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37D" w:rsidRPr="00964097" w:rsidRDefault="00D4370D" w:rsidP="00D4370D">
      <w:pPr>
        <w:pStyle w:val="Heading41"/>
        <w:rPr>
          <w:lang w:val="mk-MK"/>
        </w:rPr>
      </w:pPr>
      <w:bookmarkStart w:id="0" w:name="_Toc115089620"/>
      <w:r w:rsidRPr="00964097">
        <w:rPr>
          <w:lang w:val="mk-MK"/>
        </w:rPr>
        <w:t>По</w:t>
      </w:r>
      <w:bookmarkStart w:id="1" w:name="_GoBack"/>
      <w:bookmarkEnd w:id="1"/>
      <w:r w:rsidRPr="00964097">
        <w:rPr>
          <w:lang w:val="mk-MK"/>
        </w:rPr>
        <w:t>кана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понуда</w:t>
      </w:r>
      <w:r w:rsidR="00824048" w:rsidRPr="00964097">
        <w:rPr>
          <w:lang w:val="mk-MK"/>
        </w:rPr>
        <w:t xml:space="preserve"> - </w:t>
      </w:r>
      <w:r w:rsidR="00590A79" w:rsidRPr="00964097">
        <w:rPr>
          <w:lang w:val="mk-MK"/>
        </w:rPr>
        <w:t>Ку</w:t>
      </w:r>
      <w:r w:rsidRPr="00964097">
        <w:rPr>
          <w:lang w:val="mk-MK"/>
        </w:rPr>
        <w:t>пување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стоки</w:t>
      </w:r>
      <w:r w:rsidR="00824048" w:rsidRPr="00964097">
        <w:rPr>
          <w:lang w:val="mk-MK"/>
        </w:rPr>
        <w:t xml:space="preserve"> </w:t>
      </w:r>
      <w:bookmarkEnd w:id="0"/>
    </w:p>
    <w:p w:rsidR="0054337D" w:rsidRPr="00964097" w:rsidRDefault="0054337D" w:rsidP="0054337D">
      <w:pPr>
        <w:jc w:val="both"/>
        <w:rPr>
          <w:bCs/>
          <w:lang w:val="mk-MK"/>
        </w:rPr>
      </w:pPr>
    </w:p>
    <w:p w:rsidR="0054337D" w:rsidRPr="00964097" w:rsidRDefault="00824048" w:rsidP="0054337D">
      <w:pPr>
        <w:jc w:val="right"/>
        <w:rPr>
          <w:bCs/>
          <w:lang w:val="mk-MK"/>
        </w:rPr>
      </w:pPr>
      <w:r w:rsidRPr="00964097">
        <w:rPr>
          <w:bCs/>
          <w:lang w:val="mk-MK"/>
        </w:rPr>
        <w:t xml:space="preserve">                                                           </w:t>
      </w:r>
      <w:r w:rsidR="00590A79" w:rsidRPr="00964097">
        <w:rPr>
          <w:bCs/>
          <w:lang w:val="mk-MK"/>
        </w:rPr>
        <w:t xml:space="preserve">Дата: </w:t>
      </w:r>
      <w:r w:rsidR="00094E71">
        <w:rPr>
          <w:bCs/>
          <w:lang w:val="mk-MK"/>
        </w:rPr>
        <w:t>08.05.2020</w:t>
      </w:r>
      <w:r w:rsidR="00094E71" w:rsidRPr="00964097">
        <w:rPr>
          <w:bCs/>
          <w:lang w:val="mk-MK"/>
        </w:rPr>
        <w:t xml:space="preserve"> </w:t>
      </w:r>
      <w:r w:rsidR="0056282A" w:rsidRPr="00964097">
        <w:rPr>
          <w:bCs/>
          <w:lang w:val="mk-MK"/>
        </w:rPr>
        <w:t>година</w:t>
      </w:r>
    </w:p>
    <w:p w:rsidR="0054337D" w:rsidRPr="00964097" w:rsidRDefault="0054337D" w:rsidP="0054337D">
      <w:pPr>
        <w:jc w:val="both"/>
        <w:rPr>
          <w:bCs/>
          <w:lang w:val="mk-MK"/>
        </w:rPr>
      </w:pPr>
    </w:p>
    <w:p w:rsidR="002C7416" w:rsidRDefault="00D4370D" w:rsidP="0054337D">
      <w:pPr>
        <w:jc w:val="both"/>
      </w:pPr>
      <w:r w:rsidRPr="00964097">
        <w:rPr>
          <w:bCs/>
          <w:lang w:val="mk-MK"/>
        </w:rPr>
        <w:t>Име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проект</w:t>
      </w:r>
      <w:r w:rsidR="00824048" w:rsidRPr="00964097">
        <w:rPr>
          <w:bCs/>
          <w:lang w:val="mk-MK"/>
        </w:rPr>
        <w:t xml:space="preserve"> </w:t>
      </w:r>
      <w:r w:rsidR="002C7416">
        <w:rPr>
          <w:bCs/>
          <w:lang w:val="mk-MK"/>
        </w:rPr>
        <w:t>– Проект за локална и регионална конкурентност</w:t>
      </w:r>
      <w:r w:rsidR="00D459C4" w:rsidRPr="00D459C4">
        <w:t xml:space="preserve"> </w:t>
      </w:r>
    </w:p>
    <w:p w:rsidR="00D4370D" w:rsidRPr="002C7416" w:rsidRDefault="002C7416" w:rsidP="0054337D">
      <w:pPr>
        <w:jc w:val="both"/>
        <w:rPr>
          <w:bCs/>
        </w:rPr>
      </w:pPr>
      <w:r>
        <w:rPr>
          <w:lang w:val="mk-MK"/>
        </w:rPr>
        <w:t>Име на потпроектот -</w:t>
      </w:r>
      <w:r w:rsidR="00A0149C">
        <w:rPr>
          <w:bCs/>
        </w:rPr>
        <w:t xml:space="preserve"> </w:t>
      </w:r>
      <w:r w:rsidR="00A0149C" w:rsidRPr="00A0149C">
        <w:rPr>
          <w:bCs/>
        </w:rPr>
        <w:t>Зголемена туристичка понуда на Пелагонискиот регион преку реставрирање и адаптирање на Офицерски дом заедно со партерното уредување</w:t>
      </w:r>
    </w:p>
    <w:p w:rsidR="0054337D" w:rsidRPr="00964097" w:rsidRDefault="00D4370D" w:rsidP="0054337D">
      <w:pPr>
        <w:jc w:val="both"/>
        <w:rPr>
          <w:bCs/>
          <w:lang w:val="mk-MK"/>
        </w:rPr>
      </w:pPr>
      <w:r w:rsidRPr="00964097">
        <w:rPr>
          <w:bCs/>
          <w:lang w:val="mk-MK"/>
        </w:rPr>
        <w:t>Извор</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средства</w:t>
      </w:r>
      <w:r w:rsidR="00824048" w:rsidRPr="00964097">
        <w:rPr>
          <w:bCs/>
          <w:lang w:val="mk-MK"/>
        </w:rPr>
        <w:t xml:space="preserve"> -</w:t>
      </w:r>
      <w:r w:rsidR="00D459C4">
        <w:rPr>
          <w:bCs/>
          <w:lang w:val="mk-MK"/>
        </w:rPr>
        <w:t xml:space="preserve"> Претпристапен доверителски фонд на Е</w:t>
      </w:r>
      <w:r w:rsidR="00FB0A25">
        <w:rPr>
          <w:bCs/>
          <w:lang w:val="mk-MK"/>
        </w:rPr>
        <w:t>вр</w:t>
      </w:r>
      <w:r w:rsidR="00D459C4">
        <w:rPr>
          <w:bCs/>
          <w:lang w:val="mk-MK"/>
        </w:rPr>
        <w:t>опска унија</w:t>
      </w:r>
      <w:r w:rsidR="00FB0A25">
        <w:rPr>
          <w:bCs/>
          <w:lang w:val="mk-MK"/>
        </w:rPr>
        <w:t>- ИПА 2</w:t>
      </w:r>
    </w:p>
    <w:p w:rsidR="009665CB" w:rsidRPr="00590616" w:rsidRDefault="00D4370D" w:rsidP="00845F10">
      <w:pPr>
        <w:suppressAutoHyphens/>
        <w:rPr>
          <w:bCs/>
          <w:lang w:val="mk-MK" w:eastAsia="x-none"/>
        </w:rPr>
      </w:pPr>
      <w:r w:rsidRPr="00964097">
        <w:rPr>
          <w:bCs/>
          <w:lang w:val="mk-MK"/>
        </w:rPr>
        <w:t>Број</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договор</w:t>
      </w:r>
      <w:r w:rsidR="00824048" w:rsidRPr="00964097">
        <w:rPr>
          <w:bCs/>
          <w:lang w:val="mk-MK"/>
        </w:rPr>
        <w:t xml:space="preserve">: </w:t>
      </w:r>
      <w:r w:rsidR="000F0329" w:rsidRPr="00964097">
        <w:rPr>
          <w:lang w:val="mk-MK"/>
        </w:rPr>
        <w:t xml:space="preserve"> </w:t>
      </w:r>
      <w:r w:rsidR="00845F10" w:rsidRPr="00710E2D">
        <w:rPr>
          <w:bCs/>
        </w:rPr>
        <w:t>LRCP-1/18-SG-30</w:t>
      </w:r>
      <w:r w:rsidR="00412662">
        <w:rPr>
          <w:bCs/>
        </w:rPr>
        <w:t>-SH-G-</w:t>
      </w:r>
      <w:r w:rsidR="00B51FA6">
        <w:rPr>
          <w:bCs/>
          <w:lang w:val="mk-MK"/>
        </w:rPr>
        <w:t>2.1</w:t>
      </w:r>
    </w:p>
    <w:p w:rsidR="00845F10" w:rsidRDefault="00845F10" w:rsidP="00845F10">
      <w:pPr>
        <w:suppressAutoHyphens/>
        <w:rPr>
          <w:bCs/>
          <w:lang w:val="mk-MK" w:eastAsia="x-none"/>
        </w:rPr>
      </w:pPr>
    </w:p>
    <w:p w:rsidR="00845F10" w:rsidRDefault="00845F10" w:rsidP="00845F10">
      <w:pPr>
        <w:suppressAutoHyphens/>
        <w:rPr>
          <w:bCs/>
          <w:lang w:val="mk-MK"/>
        </w:rPr>
      </w:pPr>
    </w:p>
    <w:p w:rsidR="0054337D" w:rsidRPr="00964097" w:rsidRDefault="00D4370D" w:rsidP="0054337D">
      <w:pPr>
        <w:pStyle w:val="BodyText2"/>
        <w:rPr>
          <w:bCs/>
          <w:lang w:val="mk-MK"/>
        </w:rPr>
      </w:pPr>
      <w:r w:rsidRPr="00964097">
        <w:rPr>
          <w:bCs/>
          <w:lang w:val="mk-MK"/>
        </w:rPr>
        <w:t>Почитувани</w:t>
      </w:r>
      <w:r w:rsidR="00824048" w:rsidRPr="00964097">
        <w:rPr>
          <w:bCs/>
          <w:lang w:val="mk-MK"/>
        </w:rPr>
        <w:t>,</w:t>
      </w:r>
    </w:p>
    <w:p w:rsidR="0054337D" w:rsidRPr="00964097" w:rsidRDefault="0054337D" w:rsidP="0054337D">
      <w:pPr>
        <w:jc w:val="both"/>
        <w:rPr>
          <w:lang w:val="mk-MK"/>
        </w:rPr>
      </w:pPr>
    </w:p>
    <w:p w:rsidR="00716865" w:rsidRPr="00964097" w:rsidRDefault="00716865" w:rsidP="00716865">
      <w:pPr>
        <w:jc w:val="both"/>
        <w:rPr>
          <w:lang w:val="mk-MK"/>
        </w:rPr>
      </w:pPr>
    </w:p>
    <w:p w:rsidR="00412662" w:rsidRPr="00A0149C" w:rsidRDefault="00716865" w:rsidP="00716865">
      <w:pPr>
        <w:pStyle w:val="BodyText2"/>
        <w:numPr>
          <w:ilvl w:val="0"/>
          <w:numId w:val="43"/>
        </w:numPr>
        <w:tabs>
          <w:tab w:val="clear" w:pos="720"/>
        </w:tabs>
        <w:ind w:left="0" w:firstLine="0"/>
        <w:rPr>
          <w:u w:val="single"/>
          <w:lang w:val="mk-MK"/>
        </w:rPr>
      </w:pPr>
      <w:r w:rsidRPr="00964097">
        <w:rPr>
          <w:lang w:val="mk-MK"/>
        </w:rPr>
        <w:t xml:space="preserve">Поканети сте за достава на понуда за </w:t>
      </w:r>
      <w:r w:rsidR="00B51FA6" w:rsidRPr="00B51FA6">
        <w:rPr>
          <w:b/>
          <w:bCs/>
          <w:u w:val="single"/>
          <w:lang w:val="mk-MK"/>
        </w:rPr>
        <w:t>подготовка, дизајн и печатење на</w:t>
      </w:r>
      <w:r w:rsidR="00B51FA6">
        <w:rPr>
          <w:b/>
          <w:bCs/>
          <w:u w:val="single"/>
          <w:lang w:val="mk-MK"/>
        </w:rPr>
        <w:t xml:space="preserve"> брошури</w:t>
      </w:r>
      <w:r w:rsidR="00412662">
        <w:rPr>
          <w:b/>
          <w:bCs/>
          <w:u w:val="single"/>
          <w:lang w:val="mk-MK"/>
        </w:rPr>
        <w:t>.</w:t>
      </w:r>
    </w:p>
    <w:p w:rsidR="00412662" w:rsidRPr="00964097" w:rsidRDefault="00412662" w:rsidP="0054337D">
      <w:pPr>
        <w:jc w:val="both"/>
        <w:rPr>
          <w:lang w:val="mk-MK"/>
        </w:rPr>
      </w:pPr>
    </w:p>
    <w:p w:rsidR="00D4370D" w:rsidRPr="00964097" w:rsidRDefault="00D4370D" w:rsidP="0090491F">
      <w:pPr>
        <w:pStyle w:val="BodyText2"/>
        <w:rPr>
          <w:lang w:val="mk-MK"/>
        </w:rPr>
      </w:pPr>
      <w:r w:rsidRPr="00964097">
        <w:rPr>
          <w:lang w:val="mk-MK"/>
        </w:rPr>
        <w:t>Информации</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техничката</w:t>
      </w:r>
      <w:r w:rsidR="00824048" w:rsidRPr="00964097">
        <w:rPr>
          <w:lang w:val="mk-MK"/>
        </w:rPr>
        <w:t xml:space="preserve"> </w:t>
      </w:r>
      <w:r w:rsidRPr="00964097">
        <w:rPr>
          <w:lang w:val="mk-MK"/>
        </w:rPr>
        <w:t>спецификација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бараните</w:t>
      </w:r>
      <w:r w:rsidR="00824048" w:rsidRPr="00964097">
        <w:rPr>
          <w:lang w:val="mk-MK"/>
        </w:rPr>
        <w:t xml:space="preserve"> </w:t>
      </w:r>
      <w:r w:rsidRPr="00964097">
        <w:rPr>
          <w:lang w:val="mk-MK"/>
        </w:rPr>
        <w:t>количини</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дадени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прилог</w:t>
      </w:r>
      <w:r w:rsidR="00412662">
        <w:rPr>
          <w:lang w:val="mk-MK"/>
        </w:rPr>
        <w:t>.</w:t>
      </w:r>
      <w:r w:rsidR="00824048" w:rsidRPr="00964097">
        <w:rPr>
          <w:lang w:val="mk-MK"/>
        </w:rPr>
        <w:t xml:space="preserve"> </w:t>
      </w:r>
    </w:p>
    <w:p w:rsidR="0054337D" w:rsidRPr="00964097" w:rsidRDefault="0054337D" w:rsidP="0054337D">
      <w:pPr>
        <w:jc w:val="both"/>
        <w:rPr>
          <w:lang w:val="mk-MK"/>
        </w:rPr>
      </w:pPr>
    </w:p>
    <w:p w:rsidR="00D4370D" w:rsidRPr="00964097" w:rsidRDefault="00D4370D" w:rsidP="0023556E">
      <w:pPr>
        <w:pStyle w:val="BodyText2"/>
        <w:numPr>
          <w:ilvl w:val="0"/>
          <w:numId w:val="43"/>
        </w:numPr>
        <w:tabs>
          <w:tab w:val="clear" w:pos="720"/>
        </w:tabs>
        <w:ind w:left="0" w:firstLine="0"/>
        <w:rPr>
          <w:lang w:val="mk-MK"/>
        </w:rPr>
      </w:pPr>
      <w:r w:rsidRPr="00964097">
        <w:rPr>
          <w:lang w:val="mk-MK"/>
        </w:rPr>
        <w:t>Понуда</w:t>
      </w:r>
      <w:r w:rsidR="00824048" w:rsidRPr="00964097">
        <w:rPr>
          <w:lang w:val="mk-MK"/>
        </w:rPr>
        <w:t xml:space="preserve"> </w:t>
      </w:r>
      <w:r w:rsidRPr="00964097">
        <w:rPr>
          <w:lang w:val="mk-MK"/>
        </w:rPr>
        <w:t>мора</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доставите</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сите</w:t>
      </w:r>
      <w:r w:rsidR="00824048" w:rsidRPr="00964097">
        <w:rPr>
          <w:lang w:val="mk-MK"/>
        </w:rPr>
        <w:t xml:space="preserve"> </w:t>
      </w:r>
      <w:r w:rsidRPr="00964097">
        <w:rPr>
          <w:lang w:val="mk-MK"/>
        </w:rPr>
        <w:t>барани</w:t>
      </w:r>
      <w:r w:rsidR="00824048" w:rsidRPr="00964097">
        <w:rPr>
          <w:lang w:val="mk-MK"/>
        </w:rPr>
        <w:t xml:space="preserve"> </w:t>
      </w:r>
      <w:r w:rsidRPr="00964097">
        <w:rPr>
          <w:lang w:val="mk-MK"/>
        </w:rPr>
        <w:t>ставки</w:t>
      </w:r>
      <w:r w:rsidR="00824048" w:rsidRPr="00964097">
        <w:rPr>
          <w:lang w:val="mk-MK"/>
        </w:rPr>
        <w:t xml:space="preserve">. </w:t>
      </w:r>
      <w:r w:rsidRPr="00964097">
        <w:rPr>
          <w:lang w:val="mk-MK"/>
        </w:rPr>
        <w:t>Ценовните</w:t>
      </w:r>
      <w:r w:rsidR="00824048" w:rsidRPr="00964097">
        <w:rPr>
          <w:lang w:val="mk-MK"/>
        </w:rPr>
        <w:t xml:space="preserve"> </w:t>
      </w:r>
      <w:r w:rsidRPr="00964097">
        <w:rPr>
          <w:lang w:val="mk-MK"/>
        </w:rPr>
        <w:t>понуди</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евалуираат</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сите</w:t>
      </w:r>
      <w:r w:rsidR="00824048" w:rsidRPr="00964097">
        <w:rPr>
          <w:lang w:val="mk-MK"/>
        </w:rPr>
        <w:t xml:space="preserve"> </w:t>
      </w:r>
      <w:r w:rsidRPr="00964097">
        <w:rPr>
          <w:lang w:val="mk-MK"/>
        </w:rPr>
        <w:t>ставки</w:t>
      </w:r>
      <w:r w:rsidR="00824048" w:rsidRPr="00964097">
        <w:rPr>
          <w:lang w:val="mk-MK"/>
        </w:rPr>
        <w:t xml:space="preserve"> </w:t>
      </w:r>
      <w:r w:rsidRPr="00964097">
        <w:rPr>
          <w:lang w:val="mk-MK"/>
        </w:rPr>
        <w:t>заедно</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договор</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додели</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оној</w:t>
      </w:r>
      <w:r w:rsidR="00824048" w:rsidRPr="00964097">
        <w:rPr>
          <w:lang w:val="mk-MK"/>
        </w:rPr>
        <w:t xml:space="preserve"> </w:t>
      </w:r>
      <w:r w:rsidRPr="00964097">
        <w:rPr>
          <w:lang w:val="mk-MK"/>
        </w:rPr>
        <w:t>понудувач</w:t>
      </w:r>
      <w:r w:rsidR="00824048" w:rsidRPr="00964097">
        <w:rPr>
          <w:lang w:val="mk-MK"/>
        </w:rPr>
        <w:t xml:space="preserve"> </w:t>
      </w:r>
      <w:r w:rsidRPr="00964097">
        <w:rPr>
          <w:lang w:val="mk-MK"/>
        </w:rPr>
        <w:t>кој</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понуди</w:t>
      </w:r>
      <w:r w:rsidR="00824048" w:rsidRPr="00964097">
        <w:rPr>
          <w:lang w:val="mk-MK"/>
        </w:rPr>
        <w:t xml:space="preserve"> </w:t>
      </w:r>
      <w:r w:rsidRPr="00964097">
        <w:rPr>
          <w:lang w:val="mk-MK"/>
        </w:rPr>
        <w:t>најниска</w:t>
      </w:r>
      <w:r w:rsidR="00824048" w:rsidRPr="00964097">
        <w:rPr>
          <w:lang w:val="mk-MK"/>
        </w:rPr>
        <w:t xml:space="preserve"> </w:t>
      </w:r>
      <w:r w:rsidRPr="00964097">
        <w:rPr>
          <w:lang w:val="mk-MK"/>
        </w:rPr>
        <w:t>цена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чинење</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сите</w:t>
      </w:r>
      <w:r w:rsidR="00824048" w:rsidRPr="00964097">
        <w:rPr>
          <w:lang w:val="mk-MK"/>
        </w:rPr>
        <w:t xml:space="preserve"> </w:t>
      </w:r>
      <w:r w:rsidRPr="00964097">
        <w:rPr>
          <w:lang w:val="mk-MK"/>
        </w:rPr>
        <w:t>ставки</w:t>
      </w:r>
      <w:r w:rsidR="00824048" w:rsidRPr="00964097">
        <w:rPr>
          <w:lang w:val="mk-MK"/>
        </w:rPr>
        <w:t xml:space="preserve"> </w:t>
      </w:r>
      <w:r w:rsidRPr="00964097">
        <w:rPr>
          <w:lang w:val="mk-MK"/>
        </w:rPr>
        <w:t>заедно</w:t>
      </w:r>
      <w:r w:rsidR="00824048" w:rsidRPr="00964097">
        <w:rPr>
          <w:lang w:val="mk-MK"/>
        </w:rPr>
        <w:t>.</w:t>
      </w:r>
    </w:p>
    <w:p w:rsidR="00FA37E6" w:rsidRPr="00964097" w:rsidRDefault="00FA37E6" w:rsidP="00FA37E6">
      <w:pPr>
        <w:pStyle w:val="BodyText2"/>
        <w:rPr>
          <w:lang w:val="mk-MK"/>
        </w:rPr>
      </w:pPr>
    </w:p>
    <w:p w:rsidR="00D4370D" w:rsidRPr="00964097" w:rsidRDefault="00D4370D" w:rsidP="0023556E">
      <w:pPr>
        <w:pStyle w:val="BodyText2"/>
        <w:numPr>
          <w:ilvl w:val="0"/>
          <w:numId w:val="43"/>
        </w:numPr>
        <w:tabs>
          <w:tab w:val="clear" w:pos="720"/>
        </w:tabs>
        <w:ind w:left="0" w:firstLine="0"/>
        <w:rPr>
          <w:lang w:val="mk-MK"/>
        </w:rPr>
      </w:pPr>
      <w:r w:rsidRPr="00964097">
        <w:rPr>
          <w:lang w:val="mk-MK"/>
        </w:rPr>
        <w:t>Понудите</w:t>
      </w:r>
      <w:r w:rsidR="00824048" w:rsidRPr="00964097">
        <w:rPr>
          <w:lang w:val="mk-MK"/>
        </w:rPr>
        <w:t xml:space="preserve"> </w:t>
      </w:r>
      <w:r w:rsidRPr="00964097">
        <w:rPr>
          <w:lang w:val="mk-MK"/>
        </w:rPr>
        <w:t>во</w:t>
      </w:r>
      <w:r w:rsidR="00824048" w:rsidRPr="00964097">
        <w:rPr>
          <w:lang w:val="mk-MK"/>
        </w:rPr>
        <w:t xml:space="preserve"> </w:t>
      </w:r>
      <w:r w:rsidR="00412662">
        <w:rPr>
          <w:lang w:val="mk-MK"/>
        </w:rPr>
        <w:t xml:space="preserve">електронска форма, потпишани, печатирани, скенирани, </w:t>
      </w:r>
      <w:r w:rsidRPr="00964097">
        <w:rPr>
          <w:lang w:val="mk-MK"/>
        </w:rPr>
        <w:t>треба</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достават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следната</w:t>
      </w:r>
      <w:r w:rsidR="00824048" w:rsidRPr="00964097">
        <w:rPr>
          <w:lang w:val="mk-MK"/>
        </w:rPr>
        <w:t xml:space="preserve"> </w:t>
      </w:r>
      <w:r w:rsidRPr="00964097">
        <w:rPr>
          <w:lang w:val="mk-MK"/>
        </w:rPr>
        <w:t>адреса</w:t>
      </w:r>
      <w:r w:rsidR="00824048" w:rsidRPr="00964097">
        <w:rPr>
          <w:lang w:val="mk-MK"/>
        </w:rPr>
        <w:t xml:space="preserve">: </w:t>
      </w:r>
    </w:p>
    <w:p w:rsidR="00D4370D" w:rsidRPr="00964097" w:rsidRDefault="00D4370D" w:rsidP="00D4370D">
      <w:pPr>
        <w:ind w:left="360"/>
        <w:rPr>
          <w:lang w:val="mk-MK"/>
        </w:rPr>
      </w:pPr>
    </w:p>
    <w:p w:rsidR="00845F10" w:rsidRDefault="00845F10" w:rsidP="00845F10">
      <w:pPr>
        <w:pStyle w:val="BodyText2"/>
        <w:tabs>
          <w:tab w:val="left" w:pos="0"/>
          <w:tab w:val="left" w:pos="720"/>
          <w:tab w:val="right" w:leader="dot" w:pos="8640"/>
        </w:tabs>
        <w:rPr>
          <w:lang w:val="en-US"/>
        </w:rPr>
      </w:pPr>
      <w:r w:rsidRPr="00710E2D">
        <w:rPr>
          <w:lang w:val="mk-MK"/>
        </w:rPr>
        <w:t>E-пошта:</w:t>
      </w:r>
      <w:r w:rsidR="0090491F">
        <w:rPr>
          <w:lang w:val="en-US"/>
        </w:rPr>
        <w:t xml:space="preserve"> </w:t>
      </w:r>
      <w:hyperlink r:id="rId8" w:history="1">
        <w:r w:rsidR="0090491F" w:rsidRPr="00BD449A">
          <w:rPr>
            <w:rStyle w:val="Hyperlink"/>
            <w:lang w:val="en-US"/>
          </w:rPr>
          <w:t>simonajoveska132@gmail.com</w:t>
        </w:r>
      </w:hyperlink>
    </w:p>
    <w:p w:rsidR="0090491F" w:rsidRPr="0090491F" w:rsidRDefault="0090491F" w:rsidP="0090491F">
      <w:pPr>
        <w:pStyle w:val="BodyText2"/>
        <w:tabs>
          <w:tab w:val="left" w:pos="0"/>
          <w:tab w:val="left" w:pos="720"/>
          <w:tab w:val="right" w:leader="dot" w:pos="8640"/>
        </w:tabs>
        <w:rPr>
          <w:lang w:val="en-US"/>
        </w:rPr>
      </w:pPr>
      <w:r>
        <w:rPr>
          <w:lang w:val="en-US"/>
        </w:rPr>
        <w:tab/>
        <w:t xml:space="preserve">     </w:t>
      </w:r>
      <w:hyperlink r:id="rId9" w:history="1">
        <w:r w:rsidRPr="00BD449A">
          <w:rPr>
            <w:rStyle w:val="Hyperlink"/>
            <w:lang w:val="en-US"/>
          </w:rPr>
          <w:t>dejand@bitola.gov.mk</w:t>
        </w:r>
      </w:hyperlink>
      <w:r>
        <w:rPr>
          <w:lang w:val="en-US"/>
        </w:rPr>
        <w:t xml:space="preserve"> </w:t>
      </w:r>
    </w:p>
    <w:p w:rsidR="00845F10" w:rsidRPr="00710E2D" w:rsidRDefault="00845F10" w:rsidP="00845F10">
      <w:pPr>
        <w:jc w:val="both"/>
        <w:rPr>
          <w:lang w:val="mk-MK"/>
        </w:rPr>
      </w:pPr>
    </w:p>
    <w:p w:rsidR="00725E16" w:rsidRPr="00A62BBC" w:rsidRDefault="00D4370D" w:rsidP="00725E16">
      <w:pPr>
        <w:pStyle w:val="BodyText2"/>
        <w:numPr>
          <w:ilvl w:val="0"/>
          <w:numId w:val="43"/>
        </w:numPr>
        <w:tabs>
          <w:tab w:val="clear" w:pos="720"/>
        </w:tabs>
        <w:ind w:left="0" w:firstLine="0"/>
        <w:rPr>
          <w:b/>
          <w:lang w:val="mk-MK"/>
        </w:rPr>
      </w:pPr>
      <w:r w:rsidRPr="0090491F">
        <w:rPr>
          <w:b/>
          <w:bCs/>
          <w:lang w:val="mk-MK"/>
        </w:rPr>
        <w:t>К</w:t>
      </w:r>
      <w:r w:rsidRPr="00A62BBC">
        <w:rPr>
          <w:b/>
          <w:lang w:val="mk-MK"/>
        </w:rPr>
        <w:t>раен</w:t>
      </w:r>
      <w:r w:rsidR="00824048" w:rsidRPr="00A62BBC">
        <w:rPr>
          <w:b/>
          <w:lang w:val="mk-MK"/>
        </w:rPr>
        <w:t xml:space="preserve"> </w:t>
      </w:r>
      <w:r w:rsidRPr="00A62BBC">
        <w:rPr>
          <w:b/>
          <w:lang w:val="mk-MK"/>
        </w:rPr>
        <w:t>рок</w:t>
      </w:r>
      <w:r w:rsidR="00824048" w:rsidRPr="00A62BBC">
        <w:rPr>
          <w:b/>
          <w:lang w:val="mk-MK"/>
        </w:rPr>
        <w:t xml:space="preserve"> </w:t>
      </w:r>
      <w:r w:rsidRPr="00A62BBC">
        <w:rPr>
          <w:b/>
          <w:lang w:val="mk-MK"/>
        </w:rPr>
        <w:t>за</w:t>
      </w:r>
      <w:r w:rsidR="00824048" w:rsidRPr="00A62BBC">
        <w:rPr>
          <w:b/>
          <w:lang w:val="mk-MK"/>
        </w:rPr>
        <w:t xml:space="preserve"> </w:t>
      </w:r>
      <w:r w:rsidRPr="00A62BBC">
        <w:rPr>
          <w:b/>
          <w:lang w:val="mk-MK"/>
        </w:rPr>
        <w:t>достава</w:t>
      </w:r>
      <w:r w:rsidR="00824048" w:rsidRPr="00A62BBC">
        <w:rPr>
          <w:b/>
          <w:lang w:val="mk-MK"/>
        </w:rPr>
        <w:t xml:space="preserve"> </w:t>
      </w:r>
      <w:r w:rsidRPr="00A62BBC">
        <w:rPr>
          <w:b/>
          <w:lang w:val="mk-MK"/>
        </w:rPr>
        <w:t>на</w:t>
      </w:r>
      <w:r w:rsidR="00824048" w:rsidRPr="00A62BBC">
        <w:rPr>
          <w:b/>
          <w:lang w:val="mk-MK"/>
        </w:rPr>
        <w:t xml:space="preserve"> </w:t>
      </w:r>
      <w:r w:rsidRPr="00A62BBC">
        <w:rPr>
          <w:b/>
          <w:lang w:val="mk-MK"/>
        </w:rPr>
        <w:t>понуди</w:t>
      </w:r>
      <w:r w:rsidR="00824048" w:rsidRPr="00A62BBC">
        <w:rPr>
          <w:b/>
          <w:lang w:val="mk-MK"/>
        </w:rPr>
        <w:t xml:space="preserve"> </w:t>
      </w:r>
      <w:r w:rsidRPr="00A62BBC">
        <w:rPr>
          <w:b/>
          <w:lang w:val="mk-MK"/>
        </w:rPr>
        <w:t>е</w:t>
      </w:r>
      <w:r w:rsidR="00590A79" w:rsidRPr="00A62BBC">
        <w:rPr>
          <w:b/>
          <w:lang w:val="mk-MK"/>
        </w:rPr>
        <w:t xml:space="preserve"> </w:t>
      </w:r>
      <w:r w:rsidR="00094E71">
        <w:rPr>
          <w:b/>
          <w:lang w:val="mk-MK"/>
        </w:rPr>
        <w:t>28.05.2020</w:t>
      </w:r>
      <w:r w:rsidR="00094E71" w:rsidRPr="00A62BBC">
        <w:rPr>
          <w:b/>
          <w:lang w:val="mk-MK"/>
        </w:rPr>
        <w:t xml:space="preserve"> </w:t>
      </w:r>
      <w:r w:rsidR="0056282A" w:rsidRPr="00A62BBC">
        <w:rPr>
          <w:b/>
          <w:lang w:val="mk-MK"/>
        </w:rPr>
        <w:t>година</w:t>
      </w:r>
      <w:r w:rsidR="00B106B1">
        <w:rPr>
          <w:b/>
          <w:lang w:val="mk-MK"/>
        </w:rPr>
        <w:t xml:space="preserve">, </w:t>
      </w:r>
      <w:r w:rsidR="00B106B1" w:rsidRPr="00B106B1">
        <w:rPr>
          <w:b/>
          <w:lang w:val="mk-MK"/>
        </w:rPr>
        <w:t xml:space="preserve">12:00 часот  </w:t>
      </w:r>
      <w:r w:rsidR="0056282A" w:rsidRPr="00A62BBC">
        <w:rPr>
          <w:lang w:val="mk-MK"/>
        </w:rPr>
        <w:t xml:space="preserve">  </w:t>
      </w:r>
    </w:p>
    <w:p w:rsidR="0056282A" w:rsidRPr="00964097" w:rsidRDefault="0056282A" w:rsidP="0056282A">
      <w:pPr>
        <w:pStyle w:val="BodyText2"/>
        <w:rPr>
          <w:b/>
          <w:color w:val="FF0000"/>
          <w:lang w:val="mk-MK"/>
        </w:rPr>
      </w:pPr>
    </w:p>
    <w:p w:rsidR="007776BA" w:rsidRPr="00964097" w:rsidRDefault="00682831" w:rsidP="00725E16">
      <w:pPr>
        <w:pStyle w:val="BodyText2"/>
        <w:numPr>
          <w:ilvl w:val="0"/>
          <w:numId w:val="43"/>
        </w:numPr>
        <w:tabs>
          <w:tab w:val="clear" w:pos="720"/>
        </w:tabs>
        <w:ind w:left="0" w:firstLine="0"/>
        <w:rPr>
          <w:lang w:val="mk-MK"/>
        </w:rPr>
      </w:pPr>
      <w:r w:rsidRPr="00964097">
        <w:rPr>
          <w:b/>
          <w:lang w:val="mk-MK"/>
        </w:rPr>
        <w:t>Барано и</w:t>
      </w:r>
      <w:r w:rsidR="007776BA" w:rsidRPr="00964097">
        <w:rPr>
          <w:b/>
          <w:lang w:val="mk-MK"/>
        </w:rPr>
        <w:t xml:space="preserve">скуство </w:t>
      </w:r>
    </w:p>
    <w:p w:rsidR="00725E16" w:rsidRPr="00964097" w:rsidRDefault="00725E16" w:rsidP="00725E16">
      <w:pPr>
        <w:pStyle w:val="BodyText2"/>
        <w:rPr>
          <w:lang w:val="mk-MK"/>
        </w:rPr>
      </w:pPr>
    </w:p>
    <w:p w:rsidR="00725E16" w:rsidRPr="00964097" w:rsidRDefault="00725E16" w:rsidP="00725E16">
      <w:pPr>
        <w:tabs>
          <w:tab w:val="left" w:pos="5580"/>
        </w:tabs>
        <w:ind w:firstLine="720"/>
        <w:jc w:val="both"/>
        <w:rPr>
          <w:lang w:val="mk-MK"/>
        </w:rPr>
      </w:pPr>
      <w:bookmarkStart w:id="2" w:name="OLE_LINK3"/>
      <w:bookmarkStart w:id="3" w:name="OLE_LINK4"/>
      <w:r w:rsidRPr="00964097">
        <w:rPr>
          <w:lang w:val="mk-MK"/>
        </w:rPr>
        <w:t xml:space="preserve">Понудувачот мора да достави листа на склучени договори </w:t>
      </w:r>
      <w:r w:rsidR="00A547A3" w:rsidRPr="00964097">
        <w:rPr>
          <w:lang w:val="ru-RU"/>
        </w:rPr>
        <w:t>(</w:t>
      </w:r>
      <w:r w:rsidRPr="00964097">
        <w:rPr>
          <w:lang w:val="mk-MK"/>
        </w:rPr>
        <w:t>со опис, вредност на договорите, име на клиентот и контакт лице з</w:t>
      </w:r>
      <w:r w:rsidR="00A547A3" w:rsidRPr="00964097">
        <w:rPr>
          <w:lang w:val="mk-MK"/>
        </w:rPr>
        <w:t>а потврда на референцата) со која</w:t>
      </w:r>
      <w:r w:rsidRPr="00964097">
        <w:rPr>
          <w:lang w:val="mk-MK"/>
        </w:rPr>
        <w:t xml:space="preserve"> се потврдува дека во последни</w:t>
      </w:r>
      <w:r w:rsidR="00716865" w:rsidRPr="00964097">
        <w:rPr>
          <w:lang w:val="mk-MK"/>
        </w:rPr>
        <w:t>те 3 години т.е. во 201</w:t>
      </w:r>
      <w:r w:rsidR="00845F10">
        <w:rPr>
          <w:lang w:val="mk-MK"/>
        </w:rPr>
        <w:t>9</w:t>
      </w:r>
      <w:r w:rsidR="00716865" w:rsidRPr="00964097">
        <w:rPr>
          <w:lang w:val="mk-MK"/>
        </w:rPr>
        <w:t>, 201</w:t>
      </w:r>
      <w:r w:rsidR="00845F10">
        <w:rPr>
          <w:lang w:val="mk-MK"/>
        </w:rPr>
        <w:t>8</w:t>
      </w:r>
      <w:r w:rsidR="00716865" w:rsidRPr="00964097">
        <w:rPr>
          <w:lang w:val="mk-MK"/>
        </w:rPr>
        <w:t xml:space="preserve"> и 201</w:t>
      </w:r>
      <w:r w:rsidR="00845F10">
        <w:rPr>
          <w:lang w:val="mk-MK"/>
        </w:rPr>
        <w:t>7</w:t>
      </w:r>
      <w:r w:rsidRPr="00964097">
        <w:rPr>
          <w:lang w:val="mk-MK"/>
        </w:rPr>
        <w:t xml:space="preserve"> година има успешно реализирано најмалку 1 (еден) договор за испорака на </w:t>
      </w:r>
      <w:r w:rsidR="004A4437">
        <w:rPr>
          <w:lang w:val="mk-MK"/>
        </w:rPr>
        <w:t>добра слични</w:t>
      </w:r>
      <w:r w:rsidRPr="00964097">
        <w:rPr>
          <w:lang w:val="mk-MK"/>
        </w:rPr>
        <w:t xml:space="preserve"> на он</w:t>
      </w:r>
      <w:r w:rsidR="004A4437">
        <w:rPr>
          <w:lang w:val="mk-MK"/>
        </w:rPr>
        <w:t>ие кои</w:t>
      </w:r>
      <w:r w:rsidRPr="00964097">
        <w:rPr>
          <w:lang w:val="mk-MK"/>
        </w:rPr>
        <w:t xml:space="preserve"> </w:t>
      </w:r>
      <w:r w:rsidR="004A4437">
        <w:rPr>
          <w:lang w:val="mk-MK"/>
        </w:rPr>
        <w:t>с</w:t>
      </w:r>
      <w:r w:rsidRPr="00964097">
        <w:rPr>
          <w:lang w:val="mk-MK"/>
        </w:rPr>
        <w:t>е предмет на оваа набавка. Вкупната вредност на договорот мора да биде најмалку иста или поголема од вредноста на понудата. Доставената листа на договори треба да биде придружена со потврди за реализирани договорни обврски, или доколку такви потврди не можат да бидат обезбедени од причини  вон контрола на понудувачот, само со негова изјава за реализирани договорни обврски.</w:t>
      </w:r>
    </w:p>
    <w:p w:rsidR="007776BA" w:rsidRPr="00964097" w:rsidRDefault="00104E6B" w:rsidP="00214B37">
      <w:pPr>
        <w:jc w:val="both"/>
      </w:pPr>
      <w:r w:rsidRPr="00964097">
        <w:rPr>
          <w:lang w:val="mk-MK"/>
        </w:rPr>
        <w:t xml:space="preserve"> </w:t>
      </w:r>
    </w:p>
    <w:bookmarkEnd w:id="2"/>
    <w:bookmarkEnd w:id="3"/>
    <w:p w:rsidR="00D4370D" w:rsidRPr="00964097" w:rsidRDefault="00D4370D" w:rsidP="007776BA">
      <w:pPr>
        <w:jc w:val="both"/>
      </w:pPr>
    </w:p>
    <w:p w:rsidR="0054337D" w:rsidRPr="00964097" w:rsidRDefault="00824048" w:rsidP="0054337D">
      <w:pPr>
        <w:pStyle w:val="BodyText2"/>
        <w:rPr>
          <w:lang w:val="mk-MK"/>
        </w:rPr>
      </w:pPr>
      <w:r w:rsidRPr="00964097">
        <w:rPr>
          <w:b/>
          <w:lang w:val="mk-MK"/>
        </w:rPr>
        <w:t>5.</w:t>
      </w:r>
      <w:r w:rsidRPr="00964097">
        <w:rPr>
          <w:b/>
          <w:lang w:val="mk-MK"/>
        </w:rPr>
        <w:tab/>
      </w:r>
      <w:r w:rsidR="00C762CD" w:rsidRPr="00964097">
        <w:rPr>
          <w:lang w:val="mk-MK"/>
        </w:rPr>
        <w:t>Понуда</w:t>
      </w:r>
      <w:r w:rsidRPr="00964097">
        <w:rPr>
          <w:lang w:val="mk-MK"/>
        </w:rPr>
        <w:t xml:space="preserve"> </w:t>
      </w:r>
      <w:r w:rsidR="00C762CD" w:rsidRPr="00964097">
        <w:rPr>
          <w:lang w:val="mk-MK"/>
        </w:rPr>
        <w:t>мож</w:t>
      </w:r>
      <w:r w:rsidR="00D4370D" w:rsidRPr="00964097">
        <w:rPr>
          <w:lang w:val="mk-MK"/>
        </w:rPr>
        <w:t>е</w:t>
      </w:r>
      <w:r w:rsidRPr="00964097">
        <w:rPr>
          <w:lang w:val="mk-MK"/>
        </w:rPr>
        <w:t xml:space="preserve"> </w:t>
      </w:r>
      <w:r w:rsidR="00D4370D" w:rsidRPr="00964097">
        <w:rPr>
          <w:lang w:val="mk-MK"/>
        </w:rPr>
        <w:t>да</w:t>
      </w:r>
      <w:r w:rsidRPr="00964097">
        <w:rPr>
          <w:lang w:val="mk-MK"/>
        </w:rPr>
        <w:t xml:space="preserve"> </w:t>
      </w:r>
      <w:r w:rsidR="00D4370D" w:rsidRPr="00964097">
        <w:rPr>
          <w:lang w:val="mk-MK"/>
        </w:rPr>
        <w:t>се</w:t>
      </w:r>
      <w:r w:rsidRPr="00964097">
        <w:rPr>
          <w:lang w:val="mk-MK"/>
        </w:rPr>
        <w:t xml:space="preserve"> </w:t>
      </w:r>
      <w:r w:rsidR="00D4370D" w:rsidRPr="00964097">
        <w:rPr>
          <w:lang w:val="mk-MK"/>
        </w:rPr>
        <w:t>достави</w:t>
      </w:r>
      <w:r w:rsidRPr="00964097">
        <w:rPr>
          <w:lang w:val="mk-MK"/>
        </w:rPr>
        <w:t xml:space="preserve"> </w:t>
      </w:r>
      <w:r w:rsidR="00D4370D" w:rsidRPr="00964097">
        <w:rPr>
          <w:lang w:val="mk-MK"/>
        </w:rPr>
        <w:t>на</w:t>
      </w:r>
      <w:r w:rsidRPr="00964097">
        <w:rPr>
          <w:lang w:val="mk-MK"/>
        </w:rPr>
        <w:t xml:space="preserve"> </w:t>
      </w:r>
      <w:r w:rsidR="00C762CD" w:rsidRPr="00964097">
        <w:rPr>
          <w:lang w:val="mk-MK"/>
        </w:rPr>
        <w:t>македонски</w:t>
      </w:r>
      <w:r w:rsidRPr="00964097">
        <w:rPr>
          <w:lang w:val="mk-MK"/>
        </w:rPr>
        <w:t xml:space="preserve"> </w:t>
      </w:r>
      <w:r w:rsidR="00D4370D" w:rsidRPr="00964097">
        <w:rPr>
          <w:lang w:val="mk-MK"/>
        </w:rPr>
        <w:t>јазик</w:t>
      </w:r>
      <w:r w:rsidRPr="00964097">
        <w:rPr>
          <w:lang w:val="mk-MK"/>
        </w:rPr>
        <w:t xml:space="preserve">, </w:t>
      </w:r>
      <w:r w:rsidR="00D4370D" w:rsidRPr="00964097">
        <w:rPr>
          <w:lang w:val="mk-MK"/>
        </w:rPr>
        <w:t>заедно</w:t>
      </w:r>
      <w:r w:rsidRPr="00964097">
        <w:rPr>
          <w:lang w:val="mk-MK"/>
        </w:rPr>
        <w:t xml:space="preserve"> </w:t>
      </w:r>
      <w:r w:rsidR="00D4370D" w:rsidRPr="00964097">
        <w:rPr>
          <w:lang w:val="mk-MK"/>
        </w:rPr>
        <w:t>со</w:t>
      </w:r>
      <w:r w:rsidRPr="00964097">
        <w:rPr>
          <w:lang w:val="mk-MK"/>
        </w:rPr>
        <w:t xml:space="preserve"> </w:t>
      </w:r>
      <w:r w:rsidR="00D4370D" w:rsidRPr="00964097">
        <w:rPr>
          <w:lang w:val="mk-MK"/>
        </w:rPr>
        <w:t>с</w:t>
      </w:r>
      <w:r w:rsidR="007D1ACB" w:rsidRPr="00964097">
        <w:rPr>
          <w:lang w:val="mk-MK"/>
        </w:rPr>
        <w:t>оодветна</w:t>
      </w:r>
      <w:r w:rsidRPr="00964097">
        <w:rPr>
          <w:lang w:val="mk-MK"/>
        </w:rPr>
        <w:t xml:space="preserve"> </w:t>
      </w:r>
      <w:r w:rsidR="007D1ACB" w:rsidRPr="00964097">
        <w:rPr>
          <w:lang w:val="mk-MK"/>
        </w:rPr>
        <w:t>техничка</w:t>
      </w:r>
      <w:r w:rsidRPr="00964097">
        <w:rPr>
          <w:lang w:val="mk-MK"/>
        </w:rPr>
        <w:t xml:space="preserve"> </w:t>
      </w:r>
      <w:r w:rsidR="007D1ACB" w:rsidRPr="00964097">
        <w:rPr>
          <w:lang w:val="mk-MK"/>
        </w:rPr>
        <w:t>документација</w:t>
      </w:r>
      <w:r w:rsidRPr="00964097">
        <w:rPr>
          <w:lang w:val="mk-MK"/>
        </w:rPr>
        <w:t xml:space="preserve"> </w:t>
      </w:r>
      <w:r w:rsidR="007D1ACB" w:rsidRPr="00964097">
        <w:rPr>
          <w:lang w:val="mk-MK"/>
        </w:rPr>
        <w:t>и</w:t>
      </w:r>
      <w:r w:rsidRPr="00964097">
        <w:rPr>
          <w:lang w:val="mk-MK"/>
        </w:rPr>
        <w:t xml:space="preserve"> </w:t>
      </w:r>
      <w:r w:rsidR="007D1ACB" w:rsidRPr="00964097">
        <w:rPr>
          <w:lang w:val="mk-MK"/>
        </w:rPr>
        <w:t>други</w:t>
      </w:r>
      <w:r w:rsidRPr="00964097">
        <w:rPr>
          <w:lang w:val="mk-MK"/>
        </w:rPr>
        <w:t xml:space="preserve"> </w:t>
      </w:r>
      <w:r w:rsidR="007D1ACB" w:rsidRPr="00964097">
        <w:rPr>
          <w:lang w:val="mk-MK"/>
        </w:rPr>
        <w:t>потребни</w:t>
      </w:r>
      <w:r w:rsidRPr="00964097">
        <w:rPr>
          <w:lang w:val="mk-MK"/>
        </w:rPr>
        <w:t xml:space="preserve"> </w:t>
      </w:r>
      <w:r w:rsidR="007D1ACB" w:rsidRPr="00964097">
        <w:rPr>
          <w:lang w:val="mk-MK"/>
        </w:rPr>
        <w:t>информации</w:t>
      </w:r>
      <w:r w:rsidRPr="00964097">
        <w:rPr>
          <w:lang w:val="mk-MK"/>
        </w:rPr>
        <w:t xml:space="preserve"> </w:t>
      </w:r>
      <w:r w:rsidR="007D1ACB" w:rsidRPr="00964097">
        <w:rPr>
          <w:lang w:val="mk-MK"/>
        </w:rPr>
        <w:t>за</w:t>
      </w:r>
      <w:r w:rsidRPr="00964097">
        <w:rPr>
          <w:lang w:val="mk-MK"/>
        </w:rPr>
        <w:t xml:space="preserve"> </w:t>
      </w:r>
      <w:r w:rsidR="007D1ACB" w:rsidRPr="00964097">
        <w:rPr>
          <w:lang w:val="mk-MK"/>
        </w:rPr>
        <w:t>секоја</w:t>
      </w:r>
      <w:r w:rsidRPr="00964097">
        <w:rPr>
          <w:lang w:val="mk-MK"/>
        </w:rPr>
        <w:t xml:space="preserve"> </w:t>
      </w:r>
      <w:r w:rsidR="007D1ACB" w:rsidRPr="00964097">
        <w:rPr>
          <w:lang w:val="mk-MK"/>
        </w:rPr>
        <w:t>понудена</w:t>
      </w:r>
      <w:r w:rsidR="00583A81" w:rsidRPr="00964097">
        <w:rPr>
          <w:lang w:val="mk-MK"/>
        </w:rPr>
        <w:t xml:space="preserve"> став</w:t>
      </w:r>
      <w:r w:rsidR="00CA2686">
        <w:rPr>
          <w:lang w:val="mk-MK"/>
        </w:rPr>
        <w:t>ка</w:t>
      </w:r>
      <w:r w:rsidRPr="00964097">
        <w:rPr>
          <w:lang w:val="mk-MK"/>
        </w:rPr>
        <w:t>.</w:t>
      </w:r>
    </w:p>
    <w:p w:rsidR="0054337D" w:rsidRPr="00964097" w:rsidRDefault="0054337D" w:rsidP="0054337D">
      <w:pPr>
        <w:jc w:val="both"/>
        <w:rPr>
          <w:lang w:val="mk-MK"/>
        </w:rPr>
      </w:pPr>
    </w:p>
    <w:p w:rsidR="007D1ACB" w:rsidRPr="00964097" w:rsidRDefault="00824048" w:rsidP="0054337D">
      <w:pPr>
        <w:pStyle w:val="BodyText2"/>
        <w:rPr>
          <w:lang w:val="mk-MK"/>
        </w:rPr>
      </w:pPr>
      <w:r w:rsidRPr="00964097">
        <w:rPr>
          <w:lang w:val="mk-MK"/>
        </w:rPr>
        <w:t>6.</w:t>
      </w:r>
      <w:r w:rsidRPr="00964097">
        <w:rPr>
          <w:lang w:val="mk-MK"/>
        </w:rPr>
        <w:tab/>
      </w:r>
      <w:r w:rsidR="007D1ACB" w:rsidRPr="00964097">
        <w:rPr>
          <w:lang w:val="mk-MK"/>
        </w:rPr>
        <w:t>Понудата</w:t>
      </w:r>
      <w:r w:rsidRPr="00964097">
        <w:rPr>
          <w:lang w:val="mk-MK"/>
        </w:rPr>
        <w:t xml:space="preserve"> </w:t>
      </w:r>
      <w:r w:rsidR="007D1ACB" w:rsidRPr="00964097">
        <w:rPr>
          <w:lang w:val="mk-MK"/>
        </w:rPr>
        <w:t>треба</w:t>
      </w:r>
      <w:r w:rsidRPr="00964097">
        <w:rPr>
          <w:lang w:val="mk-MK"/>
        </w:rPr>
        <w:t xml:space="preserve"> </w:t>
      </w:r>
      <w:r w:rsidR="007D1ACB" w:rsidRPr="00964097">
        <w:rPr>
          <w:lang w:val="mk-MK"/>
        </w:rPr>
        <w:t>да</w:t>
      </w:r>
      <w:r w:rsidRPr="00964097">
        <w:rPr>
          <w:lang w:val="mk-MK"/>
        </w:rPr>
        <w:t xml:space="preserve"> </w:t>
      </w:r>
      <w:r w:rsidR="007D1ACB" w:rsidRPr="00964097">
        <w:rPr>
          <w:lang w:val="mk-MK"/>
        </w:rPr>
        <w:t>биде</w:t>
      </w:r>
      <w:r w:rsidRPr="00964097">
        <w:rPr>
          <w:lang w:val="mk-MK"/>
        </w:rPr>
        <w:t xml:space="preserve"> </w:t>
      </w:r>
      <w:r w:rsidR="007D1ACB" w:rsidRPr="00964097">
        <w:rPr>
          <w:lang w:val="mk-MK"/>
        </w:rPr>
        <w:t>подготвена</w:t>
      </w:r>
      <w:r w:rsidRPr="00964097">
        <w:rPr>
          <w:lang w:val="mk-MK"/>
        </w:rPr>
        <w:t xml:space="preserve"> </w:t>
      </w:r>
      <w:r w:rsidR="007D1ACB" w:rsidRPr="00964097">
        <w:rPr>
          <w:lang w:val="mk-MK"/>
        </w:rPr>
        <w:t>во</w:t>
      </w:r>
      <w:r w:rsidRPr="00964097">
        <w:rPr>
          <w:lang w:val="mk-MK"/>
        </w:rPr>
        <w:t xml:space="preserve"> </w:t>
      </w:r>
      <w:r w:rsidR="007D1ACB" w:rsidRPr="00964097">
        <w:rPr>
          <w:lang w:val="mk-MK"/>
        </w:rPr>
        <w:t>согласност</w:t>
      </w:r>
      <w:r w:rsidRPr="00964097">
        <w:rPr>
          <w:lang w:val="mk-MK"/>
        </w:rPr>
        <w:t xml:space="preserve"> </w:t>
      </w:r>
      <w:r w:rsidR="007D1ACB" w:rsidRPr="00964097">
        <w:rPr>
          <w:lang w:val="mk-MK"/>
        </w:rPr>
        <w:t>со</w:t>
      </w:r>
      <w:r w:rsidRPr="00964097">
        <w:rPr>
          <w:lang w:val="mk-MK"/>
        </w:rPr>
        <w:t xml:space="preserve"> </w:t>
      </w:r>
      <w:r w:rsidR="007D1ACB" w:rsidRPr="00964097">
        <w:rPr>
          <w:lang w:val="mk-MK"/>
        </w:rPr>
        <w:t>следните</w:t>
      </w:r>
      <w:r w:rsidRPr="00964097">
        <w:rPr>
          <w:lang w:val="mk-MK"/>
        </w:rPr>
        <w:t xml:space="preserve"> </w:t>
      </w:r>
      <w:r w:rsidR="007D1ACB" w:rsidRPr="00964097">
        <w:rPr>
          <w:lang w:val="mk-MK"/>
        </w:rPr>
        <w:t>инструкции</w:t>
      </w:r>
      <w:r w:rsidRPr="00964097">
        <w:rPr>
          <w:lang w:val="mk-MK"/>
        </w:rPr>
        <w:t xml:space="preserve"> </w:t>
      </w:r>
      <w:r w:rsidR="007D1ACB" w:rsidRPr="00964097">
        <w:rPr>
          <w:lang w:val="mk-MK"/>
        </w:rPr>
        <w:t>и</w:t>
      </w:r>
      <w:r w:rsidRPr="00964097">
        <w:rPr>
          <w:lang w:val="mk-MK"/>
        </w:rPr>
        <w:t xml:space="preserve"> </w:t>
      </w:r>
      <w:r w:rsidR="007D1ACB" w:rsidRPr="00964097">
        <w:rPr>
          <w:lang w:val="mk-MK"/>
        </w:rPr>
        <w:t>во</w:t>
      </w:r>
      <w:r w:rsidRPr="00964097">
        <w:rPr>
          <w:lang w:val="mk-MK"/>
        </w:rPr>
        <w:t xml:space="preserve"> </w:t>
      </w:r>
      <w:r w:rsidR="007D1ACB" w:rsidRPr="00964097">
        <w:rPr>
          <w:lang w:val="mk-MK"/>
        </w:rPr>
        <w:t>согласност</w:t>
      </w:r>
      <w:r w:rsidRPr="00964097">
        <w:rPr>
          <w:lang w:val="mk-MK"/>
        </w:rPr>
        <w:t xml:space="preserve"> </w:t>
      </w:r>
      <w:r w:rsidR="007D1ACB" w:rsidRPr="00964097">
        <w:rPr>
          <w:lang w:val="mk-MK"/>
        </w:rPr>
        <w:t>со</w:t>
      </w:r>
      <w:r w:rsidRPr="00964097">
        <w:rPr>
          <w:lang w:val="mk-MK"/>
        </w:rPr>
        <w:t xml:space="preserve"> </w:t>
      </w:r>
      <w:r w:rsidR="007D1ACB" w:rsidRPr="00964097">
        <w:rPr>
          <w:lang w:val="mk-MK"/>
        </w:rPr>
        <w:t>условите</w:t>
      </w:r>
      <w:r w:rsidRPr="00964097">
        <w:rPr>
          <w:lang w:val="mk-MK"/>
        </w:rPr>
        <w:t xml:space="preserve"> </w:t>
      </w:r>
      <w:r w:rsidR="007D1ACB" w:rsidRPr="00964097">
        <w:rPr>
          <w:lang w:val="mk-MK"/>
        </w:rPr>
        <w:t>на</w:t>
      </w:r>
      <w:r w:rsidRPr="00964097">
        <w:rPr>
          <w:lang w:val="mk-MK"/>
        </w:rPr>
        <w:t xml:space="preserve"> </w:t>
      </w:r>
      <w:r w:rsidR="007D1ACB" w:rsidRPr="00964097">
        <w:rPr>
          <w:lang w:val="mk-MK"/>
        </w:rPr>
        <w:t>договорот</w:t>
      </w:r>
      <w:r w:rsidRPr="00964097">
        <w:rPr>
          <w:lang w:val="mk-MK"/>
        </w:rPr>
        <w:t xml:space="preserve"> </w:t>
      </w:r>
      <w:r w:rsidR="007D1ACB" w:rsidRPr="00964097">
        <w:rPr>
          <w:lang w:val="mk-MK"/>
        </w:rPr>
        <w:t>кој</w:t>
      </w:r>
      <w:r w:rsidRPr="00964097">
        <w:rPr>
          <w:lang w:val="mk-MK"/>
        </w:rPr>
        <w:t xml:space="preserve"> </w:t>
      </w:r>
      <w:r w:rsidR="007D1ACB" w:rsidRPr="00964097">
        <w:rPr>
          <w:lang w:val="mk-MK"/>
        </w:rPr>
        <w:t>е</w:t>
      </w:r>
      <w:r w:rsidRPr="00964097">
        <w:rPr>
          <w:lang w:val="mk-MK"/>
        </w:rPr>
        <w:t xml:space="preserve"> </w:t>
      </w:r>
      <w:r w:rsidR="007D1ACB" w:rsidRPr="00964097">
        <w:rPr>
          <w:lang w:val="mk-MK"/>
        </w:rPr>
        <w:t>даден</w:t>
      </w:r>
      <w:r w:rsidRPr="00964097">
        <w:rPr>
          <w:lang w:val="mk-MK"/>
        </w:rPr>
        <w:t xml:space="preserve"> </w:t>
      </w:r>
      <w:r w:rsidR="007D1ACB" w:rsidRPr="00964097">
        <w:rPr>
          <w:lang w:val="mk-MK"/>
        </w:rPr>
        <w:t>во</w:t>
      </w:r>
      <w:r w:rsidRPr="00964097">
        <w:rPr>
          <w:lang w:val="mk-MK"/>
        </w:rPr>
        <w:t xml:space="preserve"> </w:t>
      </w:r>
      <w:r w:rsidR="007D1ACB" w:rsidRPr="00964097">
        <w:rPr>
          <w:lang w:val="mk-MK"/>
        </w:rPr>
        <w:t>прилог</w:t>
      </w:r>
      <w:r w:rsidRPr="00964097">
        <w:rPr>
          <w:lang w:val="mk-MK"/>
        </w:rPr>
        <w:t xml:space="preserve">. </w:t>
      </w:r>
      <w:r w:rsidR="007D1ACB" w:rsidRPr="00964097">
        <w:rPr>
          <w:lang w:val="mk-MK"/>
        </w:rPr>
        <w:t>Условите</w:t>
      </w:r>
      <w:r w:rsidRPr="00964097">
        <w:rPr>
          <w:lang w:val="mk-MK"/>
        </w:rPr>
        <w:t xml:space="preserve"> </w:t>
      </w:r>
      <w:r w:rsidR="007D1ACB" w:rsidRPr="00964097">
        <w:rPr>
          <w:lang w:val="mk-MK"/>
        </w:rPr>
        <w:t>за</w:t>
      </w:r>
      <w:r w:rsidRPr="00964097">
        <w:rPr>
          <w:lang w:val="mk-MK"/>
        </w:rPr>
        <w:t xml:space="preserve"> </w:t>
      </w:r>
      <w:r w:rsidR="007D1ACB" w:rsidRPr="00964097">
        <w:rPr>
          <w:lang w:val="mk-MK"/>
        </w:rPr>
        <w:t>испорака</w:t>
      </w:r>
      <w:r w:rsidRPr="00964097">
        <w:rPr>
          <w:lang w:val="mk-MK"/>
        </w:rPr>
        <w:t xml:space="preserve"> </w:t>
      </w:r>
      <w:r w:rsidR="007D71F6" w:rsidRPr="00964097">
        <w:rPr>
          <w:lang w:val="mk-MK"/>
        </w:rPr>
        <w:t xml:space="preserve">исто така се дадени и ќе бидат </w:t>
      </w:r>
      <w:r w:rsidR="007D1ACB" w:rsidRPr="00964097">
        <w:rPr>
          <w:lang w:val="mk-MK"/>
        </w:rPr>
        <w:t>дел</w:t>
      </w:r>
      <w:r w:rsidRPr="00964097">
        <w:rPr>
          <w:lang w:val="mk-MK"/>
        </w:rPr>
        <w:t xml:space="preserve"> </w:t>
      </w:r>
      <w:r w:rsidR="007D1ACB" w:rsidRPr="00964097">
        <w:rPr>
          <w:lang w:val="mk-MK"/>
        </w:rPr>
        <w:t>од</w:t>
      </w:r>
      <w:r w:rsidRPr="00964097">
        <w:rPr>
          <w:lang w:val="mk-MK"/>
        </w:rPr>
        <w:t xml:space="preserve"> </w:t>
      </w:r>
      <w:r w:rsidR="007D1ACB" w:rsidRPr="00964097">
        <w:rPr>
          <w:lang w:val="mk-MK"/>
        </w:rPr>
        <w:t>договорот</w:t>
      </w:r>
      <w:r w:rsidRPr="00964097">
        <w:rPr>
          <w:lang w:val="mk-MK"/>
        </w:rPr>
        <w:t>.</w:t>
      </w:r>
    </w:p>
    <w:p w:rsidR="0054337D" w:rsidRPr="00964097" w:rsidRDefault="0054337D" w:rsidP="0054337D">
      <w:pPr>
        <w:jc w:val="both"/>
        <w:rPr>
          <w:lang w:val="mk-MK"/>
        </w:rPr>
      </w:pPr>
    </w:p>
    <w:p w:rsidR="0054337D" w:rsidRPr="00964097" w:rsidRDefault="00824048" w:rsidP="00C56EC8">
      <w:pPr>
        <w:ind w:left="720"/>
        <w:jc w:val="both"/>
        <w:rPr>
          <w:lang w:val="mk-MK"/>
        </w:rPr>
      </w:pPr>
      <w:r w:rsidRPr="00964097">
        <w:rPr>
          <w:u w:val="single"/>
          <w:lang w:val="mk-MK"/>
        </w:rPr>
        <w:t>(</w:t>
      </w:r>
      <w:r w:rsidR="00590A79" w:rsidRPr="00964097">
        <w:rPr>
          <w:u w:val="single"/>
          <w:lang w:val="mk-MK"/>
        </w:rPr>
        <w:t>а</w:t>
      </w:r>
      <w:r w:rsidRPr="00964097">
        <w:rPr>
          <w:u w:val="single"/>
          <w:lang w:val="mk-MK"/>
        </w:rPr>
        <w:t xml:space="preserve">) </w:t>
      </w:r>
      <w:r w:rsidR="006A6CB7" w:rsidRPr="00964097">
        <w:rPr>
          <w:u w:val="single"/>
          <w:lang w:val="mk-MK"/>
        </w:rPr>
        <w:t>ЦЕНИ</w:t>
      </w:r>
      <w:r w:rsidRPr="00964097">
        <w:rPr>
          <w:u w:val="single"/>
          <w:lang w:val="mk-MK"/>
        </w:rPr>
        <w:t>:</w:t>
      </w:r>
      <w:r w:rsidRPr="00964097">
        <w:rPr>
          <w:lang w:val="mk-MK"/>
        </w:rPr>
        <w:t xml:space="preserve">  </w:t>
      </w:r>
      <w:r w:rsidR="006A6CB7" w:rsidRPr="00964097">
        <w:rPr>
          <w:lang w:val="mk-MK"/>
        </w:rPr>
        <w:t>Понудените</w:t>
      </w:r>
      <w:r w:rsidRPr="00964097">
        <w:rPr>
          <w:lang w:val="mk-MK"/>
        </w:rPr>
        <w:t xml:space="preserve"> </w:t>
      </w:r>
      <w:r w:rsidR="006A6CB7" w:rsidRPr="00964097">
        <w:rPr>
          <w:lang w:val="mk-MK"/>
        </w:rPr>
        <w:t>цени</w:t>
      </w:r>
      <w:r w:rsidRPr="00964097">
        <w:rPr>
          <w:lang w:val="mk-MK"/>
        </w:rPr>
        <w:t xml:space="preserve"> </w:t>
      </w:r>
      <w:r w:rsidR="006A6CB7" w:rsidRPr="00964097">
        <w:rPr>
          <w:lang w:val="mk-MK"/>
        </w:rPr>
        <w:t>треба</w:t>
      </w:r>
      <w:r w:rsidRPr="00964097">
        <w:rPr>
          <w:lang w:val="mk-MK"/>
        </w:rPr>
        <w:t xml:space="preserve"> </w:t>
      </w:r>
      <w:r w:rsidR="006A6CB7" w:rsidRPr="00964097">
        <w:rPr>
          <w:lang w:val="mk-MK"/>
        </w:rPr>
        <w:t>да</w:t>
      </w:r>
      <w:r w:rsidRPr="00964097">
        <w:rPr>
          <w:lang w:val="mk-MK"/>
        </w:rPr>
        <w:t xml:space="preserve"> </w:t>
      </w:r>
      <w:r w:rsidR="006A6CB7" w:rsidRPr="00964097">
        <w:rPr>
          <w:lang w:val="mk-MK"/>
        </w:rPr>
        <w:t>се</w:t>
      </w:r>
      <w:r w:rsidRPr="00964097">
        <w:rPr>
          <w:lang w:val="mk-MK"/>
        </w:rPr>
        <w:t xml:space="preserve"> </w:t>
      </w:r>
      <w:r w:rsidR="006A6CB7" w:rsidRPr="00964097">
        <w:rPr>
          <w:lang w:val="mk-MK"/>
        </w:rPr>
        <w:t>во</w:t>
      </w:r>
      <w:r w:rsidRPr="00964097">
        <w:rPr>
          <w:lang w:val="mk-MK"/>
        </w:rPr>
        <w:t xml:space="preserve"> </w:t>
      </w:r>
      <w:r w:rsidR="006A6CB7" w:rsidRPr="00964097">
        <w:rPr>
          <w:lang w:val="mk-MK"/>
        </w:rPr>
        <w:t>МКД</w:t>
      </w:r>
      <w:r w:rsidRPr="00964097">
        <w:rPr>
          <w:lang w:val="mk-MK"/>
        </w:rPr>
        <w:t xml:space="preserve"> (</w:t>
      </w:r>
      <w:r w:rsidR="006A6CB7" w:rsidRPr="00964097">
        <w:rPr>
          <w:lang w:val="mk-MK"/>
        </w:rPr>
        <w:t>Македонски</w:t>
      </w:r>
      <w:r w:rsidRPr="00964097">
        <w:rPr>
          <w:lang w:val="mk-MK"/>
        </w:rPr>
        <w:t xml:space="preserve"> </w:t>
      </w:r>
      <w:r w:rsidR="006A6CB7" w:rsidRPr="00964097">
        <w:rPr>
          <w:lang w:val="mk-MK"/>
        </w:rPr>
        <w:t>денари</w:t>
      </w:r>
      <w:r w:rsidRPr="00964097">
        <w:rPr>
          <w:lang w:val="mk-MK"/>
        </w:rPr>
        <w:t xml:space="preserve">) </w:t>
      </w:r>
      <w:r w:rsidR="006A6CB7" w:rsidRPr="00964097">
        <w:rPr>
          <w:lang w:val="mk-MK"/>
        </w:rPr>
        <w:t>и</w:t>
      </w:r>
      <w:r w:rsidRPr="00964097">
        <w:rPr>
          <w:lang w:val="mk-MK"/>
        </w:rPr>
        <w:t xml:space="preserve"> </w:t>
      </w:r>
      <w:r w:rsidR="006A6CB7" w:rsidRPr="00964097">
        <w:rPr>
          <w:lang w:val="mk-MK"/>
        </w:rPr>
        <w:t>тоа</w:t>
      </w:r>
      <w:r w:rsidRPr="00964097">
        <w:rPr>
          <w:lang w:val="mk-MK"/>
        </w:rPr>
        <w:t xml:space="preserve"> </w:t>
      </w:r>
      <w:r w:rsidR="006A6CB7" w:rsidRPr="00964097">
        <w:rPr>
          <w:lang w:val="mk-MK"/>
        </w:rPr>
        <w:t>како</w:t>
      </w:r>
      <w:r w:rsidRPr="00964097">
        <w:rPr>
          <w:lang w:val="mk-MK"/>
        </w:rPr>
        <w:t xml:space="preserve"> </w:t>
      </w:r>
      <w:r w:rsidR="006A6CB7" w:rsidRPr="00964097">
        <w:rPr>
          <w:lang w:val="mk-MK"/>
        </w:rPr>
        <w:t>вкупна</w:t>
      </w:r>
      <w:r w:rsidRPr="00964097">
        <w:rPr>
          <w:lang w:val="mk-MK"/>
        </w:rPr>
        <w:t xml:space="preserve"> </w:t>
      </w:r>
      <w:r w:rsidR="006A6CB7" w:rsidRPr="00964097">
        <w:rPr>
          <w:lang w:val="mk-MK"/>
        </w:rPr>
        <w:t>цена</w:t>
      </w:r>
      <w:r w:rsidRPr="00964097">
        <w:rPr>
          <w:lang w:val="mk-MK"/>
        </w:rPr>
        <w:t xml:space="preserve"> </w:t>
      </w:r>
      <w:r w:rsidR="006A6CB7" w:rsidRPr="00964097">
        <w:rPr>
          <w:lang w:val="mk-MK"/>
        </w:rPr>
        <w:t>за</w:t>
      </w:r>
      <w:r w:rsidRPr="00964097">
        <w:rPr>
          <w:lang w:val="mk-MK"/>
        </w:rPr>
        <w:t xml:space="preserve"> </w:t>
      </w:r>
      <w:r w:rsidR="006A6CB7" w:rsidRPr="00964097">
        <w:rPr>
          <w:lang w:val="mk-MK"/>
        </w:rPr>
        <w:t>испорака</w:t>
      </w:r>
      <w:r w:rsidRPr="00964097">
        <w:rPr>
          <w:lang w:val="mk-MK"/>
        </w:rPr>
        <w:t xml:space="preserve"> </w:t>
      </w:r>
      <w:r w:rsidR="006A6CB7" w:rsidRPr="00964097">
        <w:rPr>
          <w:lang w:val="mk-MK"/>
        </w:rPr>
        <w:t>на</w:t>
      </w:r>
      <w:r w:rsidRPr="00964097">
        <w:rPr>
          <w:lang w:val="mk-MK"/>
        </w:rPr>
        <w:t xml:space="preserve"> </w:t>
      </w:r>
      <w:r w:rsidR="006A6CB7" w:rsidRPr="00964097">
        <w:rPr>
          <w:lang w:val="mk-MK"/>
        </w:rPr>
        <w:t>баран</w:t>
      </w:r>
      <w:r w:rsidR="004A4437">
        <w:rPr>
          <w:lang w:val="mk-MK"/>
        </w:rPr>
        <w:t xml:space="preserve">ите добра </w:t>
      </w:r>
      <w:r w:rsidR="006A6CB7" w:rsidRPr="00964097">
        <w:rPr>
          <w:lang w:val="mk-MK"/>
        </w:rPr>
        <w:t>до</w:t>
      </w:r>
      <w:r w:rsidRPr="00964097">
        <w:rPr>
          <w:lang w:val="mk-MK"/>
        </w:rPr>
        <w:t xml:space="preserve"> </w:t>
      </w:r>
      <w:r w:rsidR="00964097">
        <w:rPr>
          <w:lang w:val="mk-MK"/>
        </w:rPr>
        <w:t>крајните</w:t>
      </w:r>
      <w:r w:rsidRPr="00964097">
        <w:rPr>
          <w:lang w:val="mk-MK"/>
        </w:rPr>
        <w:t xml:space="preserve"> </w:t>
      </w:r>
      <w:r w:rsidR="00964097">
        <w:rPr>
          <w:lang w:val="mk-MK"/>
        </w:rPr>
        <w:t>места</w:t>
      </w:r>
      <w:r w:rsidRPr="00964097">
        <w:rPr>
          <w:lang w:val="mk-MK"/>
        </w:rPr>
        <w:t xml:space="preserve"> </w:t>
      </w:r>
      <w:r w:rsidR="006A6CB7" w:rsidRPr="00964097">
        <w:rPr>
          <w:lang w:val="mk-MK"/>
        </w:rPr>
        <w:t>за</w:t>
      </w:r>
      <w:r w:rsidRPr="00964097">
        <w:rPr>
          <w:lang w:val="mk-MK"/>
        </w:rPr>
        <w:t xml:space="preserve"> </w:t>
      </w:r>
      <w:r w:rsidR="00964097">
        <w:rPr>
          <w:lang w:val="mk-MK"/>
        </w:rPr>
        <w:t>испорака дадени во Техничката спецификација</w:t>
      </w:r>
      <w:r w:rsidRPr="00964097">
        <w:rPr>
          <w:lang w:val="mk-MK"/>
        </w:rPr>
        <w:t xml:space="preserve">. </w:t>
      </w:r>
      <w:r w:rsidR="006A6CB7" w:rsidRPr="00964097">
        <w:rPr>
          <w:lang w:val="mk-MK"/>
        </w:rPr>
        <w:t>Цените</w:t>
      </w:r>
      <w:r w:rsidRPr="00964097">
        <w:rPr>
          <w:lang w:val="mk-MK"/>
        </w:rPr>
        <w:t xml:space="preserve"> </w:t>
      </w:r>
      <w:r w:rsidR="006A6CB7" w:rsidRPr="00964097">
        <w:rPr>
          <w:lang w:val="mk-MK"/>
        </w:rPr>
        <w:t>треба</w:t>
      </w:r>
      <w:r w:rsidRPr="00964097">
        <w:rPr>
          <w:lang w:val="mk-MK"/>
        </w:rPr>
        <w:t xml:space="preserve"> </w:t>
      </w:r>
      <w:r w:rsidR="006A6CB7" w:rsidRPr="00964097">
        <w:rPr>
          <w:lang w:val="mk-MK"/>
        </w:rPr>
        <w:t>да</w:t>
      </w:r>
      <w:r w:rsidRPr="00964097">
        <w:rPr>
          <w:lang w:val="mk-MK"/>
        </w:rPr>
        <w:t xml:space="preserve"> </w:t>
      </w:r>
      <w:r w:rsidR="006A6CB7" w:rsidRPr="00964097">
        <w:rPr>
          <w:lang w:val="mk-MK"/>
        </w:rPr>
        <w:t>ги</w:t>
      </w:r>
      <w:r w:rsidRPr="00964097">
        <w:rPr>
          <w:lang w:val="mk-MK"/>
        </w:rPr>
        <w:t xml:space="preserve"> </w:t>
      </w:r>
      <w:r w:rsidR="006A6CB7" w:rsidRPr="00964097">
        <w:rPr>
          <w:lang w:val="mk-MK"/>
        </w:rPr>
        <w:t>вклучат</w:t>
      </w:r>
      <w:r w:rsidRPr="00964097">
        <w:rPr>
          <w:lang w:val="mk-MK"/>
        </w:rPr>
        <w:t xml:space="preserve"> </w:t>
      </w:r>
      <w:r w:rsidR="006A6CB7" w:rsidRPr="00964097">
        <w:rPr>
          <w:lang w:val="mk-MK"/>
        </w:rPr>
        <w:t>сите</w:t>
      </w:r>
      <w:r w:rsidRPr="00964097">
        <w:rPr>
          <w:lang w:val="mk-MK"/>
        </w:rPr>
        <w:t xml:space="preserve"> </w:t>
      </w:r>
      <w:r w:rsidR="006A6CB7" w:rsidRPr="00964097">
        <w:rPr>
          <w:lang w:val="mk-MK"/>
        </w:rPr>
        <w:t>даноци</w:t>
      </w:r>
      <w:r w:rsidRPr="00964097">
        <w:rPr>
          <w:lang w:val="mk-MK"/>
        </w:rPr>
        <w:t xml:space="preserve">, </w:t>
      </w:r>
      <w:r w:rsidR="00DC4721" w:rsidRPr="00964097">
        <w:rPr>
          <w:lang w:val="mk-MK"/>
        </w:rPr>
        <w:t>такс</w:t>
      </w:r>
      <w:r w:rsidR="006A6CB7" w:rsidRPr="00964097">
        <w:rPr>
          <w:lang w:val="mk-MK"/>
        </w:rPr>
        <w:t>и</w:t>
      </w:r>
      <w:r w:rsidRPr="00964097">
        <w:rPr>
          <w:lang w:val="mk-MK"/>
        </w:rPr>
        <w:t xml:space="preserve">, </w:t>
      </w:r>
      <w:r w:rsidR="006A6CB7" w:rsidRPr="00964097">
        <w:rPr>
          <w:lang w:val="mk-MK"/>
        </w:rPr>
        <w:t>трошоци</w:t>
      </w:r>
      <w:r w:rsidRPr="00964097">
        <w:rPr>
          <w:lang w:val="mk-MK"/>
        </w:rPr>
        <w:t xml:space="preserve"> </w:t>
      </w:r>
      <w:r w:rsidR="006A6CB7" w:rsidRPr="00964097">
        <w:rPr>
          <w:lang w:val="mk-MK"/>
        </w:rPr>
        <w:t>за</w:t>
      </w:r>
      <w:r w:rsidRPr="00964097">
        <w:rPr>
          <w:lang w:val="mk-MK"/>
        </w:rPr>
        <w:t xml:space="preserve"> </w:t>
      </w:r>
      <w:r w:rsidR="006A6CB7" w:rsidRPr="00964097">
        <w:rPr>
          <w:lang w:val="mk-MK"/>
        </w:rPr>
        <w:t>превоз</w:t>
      </w:r>
      <w:r w:rsidRPr="00964097">
        <w:rPr>
          <w:lang w:val="mk-MK"/>
        </w:rPr>
        <w:t xml:space="preserve"> </w:t>
      </w:r>
      <w:r w:rsidR="006A6CB7" w:rsidRPr="00964097">
        <w:rPr>
          <w:lang w:val="mk-MK"/>
        </w:rPr>
        <w:t>и</w:t>
      </w:r>
      <w:r w:rsidRPr="00964097">
        <w:rPr>
          <w:lang w:val="mk-MK"/>
        </w:rPr>
        <w:t xml:space="preserve"> </w:t>
      </w:r>
      <w:r w:rsidR="006A6CB7" w:rsidRPr="00964097">
        <w:rPr>
          <w:lang w:val="mk-MK"/>
        </w:rPr>
        <w:t>осигурување</w:t>
      </w:r>
      <w:r w:rsidR="00DC4721" w:rsidRPr="00964097">
        <w:rPr>
          <w:lang w:val="mk-MK"/>
        </w:rPr>
        <w:t>.</w:t>
      </w:r>
    </w:p>
    <w:p w:rsidR="0054337D" w:rsidRPr="00964097" w:rsidRDefault="0054337D" w:rsidP="00C56EC8">
      <w:pPr>
        <w:jc w:val="both"/>
        <w:rPr>
          <w:lang w:val="mk-MK"/>
        </w:rPr>
      </w:pPr>
    </w:p>
    <w:p w:rsidR="006A6CB7" w:rsidRPr="00964097" w:rsidRDefault="00824048" w:rsidP="00C56EC8">
      <w:pPr>
        <w:ind w:left="720"/>
        <w:jc w:val="both"/>
        <w:rPr>
          <w:lang w:val="mk-MK"/>
        </w:rPr>
      </w:pPr>
      <w:r w:rsidRPr="00964097">
        <w:rPr>
          <w:u w:val="single"/>
          <w:lang w:val="mk-MK"/>
        </w:rPr>
        <w:t>(</w:t>
      </w:r>
      <w:r w:rsidR="00590A79" w:rsidRPr="00964097">
        <w:rPr>
          <w:u w:val="single"/>
          <w:lang w:val="mk-MK"/>
        </w:rPr>
        <w:t>б</w:t>
      </w:r>
      <w:r w:rsidRPr="00964097">
        <w:rPr>
          <w:u w:val="single"/>
          <w:lang w:val="mk-MK"/>
        </w:rPr>
        <w:t xml:space="preserve">) </w:t>
      </w:r>
      <w:r w:rsidR="006A6CB7" w:rsidRPr="00964097">
        <w:rPr>
          <w:u w:val="single"/>
          <w:lang w:val="mk-MK"/>
        </w:rPr>
        <w:t>Евалуација</w:t>
      </w:r>
      <w:r w:rsidRPr="00964097">
        <w:rPr>
          <w:u w:val="single"/>
          <w:lang w:val="mk-MK"/>
        </w:rPr>
        <w:t xml:space="preserve"> </w:t>
      </w:r>
      <w:r w:rsidR="006A6CB7" w:rsidRPr="00964097">
        <w:rPr>
          <w:u w:val="single"/>
          <w:lang w:val="mk-MK"/>
        </w:rPr>
        <w:t>на</w:t>
      </w:r>
      <w:r w:rsidRPr="00964097">
        <w:rPr>
          <w:u w:val="single"/>
          <w:lang w:val="mk-MK"/>
        </w:rPr>
        <w:t xml:space="preserve"> </w:t>
      </w:r>
      <w:r w:rsidR="006A6CB7" w:rsidRPr="00964097">
        <w:rPr>
          <w:u w:val="single"/>
          <w:lang w:val="mk-MK"/>
        </w:rPr>
        <w:t>понуди</w:t>
      </w:r>
      <w:r w:rsidRPr="00964097">
        <w:rPr>
          <w:u w:val="single"/>
          <w:lang w:val="mk-MK"/>
        </w:rPr>
        <w:t>:</w:t>
      </w:r>
      <w:r w:rsidRPr="00964097">
        <w:rPr>
          <w:lang w:val="mk-MK"/>
        </w:rPr>
        <w:t xml:space="preserve">  </w:t>
      </w:r>
      <w:r w:rsidR="006A6CB7" w:rsidRPr="00964097">
        <w:rPr>
          <w:lang w:val="mk-MK"/>
        </w:rPr>
        <w:t>Понудите</w:t>
      </w:r>
      <w:r w:rsidRPr="00964097">
        <w:rPr>
          <w:lang w:val="mk-MK"/>
        </w:rPr>
        <w:t xml:space="preserve"> </w:t>
      </w:r>
      <w:r w:rsidR="006A6CB7" w:rsidRPr="00964097">
        <w:rPr>
          <w:lang w:val="mk-MK"/>
        </w:rPr>
        <w:t>кои</w:t>
      </w:r>
      <w:r w:rsidRPr="00964097">
        <w:rPr>
          <w:lang w:val="mk-MK"/>
        </w:rPr>
        <w:t xml:space="preserve"> </w:t>
      </w:r>
      <w:r w:rsidR="006A6CB7" w:rsidRPr="00964097">
        <w:rPr>
          <w:lang w:val="mk-MK"/>
        </w:rPr>
        <w:t>ги</w:t>
      </w:r>
      <w:r w:rsidRPr="00964097">
        <w:rPr>
          <w:lang w:val="mk-MK"/>
        </w:rPr>
        <w:t xml:space="preserve"> </w:t>
      </w:r>
      <w:r w:rsidR="006A6CB7" w:rsidRPr="00964097">
        <w:rPr>
          <w:lang w:val="mk-MK"/>
        </w:rPr>
        <w:t>исполнуваат</w:t>
      </w:r>
      <w:r w:rsidRPr="00964097">
        <w:rPr>
          <w:lang w:val="mk-MK"/>
        </w:rPr>
        <w:t xml:space="preserve"> </w:t>
      </w:r>
      <w:r w:rsidR="006A6CB7" w:rsidRPr="00964097">
        <w:rPr>
          <w:lang w:val="mk-MK"/>
        </w:rPr>
        <w:t>барањата</w:t>
      </w:r>
      <w:r w:rsidRPr="00964097">
        <w:rPr>
          <w:lang w:val="mk-MK"/>
        </w:rPr>
        <w:t xml:space="preserve"> </w:t>
      </w:r>
      <w:r w:rsidR="006A6CB7" w:rsidRPr="00964097">
        <w:rPr>
          <w:lang w:val="mk-MK"/>
        </w:rPr>
        <w:t>наведени</w:t>
      </w:r>
      <w:r w:rsidRPr="00964097">
        <w:rPr>
          <w:lang w:val="mk-MK"/>
        </w:rPr>
        <w:t xml:space="preserve"> </w:t>
      </w:r>
      <w:r w:rsidR="006A6CB7" w:rsidRPr="00964097">
        <w:rPr>
          <w:lang w:val="mk-MK"/>
        </w:rPr>
        <w:t>во</w:t>
      </w:r>
      <w:r w:rsidRPr="00964097">
        <w:rPr>
          <w:lang w:val="mk-MK"/>
        </w:rPr>
        <w:t xml:space="preserve"> </w:t>
      </w:r>
      <w:r w:rsidR="006A6CB7" w:rsidRPr="00964097">
        <w:rPr>
          <w:lang w:val="mk-MK"/>
        </w:rPr>
        <w:t>техничката</w:t>
      </w:r>
      <w:r w:rsidRPr="00964097">
        <w:rPr>
          <w:lang w:val="mk-MK"/>
        </w:rPr>
        <w:t xml:space="preserve"> </w:t>
      </w:r>
      <w:r w:rsidR="006A6CB7" w:rsidRPr="00964097">
        <w:rPr>
          <w:lang w:val="mk-MK"/>
        </w:rPr>
        <w:t>спецификација</w:t>
      </w:r>
      <w:r w:rsidRPr="00964097">
        <w:rPr>
          <w:lang w:val="mk-MK"/>
        </w:rPr>
        <w:t xml:space="preserve"> </w:t>
      </w:r>
      <w:r w:rsidR="006A6CB7" w:rsidRPr="00964097">
        <w:rPr>
          <w:lang w:val="mk-MK"/>
        </w:rPr>
        <w:t>ќе</w:t>
      </w:r>
      <w:r w:rsidRPr="00964097">
        <w:rPr>
          <w:lang w:val="mk-MK"/>
        </w:rPr>
        <w:t xml:space="preserve"> </w:t>
      </w:r>
      <w:r w:rsidR="006A6CB7" w:rsidRPr="00964097">
        <w:rPr>
          <w:lang w:val="mk-MK"/>
        </w:rPr>
        <w:t>бидат</w:t>
      </w:r>
      <w:r w:rsidRPr="00964097">
        <w:rPr>
          <w:lang w:val="mk-MK"/>
        </w:rPr>
        <w:t xml:space="preserve"> </w:t>
      </w:r>
      <w:r w:rsidR="006A6CB7" w:rsidRPr="00964097">
        <w:rPr>
          <w:lang w:val="mk-MK"/>
        </w:rPr>
        <w:t>евалуирани</w:t>
      </w:r>
      <w:r w:rsidRPr="00964097">
        <w:rPr>
          <w:lang w:val="mk-MK"/>
        </w:rPr>
        <w:t xml:space="preserve"> </w:t>
      </w:r>
      <w:r w:rsidR="006A6CB7" w:rsidRPr="00964097">
        <w:rPr>
          <w:lang w:val="mk-MK"/>
        </w:rPr>
        <w:t>така</w:t>
      </w:r>
      <w:r w:rsidRPr="00964097">
        <w:rPr>
          <w:lang w:val="mk-MK"/>
        </w:rPr>
        <w:t xml:space="preserve"> </w:t>
      </w:r>
      <w:r w:rsidR="006A6CB7" w:rsidRPr="00964097">
        <w:rPr>
          <w:lang w:val="mk-MK"/>
        </w:rPr>
        <w:t>што</w:t>
      </w:r>
      <w:r w:rsidRPr="00964097">
        <w:rPr>
          <w:lang w:val="mk-MK"/>
        </w:rPr>
        <w:t xml:space="preserve"> </w:t>
      </w:r>
      <w:r w:rsidR="006A6CB7" w:rsidRPr="00964097">
        <w:rPr>
          <w:lang w:val="mk-MK"/>
        </w:rPr>
        <w:t>ќе</w:t>
      </w:r>
      <w:r w:rsidRPr="00964097">
        <w:rPr>
          <w:lang w:val="mk-MK"/>
        </w:rPr>
        <w:t xml:space="preserve"> </w:t>
      </w:r>
      <w:r w:rsidR="006A6CB7" w:rsidRPr="00964097">
        <w:rPr>
          <w:lang w:val="mk-MK"/>
        </w:rPr>
        <w:t>се</w:t>
      </w:r>
      <w:r w:rsidRPr="00964097">
        <w:rPr>
          <w:lang w:val="mk-MK"/>
        </w:rPr>
        <w:t xml:space="preserve"> </w:t>
      </w:r>
      <w:r w:rsidR="006A6CB7" w:rsidRPr="00964097">
        <w:rPr>
          <w:lang w:val="mk-MK"/>
        </w:rPr>
        <w:t>спореди</w:t>
      </w:r>
      <w:r w:rsidRPr="00964097">
        <w:rPr>
          <w:lang w:val="mk-MK"/>
        </w:rPr>
        <w:t xml:space="preserve"> </w:t>
      </w:r>
      <w:r w:rsidR="006A6CB7" w:rsidRPr="00964097">
        <w:rPr>
          <w:lang w:val="mk-MK"/>
        </w:rPr>
        <w:t>нивната</w:t>
      </w:r>
      <w:r w:rsidRPr="00964097">
        <w:rPr>
          <w:lang w:val="mk-MK"/>
        </w:rPr>
        <w:t xml:space="preserve"> </w:t>
      </w:r>
      <w:r w:rsidR="006A6CB7" w:rsidRPr="00964097">
        <w:rPr>
          <w:lang w:val="mk-MK"/>
        </w:rPr>
        <w:t>цена</w:t>
      </w:r>
      <w:r w:rsidRPr="00964097">
        <w:rPr>
          <w:lang w:val="mk-MK"/>
        </w:rPr>
        <w:t xml:space="preserve"> </w:t>
      </w:r>
      <w:r w:rsidR="006A6CB7" w:rsidRPr="00964097">
        <w:rPr>
          <w:lang w:val="mk-MK"/>
        </w:rPr>
        <w:t>до</w:t>
      </w:r>
      <w:r w:rsidRPr="00964097">
        <w:rPr>
          <w:lang w:val="mk-MK"/>
        </w:rPr>
        <w:t xml:space="preserve"> </w:t>
      </w:r>
      <w:r w:rsidR="006A6CB7" w:rsidRPr="00964097">
        <w:rPr>
          <w:lang w:val="mk-MK"/>
        </w:rPr>
        <w:t>крајното</w:t>
      </w:r>
      <w:r w:rsidRPr="00964097">
        <w:rPr>
          <w:lang w:val="mk-MK"/>
        </w:rPr>
        <w:t xml:space="preserve"> </w:t>
      </w:r>
      <w:r w:rsidR="006A6CB7" w:rsidRPr="00964097">
        <w:rPr>
          <w:lang w:val="mk-MK"/>
        </w:rPr>
        <w:t>место</w:t>
      </w:r>
      <w:r w:rsidRPr="00964097">
        <w:rPr>
          <w:lang w:val="mk-MK"/>
        </w:rPr>
        <w:t xml:space="preserve"> </w:t>
      </w:r>
      <w:r w:rsidR="006A6CB7" w:rsidRPr="00964097">
        <w:rPr>
          <w:lang w:val="mk-MK"/>
        </w:rPr>
        <w:t>за</w:t>
      </w:r>
      <w:r w:rsidRPr="00964097">
        <w:rPr>
          <w:lang w:val="mk-MK"/>
        </w:rPr>
        <w:t xml:space="preserve"> </w:t>
      </w:r>
      <w:r w:rsidR="006A6CB7" w:rsidRPr="00964097">
        <w:rPr>
          <w:lang w:val="mk-MK"/>
        </w:rPr>
        <w:t>испорака</w:t>
      </w:r>
      <w:r w:rsidRPr="00964097">
        <w:rPr>
          <w:lang w:val="mk-MK"/>
        </w:rPr>
        <w:t>.</w:t>
      </w:r>
    </w:p>
    <w:p w:rsidR="006A6CB7" w:rsidRPr="00964097" w:rsidRDefault="006A6CB7" w:rsidP="00C56EC8">
      <w:pPr>
        <w:ind w:left="720"/>
        <w:jc w:val="both"/>
        <w:rPr>
          <w:lang w:val="mk-MK"/>
        </w:rPr>
      </w:pPr>
    </w:p>
    <w:p w:rsidR="00CF359D" w:rsidRPr="00964097" w:rsidRDefault="008E51B5" w:rsidP="00C56EC8">
      <w:pPr>
        <w:ind w:left="720"/>
        <w:jc w:val="both"/>
        <w:rPr>
          <w:lang w:val="mk-MK"/>
        </w:rPr>
      </w:pPr>
      <w:r w:rsidRPr="00964097">
        <w:rPr>
          <w:lang w:val="mk-MK"/>
        </w:rPr>
        <w:t>При</w:t>
      </w:r>
      <w:r w:rsidR="00824048" w:rsidRPr="00964097">
        <w:rPr>
          <w:lang w:val="mk-MK"/>
        </w:rPr>
        <w:t xml:space="preserve"> </w:t>
      </w:r>
      <w:r w:rsidRPr="00964097">
        <w:rPr>
          <w:lang w:val="mk-MK"/>
        </w:rPr>
        <w:t>евалуирањето</w:t>
      </w:r>
      <w:r w:rsidR="00824048" w:rsidRPr="00964097">
        <w:rPr>
          <w:lang w:val="mk-MK"/>
        </w:rPr>
        <w:t xml:space="preserve"> </w:t>
      </w:r>
      <w:r w:rsidR="00CF359D" w:rsidRPr="00964097">
        <w:rPr>
          <w:lang w:val="mk-MK"/>
        </w:rPr>
        <w:t>купувачот</w:t>
      </w:r>
      <w:r w:rsidR="00824048" w:rsidRPr="00964097">
        <w:rPr>
          <w:lang w:val="mk-MK"/>
        </w:rPr>
        <w:t xml:space="preserve"> </w:t>
      </w:r>
      <w:r w:rsidR="00CF359D" w:rsidRPr="00964097">
        <w:rPr>
          <w:lang w:val="mk-MK"/>
        </w:rPr>
        <w:t>за</w:t>
      </w:r>
      <w:r w:rsidR="00824048" w:rsidRPr="00964097">
        <w:rPr>
          <w:lang w:val="mk-MK"/>
        </w:rPr>
        <w:t xml:space="preserve"> </w:t>
      </w:r>
      <w:r w:rsidR="00CF359D" w:rsidRPr="00964097">
        <w:rPr>
          <w:lang w:val="mk-MK"/>
        </w:rPr>
        <w:t>секоја</w:t>
      </w:r>
      <w:r w:rsidR="00824048" w:rsidRPr="00964097">
        <w:rPr>
          <w:lang w:val="mk-MK"/>
        </w:rPr>
        <w:t xml:space="preserve"> </w:t>
      </w:r>
      <w:r w:rsidR="00CF359D" w:rsidRPr="00964097">
        <w:rPr>
          <w:lang w:val="mk-MK"/>
        </w:rPr>
        <w:t>понуда</w:t>
      </w:r>
      <w:r w:rsidR="00824048" w:rsidRPr="00964097">
        <w:rPr>
          <w:lang w:val="mk-MK"/>
        </w:rPr>
        <w:t xml:space="preserve"> </w:t>
      </w:r>
      <w:r w:rsidR="00CF359D" w:rsidRPr="00964097">
        <w:rPr>
          <w:lang w:val="mk-MK"/>
        </w:rPr>
        <w:t>ќе</w:t>
      </w:r>
      <w:r w:rsidR="00824048" w:rsidRPr="00964097">
        <w:rPr>
          <w:lang w:val="mk-MK"/>
        </w:rPr>
        <w:t xml:space="preserve"> </w:t>
      </w:r>
      <w:r w:rsidR="00CF359D" w:rsidRPr="00964097">
        <w:rPr>
          <w:lang w:val="mk-MK"/>
        </w:rPr>
        <w:t>ја</w:t>
      </w:r>
      <w:r w:rsidR="00824048" w:rsidRPr="00964097">
        <w:rPr>
          <w:lang w:val="mk-MK"/>
        </w:rPr>
        <w:t xml:space="preserve"> </w:t>
      </w:r>
      <w:r w:rsidR="00CF359D" w:rsidRPr="00964097">
        <w:rPr>
          <w:lang w:val="mk-MK"/>
        </w:rPr>
        <w:t>одреди</w:t>
      </w:r>
      <w:r w:rsidR="00824048" w:rsidRPr="00964097">
        <w:rPr>
          <w:lang w:val="mk-MK"/>
        </w:rPr>
        <w:t xml:space="preserve"> </w:t>
      </w:r>
      <w:r w:rsidR="00CF359D" w:rsidRPr="00964097">
        <w:rPr>
          <w:lang w:val="mk-MK"/>
        </w:rPr>
        <w:t>евалуираната</w:t>
      </w:r>
      <w:r w:rsidR="00824048" w:rsidRPr="00964097">
        <w:rPr>
          <w:lang w:val="mk-MK"/>
        </w:rPr>
        <w:t xml:space="preserve"> </w:t>
      </w:r>
      <w:r w:rsidR="00CF359D" w:rsidRPr="00964097">
        <w:rPr>
          <w:lang w:val="mk-MK"/>
        </w:rPr>
        <w:t>цена</w:t>
      </w:r>
      <w:r w:rsidR="00824048" w:rsidRPr="00964097">
        <w:rPr>
          <w:lang w:val="mk-MK"/>
        </w:rPr>
        <w:t xml:space="preserve"> </w:t>
      </w:r>
      <w:r w:rsidR="00CF359D" w:rsidRPr="00964097">
        <w:rPr>
          <w:lang w:val="mk-MK"/>
        </w:rPr>
        <w:t>преку</w:t>
      </w:r>
      <w:r w:rsidR="00824048" w:rsidRPr="00964097">
        <w:rPr>
          <w:lang w:val="mk-MK"/>
        </w:rPr>
        <w:t xml:space="preserve"> </w:t>
      </w:r>
      <w:r w:rsidR="00CF359D" w:rsidRPr="00964097">
        <w:rPr>
          <w:lang w:val="mk-MK"/>
        </w:rPr>
        <w:t>корекција</w:t>
      </w:r>
      <w:r w:rsidR="00824048" w:rsidRPr="00964097">
        <w:rPr>
          <w:lang w:val="mk-MK"/>
        </w:rPr>
        <w:t xml:space="preserve"> </w:t>
      </w:r>
      <w:r w:rsidR="00CF359D" w:rsidRPr="00964097">
        <w:rPr>
          <w:lang w:val="mk-MK"/>
        </w:rPr>
        <w:t>на</w:t>
      </w:r>
      <w:r w:rsidR="00824048" w:rsidRPr="00964097">
        <w:rPr>
          <w:lang w:val="mk-MK"/>
        </w:rPr>
        <w:t xml:space="preserve"> </w:t>
      </w:r>
      <w:r w:rsidR="00CF359D" w:rsidRPr="00964097">
        <w:rPr>
          <w:lang w:val="mk-MK"/>
        </w:rPr>
        <w:t>евентуалните</w:t>
      </w:r>
      <w:r w:rsidR="00824048" w:rsidRPr="00964097">
        <w:rPr>
          <w:lang w:val="mk-MK"/>
        </w:rPr>
        <w:t xml:space="preserve"> </w:t>
      </w:r>
      <w:r w:rsidR="00CF359D" w:rsidRPr="00964097">
        <w:rPr>
          <w:lang w:val="mk-MK"/>
        </w:rPr>
        <w:t>аритметички</w:t>
      </w:r>
      <w:r w:rsidR="00824048" w:rsidRPr="00964097">
        <w:rPr>
          <w:lang w:val="mk-MK"/>
        </w:rPr>
        <w:t xml:space="preserve"> </w:t>
      </w:r>
      <w:r w:rsidR="00CF359D" w:rsidRPr="00964097">
        <w:rPr>
          <w:lang w:val="mk-MK"/>
        </w:rPr>
        <w:t>грешки</w:t>
      </w:r>
      <w:r w:rsidR="00824048" w:rsidRPr="00964097">
        <w:rPr>
          <w:lang w:val="mk-MK"/>
        </w:rPr>
        <w:t xml:space="preserve"> </w:t>
      </w:r>
      <w:r w:rsidR="00CF359D" w:rsidRPr="00964097">
        <w:rPr>
          <w:lang w:val="mk-MK"/>
        </w:rPr>
        <w:t>и</w:t>
      </w:r>
      <w:r w:rsidR="00824048" w:rsidRPr="00964097">
        <w:rPr>
          <w:lang w:val="mk-MK"/>
        </w:rPr>
        <w:t xml:space="preserve"> </w:t>
      </w:r>
      <w:r w:rsidR="00CF359D" w:rsidRPr="00964097">
        <w:rPr>
          <w:lang w:val="mk-MK"/>
        </w:rPr>
        <w:t>тоа</w:t>
      </w:r>
      <w:r w:rsidR="00824048" w:rsidRPr="00964097">
        <w:rPr>
          <w:lang w:val="mk-MK"/>
        </w:rPr>
        <w:t xml:space="preserve"> </w:t>
      </w:r>
      <w:r w:rsidR="00CF359D" w:rsidRPr="00964097">
        <w:rPr>
          <w:lang w:val="mk-MK"/>
        </w:rPr>
        <w:t>на</w:t>
      </w:r>
      <w:r w:rsidR="00824048" w:rsidRPr="00964097">
        <w:rPr>
          <w:lang w:val="mk-MK"/>
        </w:rPr>
        <w:t xml:space="preserve"> </w:t>
      </w:r>
      <w:r w:rsidR="00CF359D" w:rsidRPr="00964097">
        <w:rPr>
          <w:lang w:val="mk-MK"/>
        </w:rPr>
        <w:t>следниов</w:t>
      </w:r>
      <w:r w:rsidR="00824048" w:rsidRPr="00964097">
        <w:rPr>
          <w:lang w:val="mk-MK"/>
        </w:rPr>
        <w:t xml:space="preserve"> </w:t>
      </w:r>
      <w:r w:rsidR="00CF359D" w:rsidRPr="00964097">
        <w:rPr>
          <w:lang w:val="mk-MK"/>
        </w:rPr>
        <w:t>начин</w:t>
      </w:r>
      <w:r w:rsidR="00824048" w:rsidRPr="00964097">
        <w:rPr>
          <w:lang w:val="mk-MK"/>
        </w:rPr>
        <w:t>:</w:t>
      </w:r>
    </w:p>
    <w:p w:rsidR="0054337D" w:rsidRPr="00964097" w:rsidRDefault="0054337D" w:rsidP="00C56EC8">
      <w:pPr>
        <w:ind w:left="720"/>
        <w:jc w:val="both"/>
        <w:rPr>
          <w:lang w:val="mk-MK"/>
        </w:rPr>
      </w:pPr>
    </w:p>
    <w:p w:rsidR="00CF359D" w:rsidRPr="00964097" w:rsidRDefault="00CF359D" w:rsidP="00770DA8">
      <w:pPr>
        <w:numPr>
          <w:ilvl w:val="0"/>
          <w:numId w:val="39"/>
        </w:numPr>
        <w:jc w:val="both"/>
        <w:rPr>
          <w:lang w:val="mk-MK"/>
        </w:rPr>
      </w:pPr>
      <w:r w:rsidRPr="00964097">
        <w:rPr>
          <w:lang w:val="mk-MK"/>
        </w:rPr>
        <w:t>онаму</w:t>
      </w:r>
      <w:r w:rsidR="00824048" w:rsidRPr="00964097">
        <w:rPr>
          <w:lang w:val="mk-MK"/>
        </w:rPr>
        <w:t xml:space="preserve"> </w:t>
      </w:r>
      <w:r w:rsidRPr="00964097">
        <w:rPr>
          <w:lang w:val="mk-MK"/>
        </w:rPr>
        <w:t>каде</w:t>
      </w:r>
      <w:r w:rsidR="00824048" w:rsidRPr="00964097">
        <w:rPr>
          <w:lang w:val="mk-MK"/>
        </w:rPr>
        <w:t xml:space="preserve"> </w:t>
      </w:r>
      <w:r w:rsidRPr="00964097">
        <w:rPr>
          <w:lang w:val="mk-MK"/>
        </w:rPr>
        <w:t>што</w:t>
      </w:r>
      <w:r w:rsidR="00824048" w:rsidRPr="00964097">
        <w:rPr>
          <w:lang w:val="mk-MK"/>
        </w:rPr>
        <w:t xml:space="preserve"> </w:t>
      </w:r>
      <w:r w:rsidRPr="00964097">
        <w:rPr>
          <w:lang w:val="mk-MK"/>
        </w:rPr>
        <w:t>постои</w:t>
      </w:r>
      <w:r w:rsidR="00824048" w:rsidRPr="00964097">
        <w:rPr>
          <w:lang w:val="mk-MK"/>
        </w:rPr>
        <w:t xml:space="preserve"> </w:t>
      </w:r>
      <w:r w:rsidRPr="00964097">
        <w:rPr>
          <w:lang w:val="mk-MK"/>
        </w:rPr>
        <w:t>отстапување</w:t>
      </w:r>
      <w:r w:rsidR="00824048" w:rsidRPr="00964097">
        <w:rPr>
          <w:lang w:val="mk-MK"/>
        </w:rPr>
        <w:t xml:space="preserve"> </w:t>
      </w:r>
      <w:r w:rsidRPr="00964097">
        <w:rPr>
          <w:lang w:val="mk-MK"/>
        </w:rPr>
        <w:t>помеѓу</w:t>
      </w:r>
      <w:r w:rsidR="00824048" w:rsidRPr="00964097">
        <w:rPr>
          <w:lang w:val="mk-MK"/>
        </w:rPr>
        <w:t xml:space="preserve"> </w:t>
      </w:r>
      <w:r w:rsidRPr="00964097">
        <w:rPr>
          <w:lang w:val="mk-MK"/>
        </w:rPr>
        <w:t>износите</w:t>
      </w:r>
      <w:r w:rsidR="00824048" w:rsidRPr="00964097">
        <w:rPr>
          <w:lang w:val="mk-MK"/>
        </w:rPr>
        <w:t xml:space="preserve"> </w:t>
      </w:r>
      <w:r w:rsidRPr="00964097">
        <w:rPr>
          <w:lang w:val="mk-MK"/>
        </w:rPr>
        <w:t>изразени</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бројки</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зборови</w:t>
      </w:r>
      <w:r w:rsidR="00824048" w:rsidRPr="00964097">
        <w:rPr>
          <w:lang w:val="mk-MK"/>
        </w:rPr>
        <w:t xml:space="preserve">, </w:t>
      </w:r>
      <w:r w:rsidRPr="00964097">
        <w:rPr>
          <w:lang w:val="mk-MK"/>
        </w:rPr>
        <w:t>износот</w:t>
      </w:r>
      <w:r w:rsidR="00824048" w:rsidRPr="00964097">
        <w:rPr>
          <w:lang w:val="mk-MK"/>
        </w:rPr>
        <w:t xml:space="preserve"> </w:t>
      </w:r>
      <w:r w:rsidRPr="00964097">
        <w:rPr>
          <w:lang w:val="mk-MK"/>
        </w:rPr>
        <w:t>даден</w:t>
      </w:r>
      <w:r w:rsidR="00824048" w:rsidRPr="00964097">
        <w:rPr>
          <w:lang w:val="mk-MK"/>
        </w:rPr>
        <w:t xml:space="preserve"> </w:t>
      </w:r>
      <w:r w:rsidRPr="00964097">
        <w:rPr>
          <w:lang w:val="mk-MK"/>
        </w:rPr>
        <w:t>со</w:t>
      </w:r>
      <w:r w:rsidR="00824048" w:rsidRPr="00964097">
        <w:rPr>
          <w:lang w:val="mk-MK"/>
        </w:rPr>
        <w:t xml:space="preserve"> </w:t>
      </w:r>
      <w:r w:rsidR="00C56EC8" w:rsidRPr="00964097">
        <w:rPr>
          <w:lang w:val="mk-MK"/>
        </w:rPr>
        <w:t>зборови</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земе</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точен</w:t>
      </w:r>
    </w:p>
    <w:p w:rsidR="0054337D" w:rsidRPr="00964097" w:rsidRDefault="00CF359D" w:rsidP="00C56EC8">
      <w:pPr>
        <w:numPr>
          <w:ilvl w:val="0"/>
          <w:numId w:val="39"/>
        </w:numPr>
        <w:jc w:val="both"/>
        <w:rPr>
          <w:lang w:val="mk-MK"/>
        </w:rPr>
      </w:pPr>
      <w:r w:rsidRPr="00964097">
        <w:rPr>
          <w:lang w:val="mk-MK"/>
        </w:rPr>
        <w:t>онаму</w:t>
      </w:r>
      <w:r w:rsidR="00824048" w:rsidRPr="00964097">
        <w:rPr>
          <w:lang w:val="mk-MK"/>
        </w:rPr>
        <w:t xml:space="preserve"> </w:t>
      </w:r>
      <w:r w:rsidRPr="00964097">
        <w:rPr>
          <w:lang w:val="mk-MK"/>
        </w:rPr>
        <w:t>каде</w:t>
      </w:r>
      <w:r w:rsidR="00824048" w:rsidRPr="00964097">
        <w:rPr>
          <w:lang w:val="mk-MK"/>
        </w:rPr>
        <w:t xml:space="preserve"> </w:t>
      </w:r>
      <w:r w:rsidRPr="00964097">
        <w:rPr>
          <w:lang w:val="mk-MK"/>
        </w:rPr>
        <w:t>што</w:t>
      </w:r>
      <w:r w:rsidR="00824048" w:rsidRPr="00964097">
        <w:rPr>
          <w:lang w:val="mk-MK"/>
        </w:rPr>
        <w:t xml:space="preserve"> </w:t>
      </w:r>
      <w:r w:rsidRPr="00964097">
        <w:rPr>
          <w:lang w:val="mk-MK"/>
        </w:rPr>
        <w:t>постои</w:t>
      </w:r>
      <w:r w:rsidR="00824048" w:rsidRPr="00964097">
        <w:rPr>
          <w:lang w:val="mk-MK"/>
        </w:rPr>
        <w:t xml:space="preserve"> </w:t>
      </w:r>
      <w:r w:rsidRPr="00964097">
        <w:rPr>
          <w:lang w:val="mk-MK"/>
        </w:rPr>
        <w:t>отстапување</w:t>
      </w:r>
      <w:r w:rsidR="00824048" w:rsidRPr="00964097">
        <w:rPr>
          <w:lang w:val="mk-MK"/>
        </w:rPr>
        <w:t xml:space="preserve"> </w:t>
      </w:r>
      <w:r w:rsidR="00C56EC8" w:rsidRPr="00964097">
        <w:rPr>
          <w:lang w:val="mk-MK"/>
        </w:rPr>
        <w:t xml:space="preserve">помеѓу </w:t>
      </w:r>
      <w:r w:rsidRPr="00964097">
        <w:rPr>
          <w:lang w:val="mk-MK"/>
        </w:rPr>
        <w:t>поединечната</w:t>
      </w:r>
      <w:r w:rsidR="00824048" w:rsidRPr="00964097">
        <w:rPr>
          <w:lang w:val="mk-MK"/>
        </w:rPr>
        <w:t xml:space="preserve"> </w:t>
      </w:r>
      <w:r w:rsidRPr="00964097">
        <w:rPr>
          <w:lang w:val="mk-MK"/>
        </w:rPr>
        <w:t>цена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вкупната</w:t>
      </w:r>
      <w:r w:rsidR="00824048" w:rsidRPr="00964097">
        <w:rPr>
          <w:lang w:val="mk-MK"/>
        </w:rPr>
        <w:t xml:space="preserve"> </w:t>
      </w:r>
      <w:r w:rsidRPr="00964097">
        <w:rPr>
          <w:lang w:val="mk-MK"/>
        </w:rPr>
        <w:t>цена</w:t>
      </w:r>
      <w:r w:rsidR="00824048" w:rsidRPr="00964097">
        <w:rPr>
          <w:lang w:val="mk-MK"/>
        </w:rPr>
        <w:t xml:space="preserve"> </w:t>
      </w:r>
      <w:r w:rsidR="00ED60A8" w:rsidRPr="00964097">
        <w:rPr>
          <w:lang w:val="mk-MK"/>
        </w:rPr>
        <w:t>кај</w:t>
      </w:r>
      <w:r w:rsidR="00824048" w:rsidRPr="00964097">
        <w:rPr>
          <w:lang w:val="mk-MK"/>
        </w:rPr>
        <w:t xml:space="preserve"> </w:t>
      </w:r>
      <w:r w:rsidRPr="00964097">
        <w:rPr>
          <w:lang w:val="mk-MK"/>
        </w:rPr>
        <w:t>одредена</w:t>
      </w:r>
      <w:r w:rsidR="00824048" w:rsidRPr="00964097">
        <w:rPr>
          <w:lang w:val="mk-MK"/>
        </w:rPr>
        <w:t xml:space="preserve"> </w:t>
      </w:r>
      <w:r w:rsidRPr="00964097">
        <w:rPr>
          <w:lang w:val="mk-MK"/>
        </w:rPr>
        <w:t>ставка</w:t>
      </w:r>
      <w:r w:rsidR="00C56EC8" w:rsidRPr="00964097">
        <w:rPr>
          <w:lang w:val="mk-MK"/>
        </w:rPr>
        <w:t xml:space="preserve"> настанато</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резултат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множењето</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поединечната</w:t>
      </w:r>
      <w:r w:rsidR="00824048" w:rsidRPr="00964097">
        <w:rPr>
          <w:lang w:val="mk-MK"/>
        </w:rPr>
        <w:t xml:space="preserve"> </w:t>
      </w:r>
      <w:r w:rsidRPr="00964097">
        <w:rPr>
          <w:lang w:val="mk-MK"/>
        </w:rPr>
        <w:t>цена</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количината</w:t>
      </w:r>
      <w:r w:rsidR="00824048" w:rsidRPr="00964097">
        <w:rPr>
          <w:lang w:val="mk-MK"/>
        </w:rPr>
        <w:t xml:space="preserve">, </w:t>
      </w:r>
      <w:r w:rsidRPr="00964097">
        <w:rPr>
          <w:lang w:val="mk-MK"/>
        </w:rPr>
        <w:t>поединечната</w:t>
      </w:r>
      <w:r w:rsidR="00824048" w:rsidRPr="00964097">
        <w:rPr>
          <w:lang w:val="mk-MK"/>
        </w:rPr>
        <w:t xml:space="preserve"> </w:t>
      </w:r>
      <w:r w:rsidRPr="00964097">
        <w:rPr>
          <w:lang w:val="mk-MK"/>
        </w:rPr>
        <w:t>цена</w:t>
      </w:r>
      <w:r w:rsidR="00824048" w:rsidRPr="00964097">
        <w:rPr>
          <w:lang w:val="mk-MK"/>
        </w:rPr>
        <w:t xml:space="preserve"> </w:t>
      </w:r>
      <w:r w:rsidRPr="00964097">
        <w:rPr>
          <w:lang w:val="mk-MK"/>
        </w:rPr>
        <w:t>онака</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што</w:t>
      </w:r>
      <w:r w:rsidR="00824048" w:rsidRPr="00964097">
        <w:rPr>
          <w:lang w:val="mk-MK"/>
        </w:rPr>
        <w:t xml:space="preserve"> </w:t>
      </w:r>
      <w:r w:rsidRPr="00964097">
        <w:rPr>
          <w:lang w:val="mk-MK"/>
        </w:rPr>
        <w:t>е</w:t>
      </w:r>
      <w:r w:rsidR="00824048" w:rsidRPr="00964097">
        <w:rPr>
          <w:lang w:val="mk-MK"/>
        </w:rPr>
        <w:t xml:space="preserve"> </w:t>
      </w:r>
      <w:r w:rsidRPr="00964097">
        <w:rPr>
          <w:lang w:val="mk-MK"/>
        </w:rPr>
        <w:t>понудена</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земе</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точна</w:t>
      </w:r>
      <w:r w:rsidR="00824048" w:rsidRPr="00964097">
        <w:rPr>
          <w:lang w:val="mk-MK"/>
        </w:rPr>
        <w:t>.;</w:t>
      </w:r>
    </w:p>
    <w:p w:rsidR="0054337D" w:rsidRPr="00964097" w:rsidRDefault="00CF359D" w:rsidP="00CF359D">
      <w:pPr>
        <w:numPr>
          <w:ilvl w:val="0"/>
          <w:numId w:val="39"/>
        </w:numPr>
        <w:jc w:val="both"/>
        <w:rPr>
          <w:lang w:val="mk-MK"/>
        </w:rPr>
      </w:pPr>
      <w:r w:rsidRPr="00964097">
        <w:rPr>
          <w:lang w:val="mk-MK"/>
        </w:rPr>
        <w:t>доколку</w:t>
      </w:r>
      <w:r w:rsidR="00824048" w:rsidRPr="00964097">
        <w:rPr>
          <w:lang w:val="mk-MK"/>
        </w:rPr>
        <w:t xml:space="preserve"> </w:t>
      </w:r>
      <w:r w:rsidRPr="00964097">
        <w:rPr>
          <w:lang w:val="mk-MK"/>
        </w:rPr>
        <w:t>добавувачот</w:t>
      </w:r>
      <w:r w:rsidR="00824048" w:rsidRPr="00964097">
        <w:rPr>
          <w:lang w:val="mk-MK"/>
        </w:rPr>
        <w:t xml:space="preserve"> </w:t>
      </w:r>
      <w:r w:rsidRPr="00964097">
        <w:rPr>
          <w:lang w:val="mk-MK"/>
        </w:rPr>
        <w:t>не</w:t>
      </w:r>
      <w:r w:rsidR="00824048" w:rsidRPr="00964097">
        <w:rPr>
          <w:lang w:val="mk-MK"/>
        </w:rPr>
        <w:t xml:space="preserve"> </w:t>
      </w:r>
      <w:r w:rsidRPr="00964097">
        <w:rPr>
          <w:lang w:val="mk-MK"/>
        </w:rPr>
        <w:t>ја</w:t>
      </w:r>
      <w:r w:rsidR="00824048" w:rsidRPr="00964097">
        <w:rPr>
          <w:lang w:val="mk-MK"/>
        </w:rPr>
        <w:t xml:space="preserve"> </w:t>
      </w:r>
      <w:r w:rsidRPr="00964097">
        <w:rPr>
          <w:lang w:val="mk-MK"/>
        </w:rPr>
        <w:t>прифати</w:t>
      </w:r>
      <w:r w:rsidR="00824048" w:rsidRPr="00964097">
        <w:rPr>
          <w:lang w:val="mk-MK"/>
        </w:rPr>
        <w:t xml:space="preserve"> </w:t>
      </w:r>
      <w:r w:rsidRPr="00964097">
        <w:rPr>
          <w:lang w:val="mk-MK"/>
        </w:rPr>
        <w:t>корекцијата</w:t>
      </w:r>
      <w:r w:rsidR="00824048" w:rsidRPr="00964097">
        <w:rPr>
          <w:lang w:val="mk-MK"/>
        </w:rPr>
        <w:t xml:space="preserve"> , </w:t>
      </w:r>
      <w:r w:rsidRPr="00964097">
        <w:rPr>
          <w:lang w:val="mk-MK"/>
        </w:rPr>
        <w:t>неговата</w:t>
      </w:r>
      <w:r w:rsidR="00824048" w:rsidRPr="00964097">
        <w:rPr>
          <w:lang w:val="mk-MK"/>
        </w:rPr>
        <w:t xml:space="preserve"> </w:t>
      </w:r>
      <w:r w:rsidRPr="00964097">
        <w:rPr>
          <w:lang w:val="mk-MK"/>
        </w:rPr>
        <w:t>понуда</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биде</w:t>
      </w:r>
      <w:r w:rsidR="00824048" w:rsidRPr="00964097">
        <w:rPr>
          <w:lang w:val="mk-MK"/>
        </w:rPr>
        <w:t xml:space="preserve"> </w:t>
      </w:r>
      <w:r w:rsidRPr="00964097">
        <w:rPr>
          <w:lang w:val="mk-MK"/>
        </w:rPr>
        <w:t>одбиена</w:t>
      </w:r>
      <w:r w:rsidR="00824048" w:rsidRPr="00964097">
        <w:rPr>
          <w:lang w:val="mk-MK"/>
        </w:rPr>
        <w:t xml:space="preserve">. </w:t>
      </w:r>
    </w:p>
    <w:p w:rsidR="00770DA8" w:rsidRPr="00964097" w:rsidRDefault="00770DA8" w:rsidP="00770DA8">
      <w:pPr>
        <w:ind w:left="1440"/>
        <w:jc w:val="both"/>
        <w:rPr>
          <w:lang w:val="mk-MK"/>
        </w:rPr>
      </w:pPr>
    </w:p>
    <w:p w:rsidR="0054337D" w:rsidRPr="00964097" w:rsidRDefault="00824048" w:rsidP="0054337D">
      <w:pPr>
        <w:ind w:left="720"/>
        <w:jc w:val="both"/>
        <w:rPr>
          <w:lang w:val="mk-MK"/>
        </w:rPr>
      </w:pPr>
      <w:r w:rsidRPr="00964097">
        <w:rPr>
          <w:lang w:val="mk-MK"/>
        </w:rPr>
        <w:t>(</w:t>
      </w:r>
      <w:r w:rsidR="00590A79" w:rsidRPr="00964097">
        <w:rPr>
          <w:lang w:val="mk-MK"/>
        </w:rPr>
        <w:t>в</w:t>
      </w:r>
      <w:r w:rsidRPr="00964097">
        <w:rPr>
          <w:lang w:val="mk-MK"/>
        </w:rPr>
        <w:t xml:space="preserve">) </w:t>
      </w:r>
      <w:r w:rsidR="00654938" w:rsidRPr="00964097">
        <w:rPr>
          <w:u w:val="single"/>
          <w:lang w:val="mk-MK"/>
        </w:rPr>
        <w:t>Доделување</w:t>
      </w:r>
      <w:r w:rsidRPr="00964097">
        <w:rPr>
          <w:u w:val="single"/>
          <w:lang w:val="mk-MK"/>
        </w:rPr>
        <w:t xml:space="preserve"> </w:t>
      </w:r>
      <w:r w:rsidR="00654938" w:rsidRPr="00964097">
        <w:rPr>
          <w:u w:val="single"/>
          <w:lang w:val="mk-MK"/>
        </w:rPr>
        <w:t>на</w:t>
      </w:r>
      <w:r w:rsidRPr="00964097">
        <w:rPr>
          <w:u w:val="single"/>
          <w:lang w:val="mk-MK"/>
        </w:rPr>
        <w:t xml:space="preserve"> </w:t>
      </w:r>
      <w:r w:rsidR="00654938" w:rsidRPr="00964097">
        <w:rPr>
          <w:u w:val="single"/>
          <w:lang w:val="mk-MK"/>
        </w:rPr>
        <w:t>договор</w:t>
      </w:r>
      <w:r w:rsidRPr="00964097">
        <w:rPr>
          <w:u w:val="single"/>
          <w:lang w:val="mk-MK"/>
        </w:rPr>
        <w:t xml:space="preserve">:  </w:t>
      </w:r>
      <w:r w:rsidR="00654938" w:rsidRPr="00964097">
        <w:rPr>
          <w:lang w:val="mk-MK"/>
        </w:rPr>
        <w:t>Договор</w:t>
      </w:r>
      <w:r w:rsidRPr="00964097">
        <w:rPr>
          <w:lang w:val="mk-MK"/>
        </w:rPr>
        <w:t xml:space="preserve"> </w:t>
      </w:r>
      <w:r w:rsidR="00654938" w:rsidRPr="00964097">
        <w:rPr>
          <w:lang w:val="mk-MK"/>
        </w:rPr>
        <w:t>ќе</w:t>
      </w:r>
      <w:r w:rsidRPr="00964097">
        <w:rPr>
          <w:lang w:val="mk-MK"/>
        </w:rPr>
        <w:t xml:space="preserve"> </w:t>
      </w:r>
      <w:r w:rsidR="00654938" w:rsidRPr="00964097">
        <w:rPr>
          <w:lang w:val="mk-MK"/>
        </w:rPr>
        <w:t>биде</w:t>
      </w:r>
      <w:r w:rsidRPr="00964097">
        <w:rPr>
          <w:lang w:val="mk-MK"/>
        </w:rPr>
        <w:t xml:space="preserve"> </w:t>
      </w:r>
      <w:r w:rsidR="00654938" w:rsidRPr="00964097">
        <w:rPr>
          <w:lang w:val="mk-MK"/>
        </w:rPr>
        <w:t>склучен</w:t>
      </w:r>
      <w:r w:rsidRPr="00964097">
        <w:rPr>
          <w:lang w:val="mk-MK"/>
        </w:rPr>
        <w:t xml:space="preserve"> </w:t>
      </w:r>
      <w:r w:rsidR="00654938" w:rsidRPr="00964097">
        <w:rPr>
          <w:lang w:val="mk-MK"/>
        </w:rPr>
        <w:t>со</w:t>
      </w:r>
      <w:r w:rsidRPr="00964097">
        <w:rPr>
          <w:lang w:val="mk-MK"/>
        </w:rPr>
        <w:t xml:space="preserve"> </w:t>
      </w:r>
      <w:r w:rsidR="00654938" w:rsidRPr="00964097">
        <w:rPr>
          <w:lang w:val="mk-MK"/>
        </w:rPr>
        <w:t>понудувачот</w:t>
      </w:r>
      <w:r w:rsidRPr="00964097">
        <w:rPr>
          <w:lang w:val="mk-MK"/>
        </w:rPr>
        <w:t xml:space="preserve"> </w:t>
      </w:r>
      <w:r w:rsidR="00654938" w:rsidRPr="00964097">
        <w:rPr>
          <w:lang w:val="mk-MK"/>
        </w:rPr>
        <w:t>кој</w:t>
      </w:r>
      <w:r w:rsidRPr="00964097">
        <w:rPr>
          <w:lang w:val="mk-MK"/>
        </w:rPr>
        <w:t xml:space="preserve"> </w:t>
      </w:r>
      <w:r w:rsidR="00725E16" w:rsidRPr="00964097">
        <w:rPr>
          <w:lang w:val="mk-MK"/>
        </w:rPr>
        <w:t xml:space="preserve">што го исполнува бараното искуство и кој </w:t>
      </w:r>
      <w:r w:rsidR="00654938" w:rsidRPr="00964097">
        <w:rPr>
          <w:lang w:val="mk-MK"/>
        </w:rPr>
        <w:t>што</w:t>
      </w:r>
      <w:r w:rsidRPr="00964097">
        <w:rPr>
          <w:lang w:val="mk-MK"/>
        </w:rPr>
        <w:t xml:space="preserve"> </w:t>
      </w:r>
      <w:r w:rsidR="00ED60A8" w:rsidRPr="00964097">
        <w:rPr>
          <w:lang w:val="mk-MK"/>
        </w:rPr>
        <w:t xml:space="preserve">доставил </w:t>
      </w:r>
      <w:r w:rsidR="00654938" w:rsidRPr="00964097">
        <w:rPr>
          <w:lang w:val="mk-MK"/>
        </w:rPr>
        <w:t>понуда</w:t>
      </w:r>
      <w:r w:rsidRPr="00964097">
        <w:rPr>
          <w:lang w:val="mk-MK"/>
        </w:rPr>
        <w:t xml:space="preserve"> </w:t>
      </w:r>
      <w:r w:rsidR="00654938" w:rsidRPr="00964097">
        <w:rPr>
          <w:lang w:val="mk-MK"/>
        </w:rPr>
        <w:t>која</w:t>
      </w:r>
      <w:r w:rsidRPr="00964097">
        <w:rPr>
          <w:lang w:val="mk-MK"/>
        </w:rPr>
        <w:t xml:space="preserve"> </w:t>
      </w:r>
      <w:r w:rsidR="00654938" w:rsidRPr="00964097">
        <w:rPr>
          <w:lang w:val="mk-MK"/>
        </w:rPr>
        <w:t>ги</w:t>
      </w:r>
      <w:r w:rsidRPr="00964097">
        <w:rPr>
          <w:lang w:val="mk-MK"/>
        </w:rPr>
        <w:t xml:space="preserve"> </w:t>
      </w:r>
      <w:r w:rsidR="00654938" w:rsidRPr="00964097">
        <w:rPr>
          <w:lang w:val="mk-MK"/>
        </w:rPr>
        <w:t>исполнува</w:t>
      </w:r>
      <w:r w:rsidRPr="00964097">
        <w:rPr>
          <w:lang w:val="mk-MK"/>
        </w:rPr>
        <w:t xml:space="preserve"> </w:t>
      </w:r>
      <w:r w:rsidR="00654938" w:rsidRPr="00964097">
        <w:rPr>
          <w:lang w:val="mk-MK"/>
        </w:rPr>
        <w:t>техничките</w:t>
      </w:r>
      <w:r w:rsidRPr="00964097">
        <w:rPr>
          <w:lang w:val="mk-MK"/>
        </w:rPr>
        <w:t xml:space="preserve"> </w:t>
      </w:r>
      <w:r w:rsidR="00654938" w:rsidRPr="00964097">
        <w:rPr>
          <w:lang w:val="mk-MK"/>
        </w:rPr>
        <w:t>и</w:t>
      </w:r>
      <w:r w:rsidRPr="00964097">
        <w:rPr>
          <w:lang w:val="mk-MK"/>
        </w:rPr>
        <w:t xml:space="preserve"> </w:t>
      </w:r>
      <w:r w:rsidR="00654938" w:rsidRPr="00964097">
        <w:rPr>
          <w:lang w:val="mk-MK"/>
        </w:rPr>
        <w:t>финансиските</w:t>
      </w:r>
      <w:r w:rsidRPr="00964097">
        <w:rPr>
          <w:lang w:val="mk-MK"/>
        </w:rPr>
        <w:t xml:space="preserve"> </w:t>
      </w:r>
      <w:r w:rsidR="00654938" w:rsidRPr="00964097">
        <w:rPr>
          <w:lang w:val="mk-MK"/>
        </w:rPr>
        <w:t>барања</w:t>
      </w:r>
      <w:r w:rsidRPr="00964097">
        <w:rPr>
          <w:lang w:val="mk-MK"/>
        </w:rPr>
        <w:t xml:space="preserve"> </w:t>
      </w:r>
      <w:r w:rsidR="00654938" w:rsidRPr="00964097">
        <w:rPr>
          <w:lang w:val="mk-MK"/>
        </w:rPr>
        <w:t>на</w:t>
      </w:r>
      <w:r w:rsidRPr="00964097">
        <w:rPr>
          <w:lang w:val="mk-MK"/>
        </w:rPr>
        <w:t xml:space="preserve"> </w:t>
      </w:r>
      <w:r w:rsidR="00654938" w:rsidRPr="00964097">
        <w:rPr>
          <w:lang w:val="mk-MK"/>
        </w:rPr>
        <w:t>набавката</w:t>
      </w:r>
      <w:r w:rsidRPr="00964097">
        <w:rPr>
          <w:lang w:val="mk-MK"/>
        </w:rPr>
        <w:t xml:space="preserve"> </w:t>
      </w:r>
      <w:r w:rsidR="00654938" w:rsidRPr="00964097">
        <w:rPr>
          <w:lang w:val="mk-MK"/>
        </w:rPr>
        <w:t>и</w:t>
      </w:r>
      <w:r w:rsidRPr="00964097">
        <w:rPr>
          <w:lang w:val="mk-MK"/>
        </w:rPr>
        <w:t xml:space="preserve"> </w:t>
      </w:r>
      <w:r w:rsidR="00654938" w:rsidRPr="00964097">
        <w:rPr>
          <w:lang w:val="mk-MK"/>
        </w:rPr>
        <w:t>е</w:t>
      </w:r>
      <w:r w:rsidRPr="00964097">
        <w:rPr>
          <w:lang w:val="mk-MK"/>
        </w:rPr>
        <w:t xml:space="preserve"> </w:t>
      </w:r>
      <w:r w:rsidR="00654938" w:rsidRPr="00964097">
        <w:rPr>
          <w:lang w:val="mk-MK"/>
        </w:rPr>
        <w:t>со</w:t>
      </w:r>
      <w:r w:rsidRPr="00964097">
        <w:rPr>
          <w:lang w:val="mk-MK"/>
        </w:rPr>
        <w:t xml:space="preserve"> </w:t>
      </w:r>
      <w:r w:rsidR="00654938" w:rsidRPr="00964097">
        <w:rPr>
          <w:lang w:val="mk-MK"/>
        </w:rPr>
        <w:t>најниска</w:t>
      </w:r>
      <w:r w:rsidRPr="00964097">
        <w:rPr>
          <w:lang w:val="mk-MK"/>
        </w:rPr>
        <w:t xml:space="preserve"> </w:t>
      </w:r>
      <w:r w:rsidR="00590A79" w:rsidRPr="00964097">
        <w:rPr>
          <w:lang w:val="mk-MK"/>
        </w:rPr>
        <w:t>евалуир</w:t>
      </w:r>
      <w:r w:rsidR="00654938" w:rsidRPr="00964097">
        <w:rPr>
          <w:lang w:val="mk-MK"/>
        </w:rPr>
        <w:t>ана</w:t>
      </w:r>
      <w:r w:rsidRPr="00964097">
        <w:rPr>
          <w:lang w:val="mk-MK"/>
        </w:rPr>
        <w:t xml:space="preserve"> </w:t>
      </w:r>
      <w:r w:rsidR="00654938" w:rsidRPr="00964097">
        <w:rPr>
          <w:lang w:val="mk-MK"/>
        </w:rPr>
        <w:t>цена</w:t>
      </w:r>
      <w:r w:rsidRPr="00964097">
        <w:rPr>
          <w:lang w:val="mk-MK"/>
        </w:rPr>
        <w:t xml:space="preserve">. </w:t>
      </w:r>
      <w:r w:rsidR="00654938" w:rsidRPr="00964097">
        <w:rPr>
          <w:lang w:val="mk-MK"/>
        </w:rPr>
        <w:t>Со</w:t>
      </w:r>
      <w:r w:rsidRPr="00964097">
        <w:rPr>
          <w:lang w:val="mk-MK"/>
        </w:rPr>
        <w:t xml:space="preserve"> </w:t>
      </w:r>
      <w:r w:rsidR="00654938" w:rsidRPr="00964097">
        <w:rPr>
          <w:lang w:val="mk-MK"/>
        </w:rPr>
        <w:t>избраниот</w:t>
      </w:r>
      <w:r w:rsidRPr="00964097">
        <w:rPr>
          <w:lang w:val="mk-MK"/>
        </w:rPr>
        <w:t xml:space="preserve"> </w:t>
      </w:r>
      <w:r w:rsidR="00654938" w:rsidRPr="00964097">
        <w:rPr>
          <w:lang w:val="mk-MK"/>
        </w:rPr>
        <w:t>понудувач</w:t>
      </w:r>
      <w:r w:rsidRPr="00964097">
        <w:rPr>
          <w:lang w:val="mk-MK"/>
        </w:rPr>
        <w:t xml:space="preserve"> </w:t>
      </w:r>
      <w:r w:rsidR="00654938" w:rsidRPr="00964097">
        <w:rPr>
          <w:lang w:val="mk-MK"/>
        </w:rPr>
        <w:t>ќе</w:t>
      </w:r>
      <w:r w:rsidRPr="00964097">
        <w:rPr>
          <w:lang w:val="mk-MK"/>
        </w:rPr>
        <w:t xml:space="preserve"> </w:t>
      </w:r>
      <w:r w:rsidR="00654938" w:rsidRPr="00964097">
        <w:rPr>
          <w:lang w:val="mk-MK"/>
        </w:rPr>
        <w:t>се</w:t>
      </w:r>
      <w:r w:rsidRPr="00964097">
        <w:rPr>
          <w:lang w:val="mk-MK"/>
        </w:rPr>
        <w:t xml:space="preserve"> </w:t>
      </w:r>
      <w:r w:rsidR="00654938" w:rsidRPr="00964097">
        <w:rPr>
          <w:lang w:val="mk-MK"/>
        </w:rPr>
        <w:t>склучи</w:t>
      </w:r>
      <w:r w:rsidRPr="00964097">
        <w:rPr>
          <w:lang w:val="mk-MK"/>
        </w:rPr>
        <w:t xml:space="preserve"> </w:t>
      </w:r>
      <w:r w:rsidR="00654938" w:rsidRPr="00964097">
        <w:rPr>
          <w:lang w:val="mk-MK"/>
        </w:rPr>
        <w:t>договор</w:t>
      </w:r>
      <w:r w:rsidRPr="00964097">
        <w:rPr>
          <w:lang w:val="mk-MK"/>
        </w:rPr>
        <w:t xml:space="preserve"> </w:t>
      </w:r>
      <w:r w:rsidR="00654938" w:rsidRPr="00964097">
        <w:rPr>
          <w:lang w:val="mk-MK"/>
        </w:rPr>
        <w:t>во</w:t>
      </w:r>
      <w:r w:rsidRPr="00964097">
        <w:rPr>
          <w:lang w:val="mk-MK"/>
        </w:rPr>
        <w:t xml:space="preserve"> </w:t>
      </w:r>
      <w:r w:rsidR="00654938" w:rsidRPr="00964097">
        <w:rPr>
          <w:lang w:val="mk-MK"/>
        </w:rPr>
        <w:t>согласност</w:t>
      </w:r>
      <w:r w:rsidRPr="00964097">
        <w:rPr>
          <w:lang w:val="mk-MK"/>
        </w:rPr>
        <w:t xml:space="preserve"> </w:t>
      </w:r>
      <w:r w:rsidR="00654938" w:rsidRPr="00964097">
        <w:rPr>
          <w:lang w:val="mk-MK"/>
        </w:rPr>
        <w:t>со</w:t>
      </w:r>
      <w:r w:rsidRPr="00964097">
        <w:rPr>
          <w:lang w:val="mk-MK"/>
        </w:rPr>
        <w:t xml:space="preserve"> </w:t>
      </w:r>
      <w:r w:rsidR="00654938" w:rsidRPr="00964097">
        <w:rPr>
          <w:lang w:val="mk-MK"/>
        </w:rPr>
        <w:t>формата</w:t>
      </w:r>
      <w:r w:rsidRPr="00964097">
        <w:rPr>
          <w:lang w:val="mk-MK"/>
        </w:rPr>
        <w:t xml:space="preserve"> </w:t>
      </w:r>
      <w:r w:rsidR="00654938" w:rsidRPr="00964097">
        <w:rPr>
          <w:lang w:val="mk-MK"/>
        </w:rPr>
        <w:t>на</w:t>
      </w:r>
      <w:r w:rsidRPr="00964097">
        <w:rPr>
          <w:lang w:val="mk-MK"/>
        </w:rPr>
        <w:t xml:space="preserve"> </w:t>
      </w:r>
      <w:r w:rsidR="00654938" w:rsidRPr="00964097">
        <w:rPr>
          <w:lang w:val="mk-MK"/>
        </w:rPr>
        <w:t>договор</w:t>
      </w:r>
      <w:r w:rsidRPr="00964097">
        <w:rPr>
          <w:lang w:val="mk-MK"/>
        </w:rPr>
        <w:t xml:space="preserve"> </w:t>
      </w:r>
      <w:r w:rsidR="00654938" w:rsidRPr="00964097">
        <w:rPr>
          <w:lang w:val="mk-MK"/>
        </w:rPr>
        <w:t>и</w:t>
      </w:r>
      <w:r w:rsidRPr="00964097">
        <w:rPr>
          <w:lang w:val="mk-MK"/>
        </w:rPr>
        <w:t xml:space="preserve"> </w:t>
      </w:r>
      <w:r w:rsidR="00654938" w:rsidRPr="00964097">
        <w:rPr>
          <w:lang w:val="mk-MK"/>
        </w:rPr>
        <w:t>условите</w:t>
      </w:r>
      <w:r w:rsidRPr="00964097">
        <w:rPr>
          <w:lang w:val="mk-MK"/>
        </w:rPr>
        <w:t xml:space="preserve"> </w:t>
      </w:r>
      <w:r w:rsidR="00654938" w:rsidRPr="00964097">
        <w:rPr>
          <w:lang w:val="mk-MK"/>
        </w:rPr>
        <w:t>на</w:t>
      </w:r>
      <w:r w:rsidRPr="00964097">
        <w:rPr>
          <w:lang w:val="mk-MK"/>
        </w:rPr>
        <w:t xml:space="preserve"> </w:t>
      </w:r>
      <w:r w:rsidR="00654938" w:rsidRPr="00964097">
        <w:rPr>
          <w:lang w:val="mk-MK"/>
        </w:rPr>
        <w:t>испорака</w:t>
      </w:r>
      <w:r w:rsidRPr="00964097">
        <w:rPr>
          <w:lang w:val="mk-MK"/>
        </w:rPr>
        <w:t xml:space="preserve">  </w:t>
      </w:r>
      <w:r w:rsidR="00654938" w:rsidRPr="00964097">
        <w:rPr>
          <w:lang w:val="mk-MK"/>
        </w:rPr>
        <w:t>кои</w:t>
      </w:r>
      <w:r w:rsidRPr="00964097">
        <w:rPr>
          <w:lang w:val="mk-MK"/>
        </w:rPr>
        <w:t xml:space="preserve"> </w:t>
      </w:r>
      <w:r w:rsidR="00654938" w:rsidRPr="00964097">
        <w:rPr>
          <w:lang w:val="mk-MK"/>
        </w:rPr>
        <w:t>се</w:t>
      </w:r>
      <w:r w:rsidRPr="00964097">
        <w:rPr>
          <w:lang w:val="mk-MK"/>
        </w:rPr>
        <w:t xml:space="preserve"> </w:t>
      </w:r>
      <w:r w:rsidR="00654938" w:rsidRPr="00964097">
        <w:rPr>
          <w:lang w:val="mk-MK"/>
        </w:rPr>
        <w:t>дадени</w:t>
      </w:r>
      <w:r w:rsidRPr="00964097">
        <w:rPr>
          <w:lang w:val="mk-MK"/>
        </w:rPr>
        <w:t xml:space="preserve"> </w:t>
      </w:r>
      <w:r w:rsidR="00654938" w:rsidRPr="00964097">
        <w:rPr>
          <w:lang w:val="mk-MK"/>
        </w:rPr>
        <w:t>во</w:t>
      </w:r>
      <w:r w:rsidRPr="00964097">
        <w:rPr>
          <w:lang w:val="mk-MK"/>
        </w:rPr>
        <w:t xml:space="preserve"> </w:t>
      </w:r>
      <w:r w:rsidR="00654938" w:rsidRPr="00964097">
        <w:rPr>
          <w:lang w:val="mk-MK"/>
        </w:rPr>
        <w:t>прилог</w:t>
      </w:r>
      <w:r w:rsidRPr="00964097">
        <w:rPr>
          <w:lang w:val="mk-MK"/>
        </w:rPr>
        <w:t xml:space="preserve"> </w:t>
      </w:r>
      <w:r w:rsidR="00654938" w:rsidRPr="00964097">
        <w:rPr>
          <w:lang w:val="mk-MK"/>
        </w:rPr>
        <w:t>на</w:t>
      </w:r>
      <w:r w:rsidRPr="00964097">
        <w:rPr>
          <w:lang w:val="mk-MK"/>
        </w:rPr>
        <w:t xml:space="preserve"> </w:t>
      </w:r>
      <w:r w:rsidR="00654938" w:rsidRPr="00964097">
        <w:rPr>
          <w:lang w:val="mk-MK"/>
        </w:rPr>
        <w:t>барањево</w:t>
      </w:r>
      <w:r w:rsidRPr="00964097">
        <w:rPr>
          <w:lang w:val="mk-MK"/>
        </w:rPr>
        <w:t xml:space="preserve">. </w:t>
      </w:r>
    </w:p>
    <w:p w:rsidR="0054337D" w:rsidRPr="00964097" w:rsidRDefault="0054337D" w:rsidP="0054337D">
      <w:pPr>
        <w:jc w:val="both"/>
        <w:rPr>
          <w:lang w:val="mk-MK"/>
        </w:rPr>
      </w:pPr>
    </w:p>
    <w:p w:rsidR="00654938" w:rsidRPr="00964097" w:rsidRDefault="00824048" w:rsidP="0054337D">
      <w:pPr>
        <w:ind w:left="720"/>
        <w:jc w:val="both"/>
        <w:rPr>
          <w:lang w:val="mk-MK"/>
        </w:rPr>
      </w:pPr>
      <w:r w:rsidRPr="00964097">
        <w:rPr>
          <w:lang w:val="mk-MK"/>
        </w:rPr>
        <w:t>(</w:t>
      </w:r>
      <w:r w:rsidR="00590A79" w:rsidRPr="00964097">
        <w:rPr>
          <w:lang w:val="mk-MK"/>
        </w:rPr>
        <w:t>г</w:t>
      </w:r>
      <w:r w:rsidRPr="00964097">
        <w:rPr>
          <w:lang w:val="mk-MK"/>
        </w:rPr>
        <w:t xml:space="preserve">) </w:t>
      </w:r>
      <w:r w:rsidR="00654938" w:rsidRPr="00964097">
        <w:rPr>
          <w:u w:val="single"/>
          <w:lang w:val="mk-MK"/>
        </w:rPr>
        <w:t>Валидност</w:t>
      </w:r>
      <w:r w:rsidRPr="00964097">
        <w:rPr>
          <w:u w:val="single"/>
          <w:lang w:val="mk-MK"/>
        </w:rPr>
        <w:t xml:space="preserve"> </w:t>
      </w:r>
      <w:r w:rsidR="00654938" w:rsidRPr="00964097">
        <w:rPr>
          <w:u w:val="single"/>
          <w:lang w:val="mk-MK"/>
        </w:rPr>
        <w:t>на</w:t>
      </w:r>
      <w:r w:rsidRPr="00964097">
        <w:rPr>
          <w:u w:val="single"/>
          <w:lang w:val="mk-MK"/>
        </w:rPr>
        <w:t xml:space="preserve"> </w:t>
      </w:r>
      <w:r w:rsidR="00654938" w:rsidRPr="00964097">
        <w:rPr>
          <w:u w:val="single"/>
          <w:lang w:val="mk-MK"/>
        </w:rPr>
        <w:t>понуда</w:t>
      </w:r>
      <w:r w:rsidRPr="00964097">
        <w:rPr>
          <w:lang w:val="mk-MK"/>
        </w:rPr>
        <w:t xml:space="preserve">: </w:t>
      </w:r>
      <w:r w:rsidR="00654938" w:rsidRPr="00964097">
        <w:rPr>
          <w:lang w:val="mk-MK"/>
        </w:rPr>
        <w:t>Вашата</w:t>
      </w:r>
      <w:r w:rsidRPr="00964097">
        <w:rPr>
          <w:lang w:val="mk-MK"/>
        </w:rPr>
        <w:t xml:space="preserve"> </w:t>
      </w:r>
      <w:r w:rsidR="00654938" w:rsidRPr="00964097">
        <w:rPr>
          <w:lang w:val="mk-MK"/>
        </w:rPr>
        <w:t>понуда</w:t>
      </w:r>
      <w:r w:rsidRPr="00964097">
        <w:rPr>
          <w:lang w:val="mk-MK"/>
        </w:rPr>
        <w:t xml:space="preserve"> </w:t>
      </w:r>
      <w:r w:rsidR="00654938" w:rsidRPr="00964097">
        <w:rPr>
          <w:lang w:val="mk-MK"/>
        </w:rPr>
        <w:t>треба</w:t>
      </w:r>
      <w:r w:rsidRPr="00964097">
        <w:rPr>
          <w:lang w:val="mk-MK"/>
        </w:rPr>
        <w:t xml:space="preserve"> </w:t>
      </w:r>
      <w:r w:rsidR="00654938" w:rsidRPr="00964097">
        <w:rPr>
          <w:lang w:val="mk-MK"/>
        </w:rPr>
        <w:t>да</w:t>
      </w:r>
      <w:r w:rsidRPr="00964097">
        <w:rPr>
          <w:lang w:val="mk-MK"/>
        </w:rPr>
        <w:t xml:space="preserve"> </w:t>
      </w:r>
      <w:r w:rsidR="00654938" w:rsidRPr="00A62BBC">
        <w:rPr>
          <w:lang w:val="mk-MK"/>
        </w:rPr>
        <w:t>е</w:t>
      </w:r>
      <w:r w:rsidRPr="00A62BBC">
        <w:rPr>
          <w:lang w:val="mk-MK"/>
        </w:rPr>
        <w:t xml:space="preserve"> </w:t>
      </w:r>
      <w:r w:rsidR="00590A79" w:rsidRPr="00A62BBC">
        <w:rPr>
          <w:lang w:val="mk-MK"/>
        </w:rPr>
        <w:t>вал</w:t>
      </w:r>
      <w:r w:rsidR="00654938" w:rsidRPr="00A62BBC">
        <w:rPr>
          <w:lang w:val="mk-MK"/>
        </w:rPr>
        <w:t>идна</w:t>
      </w:r>
      <w:r w:rsidRPr="00A62BBC">
        <w:rPr>
          <w:lang w:val="mk-MK"/>
        </w:rPr>
        <w:t xml:space="preserve"> </w:t>
      </w:r>
      <w:r w:rsidR="0091259B" w:rsidRPr="00A62BBC">
        <w:t>120</w:t>
      </w:r>
      <w:r w:rsidRPr="00964097">
        <w:rPr>
          <w:lang w:val="mk-MK"/>
        </w:rPr>
        <w:t xml:space="preserve"> </w:t>
      </w:r>
      <w:r w:rsidR="00654938" w:rsidRPr="00964097">
        <w:rPr>
          <w:lang w:val="mk-MK"/>
        </w:rPr>
        <w:t>дена</w:t>
      </w:r>
      <w:r w:rsidRPr="00964097">
        <w:rPr>
          <w:lang w:val="mk-MK"/>
        </w:rPr>
        <w:t xml:space="preserve"> </w:t>
      </w:r>
      <w:r w:rsidR="00654938" w:rsidRPr="00964097">
        <w:rPr>
          <w:lang w:val="mk-MK"/>
        </w:rPr>
        <w:t>од</w:t>
      </w:r>
      <w:r w:rsidRPr="00964097">
        <w:rPr>
          <w:lang w:val="mk-MK"/>
        </w:rPr>
        <w:t xml:space="preserve"> </w:t>
      </w:r>
      <w:r w:rsidR="00654938" w:rsidRPr="00964097">
        <w:rPr>
          <w:lang w:val="mk-MK"/>
        </w:rPr>
        <w:t>крајниот</w:t>
      </w:r>
      <w:r w:rsidRPr="00964097">
        <w:rPr>
          <w:lang w:val="mk-MK"/>
        </w:rPr>
        <w:t xml:space="preserve"> </w:t>
      </w:r>
      <w:r w:rsidR="00654938" w:rsidRPr="00964097">
        <w:rPr>
          <w:lang w:val="mk-MK"/>
        </w:rPr>
        <w:t>датум</w:t>
      </w:r>
      <w:r w:rsidRPr="00964097">
        <w:rPr>
          <w:lang w:val="mk-MK"/>
        </w:rPr>
        <w:t xml:space="preserve"> </w:t>
      </w:r>
      <w:r w:rsidR="00ED60A8" w:rsidRPr="00964097">
        <w:rPr>
          <w:lang w:val="mk-MK"/>
        </w:rPr>
        <w:t>з</w:t>
      </w:r>
      <w:r w:rsidR="00654938" w:rsidRPr="00964097">
        <w:rPr>
          <w:lang w:val="mk-MK"/>
        </w:rPr>
        <w:t>а</w:t>
      </w:r>
      <w:r w:rsidRPr="00964097">
        <w:rPr>
          <w:lang w:val="mk-MK"/>
        </w:rPr>
        <w:t xml:space="preserve"> </w:t>
      </w:r>
      <w:r w:rsidR="00ED60A8" w:rsidRPr="00964097">
        <w:rPr>
          <w:lang w:val="mk-MK"/>
        </w:rPr>
        <w:t>д</w:t>
      </w:r>
      <w:r w:rsidR="00654938" w:rsidRPr="00964097">
        <w:rPr>
          <w:lang w:val="mk-MK"/>
        </w:rPr>
        <w:t>остава</w:t>
      </w:r>
      <w:r w:rsidRPr="00964097">
        <w:rPr>
          <w:lang w:val="mk-MK"/>
        </w:rPr>
        <w:t xml:space="preserve"> </w:t>
      </w:r>
      <w:r w:rsidR="00654938" w:rsidRPr="00964097">
        <w:rPr>
          <w:lang w:val="mk-MK"/>
        </w:rPr>
        <w:t>на</w:t>
      </w:r>
      <w:r w:rsidRPr="00964097">
        <w:rPr>
          <w:lang w:val="mk-MK"/>
        </w:rPr>
        <w:t xml:space="preserve"> </w:t>
      </w:r>
      <w:r w:rsidR="00654938" w:rsidRPr="00964097">
        <w:rPr>
          <w:lang w:val="mk-MK"/>
        </w:rPr>
        <w:t>понуда</w:t>
      </w:r>
      <w:r w:rsidRPr="00964097">
        <w:rPr>
          <w:lang w:val="mk-MK"/>
        </w:rPr>
        <w:t xml:space="preserve"> </w:t>
      </w:r>
      <w:r w:rsidR="00654938" w:rsidRPr="00964097">
        <w:rPr>
          <w:lang w:val="mk-MK"/>
        </w:rPr>
        <w:t>даден</w:t>
      </w:r>
      <w:r w:rsidRPr="00964097">
        <w:rPr>
          <w:lang w:val="mk-MK"/>
        </w:rPr>
        <w:t xml:space="preserve"> </w:t>
      </w:r>
      <w:r w:rsidR="00654938" w:rsidRPr="00964097">
        <w:rPr>
          <w:lang w:val="mk-MK"/>
        </w:rPr>
        <w:t>во</w:t>
      </w:r>
      <w:r w:rsidRPr="00964097">
        <w:rPr>
          <w:lang w:val="mk-MK"/>
        </w:rPr>
        <w:t xml:space="preserve"> </w:t>
      </w:r>
      <w:r w:rsidR="00654938" w:rsidRPr="00964097">
        <w:rPr>
          <w:lang w:val="mk-MK"/>
        </w:rPr>
        <w:t>точка</w:t>
      </w:r>
      <w:r w:rsidRPr="00964097">
        <w:rPr>
          <w:lang w:val="mk-MK"/>
        </w:rPr>
        <w:t xml:space="preserve"> 4 </w:t>
      </w:r>
      <w:r w:rsidR="00654938" w:rsidRPr="00964097">
        <w:rPr>
          <w:lang w:val="mk-MK"/>
        </w:rPr>
        <w:t>од</w:t>
      </w:r>
      <w:r w:rsidRPr="00964097">
        <w:rPr>
          <w:lang w:val="mk-MK"/>
        </w:rPr>
        <w:t xml:space="preserve"> </w:t>
      </w:r>
      <w:r w:rsidR="00654938" w:rsidRPr="00964097">
        <w:rPr>
          <w:lang w:val="mk-MK"/>
        </w:rPr>
        <w:t>барањето</w:t>
      </w:r>
      <w:r w:rsidRPr="00964097">
        <w:rPr>
          <w:lang w:val="mk-MK"/>
        </w:rPr>
        <w:t xml:space="preserve"> </w:t>
      </w:r>
      <w:r w:rsidR="00654938" w:rsidRPr="00964097">
        <w:rPr>
          <w:lang w:val="mk-MK"/>
        </w:rPr>
        <w:t>за</w:t>
      </w:r>
      <w:r w:rsidRPr="00964097">
        <w:rPr>
          <w:lang w:val="mk-MK"/>
        </w:rPr>
        <w:t xml:space="preserve"> </w:t>
      </w:r>
      <w:r w:rsidR="00654938" w:rsidRPr="00964097">
        <w:rPr>
          <w:lang w:val="mk-MK"/>
        </w:rPr>
        <w:t>понуда</w:t>
      </w:r>
      <w:r w:rsidRPr="00964097">
        <w:rPr>
          <w:lang w:val="mk-MK"/>
        </w:rPr>
        <w:t>.</w:t>
      </w:r>
    </w:p>
    <w:p w:rsidR="00654938" w:rsidRPr="00964097" w:rsidRDefault="00654938" w:rsidP="0054337D">
      <w:pPr>
        <w:ind w:left="720"/>
        <w:jc w:val="both"/>
        <w:rPr>
          <w:lang w:val="mk-MK"/>
        </w:rPr>
      </w:pPr>
    </w:p>
    <w:p w:rsidR="0054337D" w:rsidRPr="00964097" w:rsidRDefault="00824048" w:rsidP="0054337D">
      <w:pPr>
        <w:jc w:val="both"/>
        <w:rPr>
          <w:lang w:val="mk-MK"/>
        </w:rPr>
      </w:pPr>
      <w:r w:rsidRPr="00964097">
        <w:rPr>
          <w:lang w:val="mk-MK"/>
        </w:rPr>
        <w:t>7.</w:t>
      </w:r>
      <w:r w:rsidRPr="00964097">
        <w:rPr>
          <w:lang w:val="mk-MK"/>
        </w:rPr>
        <w:tab/>
      </w:r>
      <w:r w:rsidR="00654938" w:rsidRPr="00964097">
        <w:rPr>
          <w:lang w:val="mk-MK"/>
        </w:rPr>
        <w:t>Дополнителни</w:t>
      </w:r>
      <w:r w:rsidRPr="00964097">
        <w:rPr>
          <w:lang w:val="mk-MK"/>
        </w:rPr>
        <w:t xml:space="preserve"> </w:t>
      </w:r>
      <w:r w:rsidR="00654938" w:rsidRPr="00964097">
        <w:rPr>
          <w:lang w:val="mk-MK"/>
        </w:rPr>
        <w:t>информации</w:t>
      </w:r>
      <w:r w:rsidRPr="00964097">
        <w:rPr>
          <w:lang w:val="mk-MK"/>
        </w:rPr>
        <w:t xml:space="preserve"> </w:t>
      </w:r>
      <w:r w:rsidR="00654938" w:rsidRPr="00964097">
        <w:rPr>
          <w:lang w:val="mk-MK"/>
        </w:rPr>
        <w:t>можат</w:t>
      </w:r>
      <w:r w:rsidRPr="00964097">
        <w:rPr>
          <w:lang w:val="mk-MK"/>
        </w:rPr>
        <w:t xml:space="preserve"> </w:t>
      </w:r>
      <w:r w:rsidR="00654938" w:rsidRPr="00964097">
        <w:rPr>
          <w:lang w:val="mk-MK"/>
        </w:rPr>
        <w:t>да</w:t>
      </w:r>
      <w:r w:rsidRPr="00964097">
        <w:rPr>
          <w:lang w:val="mk-MK"/>
        </w:rPr>
        <w:t xml:space="preserve"> </w:t>
      </w:r>
      <w:r w:rsidR="00654938" w:rsidRPr="00964097">
        <w:rPr>
          <w:lang w:val="mk-MK"/>
        </w:rPr>
        <w:t>се</w:t>
      </w:r>
      <w:r w:rsidRPr="00964097">
        <w:rPr>
          <w:lang w:val="mk-MK"/>
        </w:rPr>
        <w:t xml:space="preserve"> </w:t>
      </w:r>
      <w:r w:rsidR="00654938" w:rsidRPr="00964097">
        <w:rPr>
          <w:lang w:val="mk-MK"/>
        </w:rPr>
        <w:t>добијат</w:t>
      </w:r>
      <w:r w:rsidRPr="00964097">
        <w:rPr>
          <w:lang w:val="mk-MK"/>
        </w:rPr>
        <w:t xml:space="preserve"> </w:t>
      </w:r>
      <w:r w:rsidR="00654938" w:rsidRPr="00964097">
        <w:rPr>
          <w:lang w:val="mk-MK"/>
        </w:rPr>
        <w:t>од</w:t>
      </w:r>
      <w:r w:rsidR="00A0149C">
        <w:rPr>
          <w:lang w:val="mk-MK"/>
        </w:rPr>
        <w:t>:</w:t>
      </w:r>
    </w:p>
    <w:p w:rsidR="0054337D" w:rsidRPr="00964097" w:rsidRDefault="00824048" w:rsidP="0054337D">
      <w:pPr>
        <w:jc w:val="both"/>
        <w:rPr>
          <w:lang w:val="mk-MK"/>
        </w:rPr>
      </w:pPr>
      <w:r w:rsidRPr="00964097">
        <w:rPr>
          <w:lang w:val="mk-MK"/>
        </w:rPr>
        <w:tab/>
      </w:r>
    </w:p>
    <w:p w:rsidR="00845F10" w:rsidRPr="00710E2D" w:rsidRDefault="00845F10" w:rsidP="00845F10">
      <w:pPr>
        <w:pStyle w:val="BodyText2"/>
        <w:tabs>
          <w:tab w:val="left" w:pos="0"/>
          <w:tab w:val="left" w:pos="720"/>
          <w:tab w:val="right" w:leader="dot" w:pos="8640"/>
        </w:tabs>
        <w:rPr>
          <w:lang w:val="mk-MK"/>
        </w:rPr>
      </w:pPr>
      <w:r w:rsidRPr="00710E2D">
        <w:rPr>
          <w:lang w:val="mk-MK"/>
        </w:rPr>
        <w:t>Општина Битола</w:t>
      </w:r>
    </w:p>
    <w:p w:rsidR="00845F10" w:rsidRPr="00710E2D" w:rsidRDefault="00845F10" w:rsidP="00845F10">
      <w:pPr>
        <w:pStyle w:val="BodyText2"/>
        <w:tabs>
          <w:tab w:val="left" w:pos="0"/>
          <w:tab w:val="left" w:pos="720"/>
          <w:tab w:val="right" w:leader="dot" w:pos="8640"/>
        </w:tabs>
        <w:rPr>
          <w:lang w:val="mk-MK"/>
        </w:rPr>
      </w:pPr>
      <w:r w:rsidRPr="00710E2D">
        <w:rPr>
          <w:lang w:val="mk-MK"/>
        </w:rPr>
        <w:t>„Проект за локална и регионална конкурентност“</w:t>
      </w:r>
    </w:p>
    <w:p w:rsidR="00845F10" w:rsidRPr="00710E2D" w:rsidRDefault="00845F10" w:rsidP="00845F10">
      <w:pPr>
        <w:jc w:val="both"/>
        <w:rPr>
          <w:bCs/>
          <w:lang w:val="mk-MK"/>
        </w:rPr>
      </w:pPr>
      <w:r w:rsidRPr="00710E2D">
        <w:rPr>
          <w:lang w:val="mk-MK"/>
        </w:rPr>
        <w:lastRenderedPageBreak/>
        <w:t>„Потпроект -</w:t>
      </w:r>
      <w:r w:rsidRPr="00710E2D">
        <w:rPr>
          <w:bCs/>
        </w:rPr>
        <w:t xml:space="preserve"> Зголемена туристичка понуда на Пелагонискиот регион преку реставрирање и адаптирање на Офицерски дом заедно со партерното уредување</w:t>
      </w:r>
      <w:r w:rsidRPr="00710E2D">
        <w:rPr>
          <w:bCs/>
          <w:lang w:val="mk-MK"/>
        </w:rPr>
        <w:t>“</w:t>
      </w:r>
    </w:p>
    <w:p w:rsidR="00845F10" w:rsidRPr="00710E2D" w:rsidRDefault="00845F10" w:rsidP="00845F10">
      <w:pPr>
        <w:pStyle w:val="BodyText2"/>
        <w:tabs>
          <w:tab w:val="left" w:pos="0"/>
          <w:tab w:val="left" w:pos="720"/>
          <w:tab w:val="right" w:leader="dot" w:pos="8640"/>
        </w:tabs>
        <w:rPr>
          <w:lang w:val="mk-MK"/>
        </w:rPr>
      </w:pPr>
      <w:r w:rsidRPr="00710E2D">
        <w:rPr>
          <w:lang w:val="mk-MK"/>
        </w:rPr>
        <w:t xml:space="preserve">Адресирано до: </w:t>
      </w:r>
    </w:p>
    <w:p w:rsidR="00845F10" w:rsidRPr="00710E2D" w:rsidRDefault="00845F10" w:rsidP="00845F10">
      <w:pPr>
        <w:pStyle w:val="BodyText2"/>
        <w:tabs>
          <w:tab w:val="left" w:pos="0"/>
          <w:tab w:val="left" w:pos="720"/>
          <w:tab w:val="right" w:leader="dot" w:pos="8640"/>
        </w:tabs>
        <w:rPr>
          <w:lang w:val="mk-MK"/>
        </w:rPr>
      </w:pPr>
      <w:r w:rsidRPr="00710E2D">
        <w:rPr>
          <w:lang w:val="mk-MK"/>
        </w:rPr>
        <w:t>ул. Булевар 1-ви Мај бр.61</w:t>
      </w:r>
    </w:p>
    <w:p w:rsidR="00845F10" w:rsidRPr="00710E2D" w:rsidRDefault="00845F10" w:rsidP="00845F10">
      <w:pPr>
        <w:pStyle w:val="BodyText2"/>
        <w:tabs>
          <w:tab w:val="left" w:pos="0"/>
          <w:tab w:val="left" w:pos="720"/>
          <w:tab w:val="right" w:leader="dot" w:pos="8640"/>
        </w:tabs>
        <w:rPr>
          <w:lang w:val="mk-MK"/>
        </w:rPr>
      </w:pPr>
      <w:r w:rsidRPr="00710E2D">
        <w:rPr>
          <w:lang w:val="mk-MK"/>
        </w:rPr>
        <w:t>7000 Битола, Република Македонија</w:t>
      </w:r>
    </w:p>
    <w:p w:rsidR="00845F10" w:rsidRPr="00710E2D" w:rsidRDefault="00845F10" w:rsidP="00845F10">
      <w:pPr>
        <w:pStyle w:val="BodyText2"/>
        <w:tabs>
          <w:tab w:val="left" w:pos="0"/>
          <w:tab w:val="left" w:pos="720"/>
          <w:tab w:val="right" w:leader="dot" w:pos="8640"/>
        </w:tabs>
        <w:rPr>
          <w:lang w:val="en-US"/>
        </w:rPr>
      </w:pPr>
      <w:r w:rsidRPr="00710E2D">
        <w:rPr>
          <w:lang w:val="mk-MK"/>
        </w:rPr>
        <w:t xml:space="preserve">Тел: </w:t>
      </w:r>
      <w:r w:rsidRPr="00710E2D">
        <w:rPr>
          <w:lang w:val="en-US"/>
        </w:rPr>
        <w:t xml:space="preserve">+389 47 208 442, </w:t>
      </w:r>
    </w:p>
    <w:p w:rsidR="00845F10" w:rsidRPr="00710E2D" w:rsidRDefault="00845F10" w:rsidP="00845F10">
      <w:pPr>
        <w:pStyle w:val="BodyText2"/>
        <w:tabs>
          <w:tab w:val="left" w:pos="0"/>
          <w:tab w:val="left" w:pos="720"/>
          <w:tab w:val="right" w:leader="dot" w:pos="8640"/>
        </w:tabs>
        <w:rPr>
          <w:lang w:val="mk-MK"/>
        </w:rPr>
      </w:pPr>
      <w:r w:rsidRPr="00710E2D">
        <w:rPr>
          <w:lang w:val="en-US"/>
        </w:rPr>
        <w:t>Fакс: +389 47 208 307,</w:t>
      </w:r>
    </w:p>
    <w:p w:rsidR="00845F10" w:rsidRPr="00710E2D" w:rsidRDefault="00845F10" w:rsidP="00845F10">
      <w:pPr>
        <w:pStyle w:val="BodyText2"/>
        <w:tabs>
          <w:tab w:val="left" w:pos="0"/>
          <w:tab w:val="left" w:pos="720"/>
          <w:tab w:val="right" w:leader="dot" w:pos="8640"/>
        </w:tabs>
        <w:rPr>
          <w:lang w:val="mk-MK"/>
        </w:rPr>
      </w:pPr>
      <w:r w:rsidRPr="00710E2D">
        <w:rPr>
          <w:lang w:val="mk-MK"/>
        </w:rPr>
        <w:t xml:space="preserve">E-пошта: </w:t>
      </w:r>
      <w:hyperlink r:id="rId10" w:history="1">
        <w:r w:rsidRPr="00710E2D">
          <w:rPr>
            <w:rStyle w:val="Hyperlink"/>
            <w:color w:val="auto"/>
            <w:lang w:val="en-US"/>
          </w:rPr>
          <w:t>bitola@t-home.mk</w:t>
        </w:r>
      </w:hyperlink>
      <w:r w:rsidRPr="00710E2D">
        <w:rPr>
          <w:lang w:val="mk-MK"/>
        </w:rPr>
        <w:t>.</w:t>
      </w:r>
    </w:p>
    <w:p w:rsidR="00845F10" w:rsidRPr="00710E2D" w:rsidRDefault="00845F10" w:rsidP="00845F10">
      <w:pPr>
        <w:pStyle w:val="BodyText2"/>
        <w:tabs>
          <w:tab w:val="left" w:pos="0"/>
          <w:tab w:val="left" w:pos="720"/>
          <w:tab w:val="right" w:leader="dot" w:pos="8640"/>
        </w:tabs>
        <w:rPr>
          <w:lang w:val="mk-MK"/>
        </w:rPr>
      </w:pPr>
      <w:r w:rsidRPr="00710E2D">
        <w:rPr>
          <w:lang w:val="mk-MK"/>
        </w:rPr>
        <w:t>Симона Јовеска</w:t>
      </w:r>
    </w:p>
    <w:p w:rsidR="00845F10" w:rsidRPr="00710E2D" w:rsidRDefault="00845F10" w:rsidP="00845F10">
      <w:pPr>
        <w:pStyle w:val="BodyText2"/>
        <w:tabs>
          <w:tab w:val="left" w:pos="0"/>
          <w:tab w:val="left" w:pos="720"/>
          <w:tab w:val="right" w:leader="dot" w:pos="8640"/>
        </w:tabs>
        <w:rPr>
          <w:lang w:val="mk-MK"/>
        </w:rPr>
      </w:pPr>
      <w:r w:rsidRPr="00710E2D">
        <w:rPr>
          <w:lang w:val="mk-MK"/>
        </w:rPr>
        <w:t>Тел: +38971385682</w:t>
      </w:r>
    </w:p>
    <w:p w:rsidR="008106B8" w:rsidRPr="008106B8" w:rsidRDefault="00845F10" w:rsidP="008106B8">
      <w:pPr>
        <w:pStyle w:val="BodyText2"/>
        <w:tabs>
          <w:tab w:val="left" w:pos="0"/>
          <w:tab w:val="left" w:pos="720"/>
          <w:tab w:val="right" w:leader="dot" w:pos="8640"/>
        </w:tabs>
        <w:rPr>
          <w:lang w:val="en-US"/>
        </w:rPr>
      </w:pPr>
      <w:r w:rsidRPr="00710E2D">
        <w:rPr>
          <w:lang w:val="mk-MK"/>
        </w:rPr>
        <w:t>Е-пошта:</w:t>
      </w:r>
      <w:r w:rsidR="008106B8">
        <w:rPr>
          <w:lang w:val="mk-MK"/>
        </w:rPr>
        <w:t xml:space="preserve"> </w:t>
      </w:r>
      <w:hyperlink r:id="rId11" w:history="1">
        <w:r w:rsidR="008106B8" w:rsidRPr="008106B8">
          <w:rPr>
            <w:rStyle w:val="Hyperlink"/>
            <w:lang w:val="en-US"/>
          </w:rPr>
          <w:t>simonajoveska132@gmail.com</w:t>
        </w:r>
      </w:hyperlink>
    </w:p>
    <w:p w:rsidR="00590A79" w:rsidRPr="00964097" w:rsidRDefault="008106B8" w:rsidP="008106B8">
      <w:pPr>
        <w:pStyle w:val="BodyText2"/>
        <w:tabs>
          <w:tab w:val="left" w:pos="0"/>
          <w:tab w:val="left" w:pos="720"/>
          <w:tab w:val="right" w:leader="dot" w:pos="8640"/>
        </w:tabs>
        <w:rPr>
          <w:lang w:val="ru-RU"/>
        </w:rPr>
      </w:pPr>
      <w:r w:rsidRPr="008106B8">
        <w:rPr>
          <w:lang w:val="en-US"/>
        </w:rPr>
        <w:tab/>
        <w:t xml:space="preserve">     </w:t>
      </w:r>
      <w:hyperlink r:id="rId12" w:history="1">
        <w:r w:rsidRPr="008106B8">
          <w:rPr>
            <w:rStyle w:val="Hyperlink"/>
            <w:lang w:val="en-US"/>
          </w:rPr>
          <w:t>dejand@bitola.gov.mk</w:t>
        </w:r>
      </w:hyperlink>
    </w:p>
    <w:p w:rsidR="00590A79" w:rsidRPr="00964097" w:rsidRDefault="00824048" w:rsidP="0054337D">
      <w:pPr>
        <w:pStyle w:val="ListParagraph"/>
        <w:ind w:left="90"/>
        <w:rPr>
          <w:b/>
          <w:lang w:val="ru-RU"/>
        </w:rPr>
      </w:pPr>
      <w:r w:rsidRPr="00964097">
        <w:rPr>
          <w:b/>
          <w:lang w:val="mk-MK"/>
        </w:rPr>
        <w:t>8.</w:t>
      </w:r>
      <w:r w:rsidRPr="00964097">
        <w:rPr>
          <w:b/>
          <w:lang w:val="mk-MK"/>
        </w:rPr>
        <w:tab/>
      </w:r>
      <w:r w:rsidR="00F34526" w:rsidRPr="00964097">
        <w:rPr>
          <w:b/>
          <w:lang w:val="mk-MK"/>
        </w:rPr>
        <w:t>Инспекции</w:t>
      </w:r>
      <w:r w:rsidRPr="00964097">
        <w:rPr>
          <w:b/>
          <w:lang w:val="mk-MK"/>
        </w:rPr>
        <w:t xml:space="preserve"> </w:t>
      </w:r>
      <w:r w:rsidR="00F34526" w:rsidRPr="00964097">
        <w:rPr>
          <w:b/>
          <w:lang w:val="mk-MK"/>
        </w:rPr>
        <w:t>и</w:t>
      </w:r>
      <w:r w:rsidRPr="00964097">
        <w:rPr>
          <w:b/>
          <w:lang w:val="mk-MK"/>
        </w:rPr>
        <w:t xml:space="preserve"> </w:t>
      </w:r>
      <w:r w:rsidR="00F34526" w:rsidRPr="00964097">
        <w:rPr>
          <w:b/>
          <w:lang w:val="mk-MK"/>
        </w:rPr>
        <w:t>ревизии</w:t>
      </w:r>
      <w:r w:rsidRPr="00964097">
        <w:rPr>
          <w:b/>
          <w:lang w:val="mk-MK"/>
        </w:rPr>
        <w:t xml:space="preserve"> </w:t>
      </w:r>
    </w:p>
    <w:p w:rsidR="0054337D" w:rsidRPr="00964097" w:rsidRDefault="0054337D" w:rsidP="0054337D">
      <w:pPr>
        <w:pStyle w:val="ListParagraph"/>
        <w:ind w:left="90" w:firstLine="720"/>
        <w:rPr>
          <w:b/>
          <w:lang w:val="mk-MK"/>
        </w:rPr>
      </w:pPr>
    </w:p>
    <w:p w:rsidR="0054337D" w:rsidRPr="00964097" w:rsidRDefault="00824048" w:rsidP="0054337D">
      <w:pPr>
        <w:pStyle w:val="ListParagraph"/>
        <w:spacing w:after="120"/>
        <w:ind w:left="90"/>
        <w:rPr>
          <w:lang w:val="mk-MK"/>
        </w:rPr>
      </w:pPr>
      <w:r w:rsidRPr="00964097">
        <w:rPr>
          <w:lang w:val="mk-MK"/>
        </w:rPr>
        <w:t>8.1</w:t>
      </w:r>
      <w:r w:rsidRPr="00964097">
        <w:rPr>
          <w:lang w:val="mk-MK"/>
        </w:rPr>
        <w:tab/>
      </w:r>
      <w:r w:rsidR="00F34526" w:rsidRPr="00964097">
        <w:rPr>
          <w:lang w:val="mk-MK"/>
        </w:rPr>
        <w:t>Добавувачот</w:t>
      </w:r>
      <w:r w:rsidRPr="00964097">
        <w:rPr>
          <w:lang w:val="mk-MK"/>
        </w:rPr>
        <w:t xml:space="preserve"> </w:t>
      </w:r>
      <w:r w:rsidR="004E1959" w:rsidRPr="00964097">
        <w:rPr>
          <w:lang w:val="mk-MK"/>
        </w:rPr>
        <w:t>се придржува до</w:t>
      </w:r>
      <w:r w:rsidRPr="00964097">
        <w:rPr>
          <w:lang w:val="mk-MK"/>
        </w:rPr>
        <w:t xml:space="preserve"> </w:t>
      </w:r>
      <w:r w:rsidR="00F34526" w:rsidRPr="00964097">
        <w:rPr>
          <w:lang w:val="mk-MK"/>
        </w:rPr>
        <w:t>инструкции</w:t>
      </w:r>
      <w:r w:rsidR="004E1959" w:rsidRPr="00964097">
        <w:rPr>
          <w:lang w:val="mk-MK"/>
        </w:rPr>
        <w:t>те</w:t>
      </w:r>
      <w:r w:rsidRPr="00964097">
        <w:rPr>
          <w:lang w:val="mk-MK"/>
        </w:rPr>
        <w:t xml:space="preserve"> </w:t>
      </w:r>
      <w:r w:rsidR="00F34526" w:rsidRPr="00964097">
        <w:rPr>
          <w:lang w:val="mk-MK"/>
        </w:rPr>
        <w:t>дадени</w:t>
      </w:r>
      <w:r w:rsidRPr="00964097">
        <w:rPr>
          <w:lang w:val="mk-MK"/>
        </w:rPr>
        <w:t xml:space="preserve"> </w:t>
      </w:r>
      <w:r w:rsidR="00F34526" w:rsidRPr="00964097">
        <w:rPr>
          <w:lang w:val="mk-MK"/>
        </w:rPr>
        <w:t>од</w:t>
      </w:r>
      <w:r w:rsidRPr="00964097">
        <w:rPr>
          <w:lang w:val="mk-MK"/>
        </w:rPr>
        <w:t xml:space="preserve"> </w:t>
      </w:r>
      <w:r w:rsidR="00F34526" w:rsidRPr="00964097">
        <w:rPr>
          <w:lang w:val="mk-MK"/>
        </w:rPr>
        <w:t>страна</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Купувачот</w:t>
      </w:r>
      <w:r w:rsidRPr="00964097">
        <w:rPr>
          <w:lang w:val="mk-MK"/>
        </w:rPr>
        <w:t xml:space="preserve"> </w:t>
      </w:r>
      <w:r w:rsidR="00F34526" w:rsidRPr="00964097">
        <w:rPr>
          <w:lang w:val="mk-MK"/>
        </w:rPr>
        <w:t>кои</w:t>
      </w:r>
      <w:r w:rsidRPr="00964097">
        <w:rPr>
          <w:lang w:val="mk-MK"/>
        </w:rPr>
        <w:t xml:space="preserve"> </w:t>
      </w:r>
      <w:r w:rsidR="00F34526" w:rsidRPr="00964097">
        <w:rPr>
          <w:lang w:val="mk-MK"/>
        </w:rPr>
        <w:t>се</w:t>
      </w:r>
      <w:r w:rsidRPr="00964097">
        <w:rPr>
          <w:lang w:val="mk-MK"/>
        </w:rPr>
        <w:t xml:space="preserve"> </w:t>
      </w:r>
      <w:r w:rsidR="00F34526" w:rsidRPr="00964097">
        <w:rPr>
          <w:lang w:val="mk-MK"/>
        </w:rPr>
        <w:t>во</w:t>
      </w:r>
      <w:r w:rsidRPr="00964097">
        <w:rPr>
          <w:lang w:val="mk-MK"/>
        </w:rPr>
        <w:t xml:space="preserve"> </w:t>
      </w:r>
      <w:r w:rsidR="00F34526" w:rsidRPr="00964097">
        <w:rPr>
          <w:lang w:val="mk-MK"/>
        </w:rPr>
        <w:t>согласност</w:t>
      </w:r>
      <w:r w:rsidRPr="00964097">
        <w:rPr>
          <w:lang w:val="mk-MK"/>
        </w:rPr>
        <w:t xml:space="preserve"> </w:t>
      </w:r>
      <w:r w:rsidR="00F34526" w:rsidRPr="00964097">
        <w:rPr>
          <w:lang w:val="mk-MK"/>
        </w:rPr>
        <w:t>со</w:t>
      </w:r>
      <w:r w:rsidRPr="00964097">
        <w:rPr>
          <w:lang w:val="mk-MK"/>
        </w:rPr>
        <w:t xml:space="preserve"> </w:t>
      </w:r>
      <w:r w:rsidR="00F34526" w:rsidRPr="00964097">
        <w:rPr>
          <w:lang w:val="mk-MK"/>
        </w:rPr>
        <w:t>законот</w:t>
      </w:r>
      <w:r w:rsidRPr="00964097">
        <w:rPr>
          <w:lang w:val="mk-MK"/>
        </w:rPr>
        <w:t xml:space="preserve"> </w:t>
      </w:r>
      <w:r w:rsidR="00F34526" w:rsidRPr="00964097">
        <w:rPr>
          <w:lang w:val="mk-MK"/>
        </w:rPr>
        <w:t>кој</w:t>
      </w:r>
      <w:r w:rsidRPr="00964097">
        <w:rPr>
          <w:lang w:val="mk-MK"/>
        </w:rPr>
        <w:t xml:space="preserve"> </w:t>
      </w:r>
      <w:r w:rsidR="00F34526" w:rsidRPr="00964097">
        <w:rPr>
          <w:lang w:val="mk-MK"/>
        </w:rPr>
        <w:t>е</w:t>
      </w:r>
      <w:r w:rsidRPr="00964097">
        <w:rPr>
          <w:lang w:val="mk-MK"/>
        </w:rPr>
        <w:t xml:space="preserve">  </w:t>
      </w:r>
      <w:r w:rsidR="00F34526" w:rsidRPr="00964097">
        <w:rPr>
          <w:lang w:val="mk-MK"/>
        </w:rPr>
        <w:t>важечки</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местото</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испорака</w:t>
      </w:r>
      <w:r w:rsidRPr="00964097">
        <w:rPr>
          <w:lang w:val="mk-MK"/>
        </w:rPr>
        <w:t>.</w:t>
      </w:r>
    </w:p>
    <w:p w:rsidR="0054337D" w:rsidRPr="00964097" w:rsidRDefault="0054337D" w:rsidP="0054337D">
      <w:pPr>
        <w:pStyle w:val="ListParagraph"/>
        <w:spacing w:after="120"/>
        <w:ind w:left="360"/>
        <w:rPr>
          <w:lang w:val="mk-MK"/>
        </w:rPr>
      </w:pPr>
    </w:p>
    <w:p w:rsidR="00666241" w:rsidRPr="00964097" w:rsidRDefault="00824048" w:rsidP="0054337D">
      <w:pPr>
        <w:jc w:val="both"/>
        <w:rPr>
          <w:lang w:val="mk-MK"/>
        </w:rPr>
      </w:pPr>
      <w:r w:rsidRPr="00964097">
        <w:rPr>
          <w:lang w:val="mk-MK"/>
        </w:rPr>
        <w:t>8.2</w:t>
      </w:r>
      <w:r w:rsidRPr="00964097">
        <w:rPr>
          <w:lang w:val="mk-MK"/>
        </w:rPr>
        <w:tab/>
        <w:t xml:space="preserve"> </w:t>
      </w:r>
      <w:r w:rsidR="00F34526" w:rsidRPr="00964097">
        <w:rPr>
          <w:lang w:val="mk-MK"/>
        </w:rPr>
        <w:t>Добавувачот</w:t>
      </w:r>
      <w:r w:rsidRPr="00964097">
        <w:rPr>
          <w:lang w:val="mk-MK"/>
        </w:rPr>
        <w:t xml:space="preserve"> </w:t>
      </w:r>
      <w:r w:rsidR="00F34526" w:rsidRPr="00964097">
        <w:rPr>
          <w:lang w:val="mk-MK"/>
        </w:rPr>
        <w:t>ќе</w:t>
      </w:r>
      <w:r w:rsidRPr="00964097">
        <w:rPr>
          <w:lang w:val="mk-MK"/>
        </w:rPr>
        <w:t xml:space="preserve"> </w:t>
      </w:r>
      <w:r w:rsidR="00F34526" w:rsidRPr="00964097">
        <w:rPr>
          <w:lang w:val="mk-MK"/>
        </w:rPr>
        <w:t>дозволи</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ќе</w:t>
      </w:r>
      <w:r w:rsidRPr="00964097">
        <w:rPr>
          <w:lang w:val="mk-MK"/>
        </w:rPr>
        <w:t xml:space="preserve"> </w:t>
      </w:r>
      <w:r w:rsidR="00F34526" w:rsidRPr="00964097">
        <w:rPr>
          <w:lang w:val="mk-MK"/>
        </w:rPr>
        <w:t>обезбеди</w:t>
      </w:r>
      <w:r w:rsidRPr="00964097">
        <w:rPr>
          <w:lang w:val="mk-MK"/>
        </w:rPr>
        <w:t xml:space="preserve"> </w:t>
      </w:r>
      <w:r w:rsidR="00F34526" w:rsidRPr="00964097">
        <w:rPr>
          <w:lang w:val="mk-MK"/>
        </w:rPr>
        <w:t>неговите</w:t>
      </w:r>
      <w:r w:rsidRPr="00964097">
        <w:rPr>
          <w:lang w:val="mk-MK"/>
        </w:rPr>
        <w:t xml:space="preserve"> </w:t>
      </w:r>
      <w:r w:rsidR="00F34526" w:rsidRPr="00964097">
        <w:rPr>
          <w:lang w:val="mk-MK"/>
        </w:rPr>
        <w:t>под</w:t>
      </w:r>
      <w:r w:rsidRPr="00964097">
        <w:rPr>
          <w:lang w:val="mk-MK"/>
        </w:rPr>
        <w:t>-</w:t>
      </w:r>
      <w:r w:rsidR="00F34526" w:rsidRPr="00964097">
        <w:rPr>
          <w:lang w:val="mk-MK"/>
        </w:rPr>
        <w:t>договорачи</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консултанти</w:t>
      </w:r>
      <w:r w:rsidRPr="00964097">
        <w:rPr>
          <w:lang w:val="mk-MK"/>
        </w:rPr>
        <w:t xml:space="preserve"> </w:t>
      </w:r>
      <w:r w:rsidR="00F34526" w:rsidRPr="00964097">
        <w:rPr>
          <w:lang w:val="mk-MK"/>
        </w:rPr>
        <w:t>да</w:t>
      </w:r>
      <w:r w:rsidRPr="00964097">
        <w:rPr>
          <w:lang w:val="mk-MK"/>
        </w:rPr>
        <w:t xml:space="preserve"> </w:t>
      </w:r>
      <w:r w:rsidR="00F34526" w:rsidRPr="00964097">
        <w:rPr>
          <w:lang w:val="mk-MK"/>
        </w:rPr>
        <w:t>дозволат</w:t>
      </w:r>
      <w:r w:rsidRPr="00964097">
        <w:rPr>
          <w:lang w:val="mk-MK"/>
        </w:rPr>
        <w:t xml:space="preserve"> </w:t>
      </w:r>
      <w:r w:rsidR="00F34526" w:rsidRPr="00964097">
        <w:rPr>
          <w:lang w:val="mk-MK"/>
        </w:rPr>
        <w:t>Банката</w:t>
      </w:r>
      <w:r w:rsidR="006927D3" w:rsidRPr="00964097">
        <w:rPr>
          <w:lang w:val="mk-MK"/>
        </w:rPr>
        <w:t xml:space="preserve"> (Светска банка)</w:t>
      </w:r>
      <w:r w:rsidRPr="00964097">
        <w:rPr>
          <w:lang w:val="mk-MK"/>
        </w:rPr>
        <w:t xml:space="preserve"> </w:t>
      </w:r>
      <w:r w:rsidR="00F34526" w:rsidRPr="00964097">
        <w:rPr>
          <w:lang w:val="mk-MK"/>
        </w:rPr>
        <w:t>и</w:t>
      </w:r>
      <w:r w:rsidRPr="00964097">
        <w:rPr>
          <w:lang w:val="mk-MK"/>
        </w:rPr>
        <w:t>/</w:t>
      </w:r>
      <w:r w:rsidR="00F34526" w:rsidRPr="00964097">
        <w:rPr>
          <w:lang w:val="mk-MK"/>
        </w:rPr>
        <w:t>или</w:t>
      </w:r>
      <w:r w:rsidRPr="00964097">
        <w:rPr>
          <w:lang w:val="mk-MK"/>
        </w:rPr>
        <w:t xml:space="preserve"> </w:t>
      </w:r>
      <w:r w:rsidR="00F34526" w:rsidRPr="00964097">
        <w:rPr>
          <w:lang w:val="mk-MK"/>
        </w:rPr>
        <w:t>лицата</w:t>
      </w:r>
      <w:r w:rsidRPr="00964097">
        <w:rPr>
          <w:lang w:val="mk-MK"/>
        </w:rPr>
        <w:t xml:space="preserve"> </w:t>
      </w:r>
      <w:r w:rsidR="00F34526" w:rsidRPr="00964097">
        <w:rPr>
          <w:lang w:val="mk-MK"/>
        </w:rPr>
        <w:t>назначени</w:t>
      </w:r>
      <w:r w:rsidRPr="00964097">
        <w:rPr>
          <w:lang w:val="mk-MK"/>
        </w:rPr>
        <w:t xml:space="preserve"> </w:t>
      </w:r>
      <w:r w:rsidR="00F34526" w:rsidRPr="00964097">
        <w:rPr>
          <w:lang w:val="mk-MK"/>
        </w:rPr>
        <w:t>од</w:t>
      </w:r>
      <w:r w:rsidRPr="00964097">
        <w:rPr>
          <w:lang w:val="mk-MK"/>
        </w:rPr>
        <w:t xml:space="preserve"> </w:t>
      </w:r>
      <w:r w:rsidR="004E1959" w:rsidRPr="00964097">
        <w:rPr>
          <w:lang w:val="mk-MK"/>
        </w:rPr>
        <w:t>б</w:t>
      </w:r>
      <w:r w:rsidR="00F34526" w:rsidRPr="00964097">
        <w:rPr>
          <w:lang w:val="mk-MK"/>
        </w:rPr>
        <w:t>анката</w:t>
      </w:r>
      <w:r w:rsidRPr="00964097">
        <w:rPr>
          <w:lang w:val="mk-MK"/>
        </w:rPr>
        <w:t xml:space="preserve"> </w:t>
      </w:r>
      <w:r w:rsidR="00F34526" w:rsidRPr="00964097">
        <w:rPr>
          <w:lang w:val="mk-MK"/>
        </w:rPr>
        <w:t>за</w:t>
      </w:r>
      <w:r w:rsidRPr="00964097">
        <w:rPr>
          <w:lang w:val="mk-MK"/>
        </w:rPr>
        <w:t xml:space="preserve"> </w:t>
      </w:r>
      <w:r w:rsidR="00F34526" w:rsidRPr="00964097">
        <w:rPr>
          <w:lang w:val="mk-MK"/>
        </w:rPr>
        <w:t>ги</w:t>
      </w:r>
      <w:r w:rsidRPr="00964097">
        <w:rPr>
          <w:lang w:val="mk-MK"/>
        </w:rPr>
        <w:t xml:space="preserve"> </w:t>
      </w:r>
      <w:r w:rsidR="00F34526" w:rsidRPr="00964097">
        <w:rPr>
          <w:lang w:val="mk-MK"/>
        </w:rPr>
        <w:t>проверат</w:t>
      </w:r>
      <w:r w:rsidRPr="00964097">
        <w:rPr>
          <w:lang w:val="mk-MK"/>
        </w:rPr>
        <w:t xml:space="preserve"> </w:t>
      </w:r>
      <w:r w:rsidR="00F34526" w:rsidRPr="00964097">
        <w:rPr>
          <w:lang w:val="mk-MK"/>
        </w:rPr>
        <w:t>канцелариите</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Купувачот</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сите</w:t>
      </w:r>
      <w:r w:rsidRPr="00964097">
        <w:rPr>
          <w:lang w:val="mk-MK"/>
        </w:rPr>
        <w:t xml:space="preserve"> </w:t>
      </w:r>
      <w:r w:rsidR="00F34526" w:rsidRPr="00964097">
        <w:rPr>
          <w:lang w:val="mk-MK"/>
        </w:rPr>
        <w:t>негови</w:t>
      </w:r>
      <w:r w:rsidRPr="00964097">
        <w:rPr>
          <w:lang w:val="mk-MK"/>
        </w:rPr>
        <w:t xml:space="preserve"> </w:t>
      </w:r>
      <w:r w:rsidR="00F34526" w:rsidRPr="00964097">
        <w:rPr>
          <w:lang w:val="mk-MK"/>
        </w:rPr>
        <w:t>сметки</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документи</w:t>
      </w:r>
      <w:r w:rsidRPr="00964097">
        <w:rPr>
          <w:lang w:val="mk-MK"/>
        </w:rPr>
        <w:t xml:space="preserve"> </w:t>
      </w:r>
      <w:r w:rsidR="00F34526" w:rsidRPr="00964097">
        <w:rPr>
          <w:lang w:val="mk-MK"/>
        </w:rPr>
        <w:t>кои</w:t>
      </w:r>
      <w:r w:rsidRPr="00964097">
        <w:rPr>
          <w:lang w:val="mk-MK"/>
        </w:rPr>
        <w:t xml:space="preserve"> </w:t>
      </w:r>
      <w:r w:rsidR="00F34526" w:rsidRPr="00964097">
        <w:rPr>
          <w:lang w:val="mk-MK"/>
        </w:rPr>
        <w:t>се</w:t>
      </w:r>
      <w:r w:rsidRPr="00964097">
        <w:rPr>
          <w:lang w:val="mk-MK"/>
        </w:rPr>
        <w:t xml:space="preserve"> </w:t>
      </w:r>
      <w:r w:rsidR="00F34526" w:rsidRPr="00964097">
        <w:rPr>
          <w:lang w:val="mk-MK"/>
        </w:rPr>
        <w:t>поврзани</w:t>
      </w:r>
      <w:r w:rsidRPr="00964097">
        <w:rPr>
          <w:lang w:val="mk-MK"/>
        </w:rPr>
        <w:t xml:space="preserve"> </w:t>
      </w:r>
      <w:r w:rsidR="00F34526" w:rsidRPr="00964097">
        <w:rPr>
          <w:lang w:val="mk-MK"/>
        </w:rPr>
        <w:t>со</w:t>
      </w:r>
      <w:r w:rsidRPr="00964097">
        <w:rPr>
          <w:lang w:val="mk-MK"/>
        </w:rPr>
        <w:t xml:space="preserve"> </w:t>
      </w:r>
      <w:r w:rsidR="00F34526" w:rsidRPr="00964097">
        <w:rPr>
          <w:lang w:val="mk-MK"/>
        </w:rPr>
        <w:t>исполнувањето</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договорот</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со</w:t>
      </w:r>
      <w:r w:rsidRPr="00964097">
        <w:rPr>
          <w:lang w:val="mk-MK"/>
        </w:rPr>
        <w:t xml:space="preserve"> </w:t>
      </w:r>
      <w:r w:rsidR="00F34526" w:rsidRPr="00964097">
        <w:rPr>
          <w:lang w:val="mk-MK"/>
        </w:rPr>
        <w:t>доставата</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понуда</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да</w:t>
      </w:r>
      <w:r w:rsidRPr="00964097">
        <w:rPr>
          <w:lang w:val="mk-MK"/>
        </w:rPr>
        <w:t xml:space="preserve"> </w:t>
      </w:r>
      <w:r w:rsidR="00F34526" w:rsidRPr="00964097">
        <w:rPr>
          <w:lang w:val="mk-MK"/>
        </w:rPr>
        <w:t>направат</w:t>
      </w:r>
      <w:r w:rsidRPr="00964097">
        <w:rPr>
          <w:lang w:val="mk-MK"/>
        </w:rPr>
        <w:t xml:space="preserve"> </w:t>
      </w:r>
      <w:r w:rsidR="00F34526" w:rsidRPr="00964097">
        <w:rPr>
          <w:lang w:val="mk-MK"/>
        </w:rPr>
        <w:t>ревизија</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таквите</w:t>
      </w:r>
      <w:r w:rsidRPr="00964097">
        <w:rPr>
          <w:lang w:val="mk-MK"/>
        </w:rPr>
        <w:t xml:space="preserve"> </w:t>
      </w:r>
      <w:r w:rsidR="00F34526" w:rsidRPr="00964097">
        <w:rPr>
          <w:lang w:val="mk-MK"/>
        </w:rPr>
        <w:t>сметки</w:t>
      </w:r>
      <w:r w:rsidRPr="00964097">
        <w:rPr>
          <w:lang w:val="mk-MK"/>
        </w:rPr>
        <w:t xml:space="preserve"> </w:t>
      </w:r>
      <w:r w:rsidR="00F34526" w:rsidRPr="00964097">
        <w:rPr>
          <w:lang w:val="mk-MK"/>
        </w:rPr>
        <w:t>и</w:t>
      </w:r>
      <w:r w:rsidRPr="00964097">
        <w:rPr>
          <w:lang w:val="mk-MK"/>
        </w:rPr>
        <w:t xml:space="preserve"> </w:t>
      </w:r>
      <w:r w:rsidR="00F34526" w:rsidRPr="00964097">
        <w:rPr>
          <w:lang w:val="mk-MK"/>
        </w:rPr>
        <w:t>документи</w:t>
      </w:r>
      <w:r w:rsidRPr="00964097">
        <w:rPr>
          <w:lang w:val="mk-MK"/>
        </w:rPr>
        <w:t xml:space="preserve"> </w:t>
      </w:r>
      <w:r w:rsidR="00F34526" w:rsidRPr="00964097">
        <w:rPr>
          <w:lang w:val="mk-MK"/>
        </w:rPr>
        <w:t>од</w:t>
      </w:r>
      <w:r w:rsidRPr="00964097">
        <w:rPr>
          <w:lang w:val="mk-MK"/>
        </w:rPr>
        <w:t xml:space="preserve"> </w:t>
      </w:r>
      <w:r w:rsidR="00F34526" w:rsidRPr="00964097">
        <w:rPr>
          <w:lang w:val="mk-MK"/>
        </w:rPr>
        <w:t>страна</w:t>
      </w:r>
      <w:r w:rsidRPr="00964097">
        <w:rPr>
          <w:lang w:val="mk-MK"/>
        </w:rPr>
        <w:t xml:space="preserve"> </w:t>
      </w:r>
      <w:r w:rsidR="00F34526" w:rsidRPr="00964097">
        <w:rPr>
          <w:lang w:val="mk-MK"/>
        </w:rPr>
        <w:t>на</w:t>
      </w:r>
      <w:r w:rsidRPr="00964097">
        <w:rPr>
          <w:lang w:val="mk-MK"/>
        </w:rPr>
        <w:t xml:space="preserve"> </w:t>
      </w:r>
      <w:r w:rsidR="00F34526" w:rsidRPr="00964097">
        <w:rPr>
          <w:lang w:val="mk-MK"/>
        </w:rPr>
        <w:t>ревизори</w:t>
      </w:r>
      <w:r w:rsidRPr="00964097">
        <w:rPr>
          <w:lang w:val="mk-MK"/>
        </w:rPr>
        <w:t xml:space="preserve"> </w:t>
      </w:r>
      <w:r w:rsidR="00590A79" w:rsidRPr="00964097">
        <w:rPr>
          <w:lang w:val="mk-MK"/>
        </w:rPr>
        <w:t>назнач</w:t>
      </w:r>
      <w:r w:rsidR="00F34526" w:rsidRPr="00964097">
        <w:rPr>
          <w:lang w:val="mk-MK"/>
        </w:rPr>
        <w:t>ени</w:t>
      </w:r>
      <w:r w:rsidRPr="00964097">
        <w:rPr>
          <w:lang w:val="mk-MK"/>
        </w:rPr>
        <w:t xml:space="preserve"> </w:t>
      </w:r>
      <w:r w:rsidR="00F34526" w:rsidRPr="00964097">
        <w:rPr>
          <w:lang w:val="mk-MK"/>
        </w:rPr>
        <w:t>од</w:t>
      </w:r>
      <w:r w:rsidRPr="00964097">
        <w:rPr>
          <w:lang w:val="mk-MK"/>
        </w:rPr>
        <w:t xml:space="preserve"> </w:t>
      </w:r>
      <w:r w:rsidR="00F34526" w:rsidRPr="00964097">
        <w:rPr>
          <w:lang w:val="mk-MK"/>
        </w:rPr>
        <w:t>банката</w:t>
      </w:r>
      <w:r w:rsidRPr="00964097">
        <w:rPr>
          <w:lang w:val="mk-MK"/>
        </w:rPr>
        <w:t xml:space="preserve">, </w:t>
      </w:r>
      <w:r w:rsidR="00F34526" w:rsidRPr="00964097">
        <w:rPr>
          <w:lang w:val="mk-MK"/>
        </w:rPr>
        <w:t>доколку</w:t>
      </w:r>
      <w:r w:rsidRPr="00964097">
        <w:rPr>
          <w:lang w:val="mk-MK"/>
        </w:rPr>
        <w:t xml:space="preserve"> </w:t>
      </w:r>
      <w:r w:rsidR="00F34526" w:rsidRPr="00964097">
        <w:rPr>
          <w:lang w:val="mk-MK"/>
        </w:rPr>
        <w:t>банката</w:t>
      </w:r>
      <w:r w:rsidRPr="00964097">
        <w:rPr>
          <w:lang w:val="mk-MK"/>
        </w:rPr>
        <w:t xml:space="preserve"> </w:t>
      </w:r>
      <w:r w:rsidR="00F34526" w:rsidRPr="00964097">
        <w:rPr>
          <w:lang w:val="mk-MK"/>
        </w:rPr>
        <w:t>истото</w:t>
      </w:r>
      <w:r w:rsidRPr="00964097">
        <w:rPr>
          <w:lang w:val="mk-MK"/>
        </w:rPr>
        <w:t xml:space="preserve"> </w:t>
      </w:r>
      <w:r w:rsidR="00F34526" w:rsidRPr="00964097">
        <w:rPr>
          <w:lang w:val="mk-MK"/>
        </w:rPr>
        <w:t>го</w:t>
      </w:r>
      <w:r w:rsidRPr="00964097">
        <w:rPr>
          <w:lang w:val="mk-MK"/>
        </w:rPr>
        <w:t xml:space="preserve"> </w:t>
      </w:r>
      <w:r w:rsidR="00F34526" w:rsidRPr="00964097">
        <w:rPr>
          <w:lang w:val="mk-MK"/>
        </w:rPr>
        <w:t>побара</w:t>
      </w:r>
      <w:r w:rsidRPr="00964097">
        <w:rPr>
          <w:lang w:val="mk-MK"/>
        </w:rPr>
        <w:t xml:space="preserve">. </w:t>
      </w:r>
      <w:r w:rsidR="00666241" w:rsidRPr="00964097">
        <w:rPr>
          <w:lang w:val="mk-MK"/>
        </w:rPr>
        <w:t>Понудувачот</w:t>
      </w:r>
      <w:r w:rsidRPr="00964097">
        <w:rPr>
          <w:lang w:val="mk-MK"/>
        </w:rPr>
        <w:t xml:space="preserve"> </w:t>
      </w:r>
      <w:r w:rsidR="00666241" w:rsidRPr="00964097">
        <w:rPr>
          <w:lang w:val="mk-MK"/>
        </w:rPr>
        <w:t>како</w:t>
      </w:r>
      <w:r w:rsidRPr="00964097">
        <w:rPr>
          <w:lang w:val="mk-MK"/>
        </w:rPr>
        <w:t xml:space="preserve"> </w:t>
      </w:r>
      <w:r w:rsidR="00666241" w:rsidRPr="00964097">
        <w:rPr>
          <w:lang w:val="mk-MK"/>
        </w:rPr>
        <w:t>и</w:t>
      </w:r>
      <w:r w:rsidRPr="00964097">
        <w:rPr>
          <w:lang w:val="mk-MK"/>
        </w:rPr>
        <w:t xml:space="preserve"> </w:t>
      </w:r>
      <w:r w:rsidR="00590A79" w:rsidRPr="00964097">
        <w:rPr>
          <w:lang w:val="mk-MK"/>
        </w:rPr>
        <w:t>негови</w:t>
      </w:r>
      <w:r w:rsidR="00666241" w:rsidRPr="00964097">
        <w:rPr>
          <w:lang w:val="mk-MK"/>
        </w:rPr>
        <w:t>те</w:t>
      </w:r>
      <w:r w:rsidRPr="00964097">
        <w:rPr>
          <w:lang w:val="mk-MK"/>
        </w:rPr>
        <w:t xml:space="preserve"> </w:t>
      </w:r>
      <w:r w:rsidR="00666241" w:rsidRPr="00964097">
        <w:rPr>
          <w:lang w:val="mk-MK"/>
        </w:rPr>
        <w:t>под</w:t>
      </w:r>
      <w:r w:rsidRPr="00964097">
        <w:rPr>
          <w:lang w:val="mk-MK"/>
        </w:rPr>
        <w:t>-</w:t>
      </w:r>
      <w:r w:rsidR="00666241" w:rsidRPr="00964097">
        <w:rPr>
          <w:lang w:val="mk-MK"/>
        </w:rPr>
        <w:t>договарачи</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консултанти</w:t>
      </w:r>
      <w:r w:rsidRPr="00964097">
        <w:rPr>
          <w:lang w:val="mk-MK"/>
        </w:rPr>
        <w:t xml:space="preserve"> </w:t>
      </w:r>
      <w:r w:rsidR="00666241" w:rsidRPr="00964097">
        <w:rPr>
          <w:lang w:val="mk-MK"/>
        </w:rPr>
        <w:t>треба</w:t>
      </w:r>
      <w:r w:rsidRPr="00964097">
        <w:rPr>
          <w:lang w:val="mk-MK"/>
        </w:rPr>
        <w:t xml:space="preserve"> </w:t>
      </w:r>
      <w:r w:rsidR="00666241" w:rsidRPr="00964097">
        <w:rPr>
          <w:lang w:val="mk-MK"/>
        </w:rPr>
        <w:t>да</w:t>
      </w:r>
      <w:r w:rsidRPr="00964097">
        <w:rPr>
          <w:lang w:val="mk-MK"/>
        </w:rPr>
        <w:t xml:space="preserve"> </w:t>
      </w:r>
      <w:r w:rsidR="00666241" w:rsidRPr="00964097">
        <w:rPr>
          <w:lang w:val="mk-MK"/>
        </w:rPr>
        <w:t>ја</w:t>
      </w:r>
      <w:r w:rsidRPr="00964097">
        <w:rPr>
          <w:lang w:val="mk-MK"/>
        </w:rPr>
        <w:t xml:space="preserve"> </w:t>
      </w:r>
      <w:r w:rsidR="00666241" w:rsidRPr="00964097">
        <w:rPr>
          <w:lang w:val="mk-MK"/>
        </w:rPr>
        <w:t>имаат</w:t>
      </w:r>
      <w:r w:rsidRPr="00964097">
        <w:rPr>
          <w:lang w:val="mk-MK"/>
        </w:rPr>
        <w:t xml:space="preserve"> </w:t>
      </w:r>
      <w:r w:rsidR="00666241" w:rsidRPr="00964097">
        <w:rPr>
          <w:lang w:val="mk-MK"/>
        </w:rPr>
        <w:t>во</w:t>
      </w:r>
      <w:r w:rsidRPr="00964097">
        <w:rPr>
          <w:lang w:val="mk-MK"/>
        </w:rPr>
        <w:t xml:space="preserve"> </w:t>
      </w:r>
      <w:r w:rsidR="00666241" w:rsidRPr="00964097">
        <w:rPr>
          <w:lang w:val="mk-MK"/>
        </w:rPr>
        <w:t>предвид</w:t>
      </w:r>
      <w:r w:rsidRPr="00964097">
        <w:rPr>
          <w:lang w:val="mk-MK"/>
        </w:rPr>
        <w:t xml:space="preserve"> </w:t>
      </w:r>
      <w:r w:rsidR="00666241" w:rsidRPr="00964097">
        <w:rPr>
          <w:lang w:val="mk-MK"/>
        </w:rPr>
        <w:t>клаузулата</w:t>
      </w:r>
      <w:r w:rsidRPr="00964097">
        <w:rPr>
          <w:lang w:val="mk-MK"/>
        </w:rPr>
        <w:t xml:space="preserve"> 5 </w:t>
      </w:r>
      <w:r w:rsidR="00666241" w:rsidRPr="00964097">
        <w:rPr>
          <w:lang w:val="mk-MK"/>
        </w:rPr>
        <w:t>од</w:t>
      </w:r>
      <w:r w:rsidRPr="00964097">
        <w:rPr>
          <w:lang w:val="mk-MK"/>
        </w:rPr>
        <w:t xml:space="preserve"> </w:t>
      </w:r>
      <w:r w:rsidR="00666241" w:rsidRPr="00964097">
        <w:rPr>
          <w:lang w:val="mk-MK"/>
        </w:rPr>
        <w:t>Договорот</w:t>
      </w:r>
      <w:r w:rsidRPr="00964097">
        <w:rPr>
          <w:lang w:val="mk-MK"/>
        </w:rPr>
        <w:t xml:space="preserve">  </w:t>
      </w:r>
      <w:r w:rsidR="00666241" w:rsidRPr="00964097">
        <w:rPr>
          <w:lang w:val="mk-MK"/>
        </w:rPr>
        <w:t>–</w:t>
      </w:r>
      <w:r w:rsidR="00FB0A25">
        <w:rPr>
          <w:lang w:val="mk-MK"/>
        </w:rPr>
        <w:t xml:space="preserve"> </w:t>
      </w:r>
      <w:r w:rsidR="00666241" w:rsidRPr="00964097">
        <w:rPr>
          <w:lang w:val="mk-MK"/>
        </w:rPr>
        <w:t>Измама</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корупција</w:t>
      </w:r>
      <w:r w:rsidRPr="00964097">
        <w:rPr>
          <w:lang w:val="mk-MK"/>
        </w:rPr>
        <w:t xml:space="preserve">, </w:t>
      </w:r>
      <w:r w:rsidR="004E1959" w:rsidRPr="00964097">
        <w:rPr>
          <w:lang w:val="mk-MK"/>
        </w:rPr>
        <w:t xml:space="preserve">со </w:t>
      </w:r>
      <w:r w:rsidR="00666241" w:rsidRPr="00964097">
        <w:rPr>
          <w:lang w:val="mk-MK"/>
        </w:rPr>
        <w:t>која</w:t>
      </w:r>
      <w:r w:rsidRPr="00964097">
        <w:rPr>
          <w:lang w:val="mk-MK"/>
        </w:rPr>
        <w:t xml:space="preserve"> </w:t>
      </w:r>
      <w:r w:rsidR="00666241" w:rsidRPr="00964097">
        <w:rPr>
          <w:lang w:val="mk-MK"/>
        </w:rPr>
        <w:t>меѓу</w:t>
      </w:r>
      <w:r w:rsidRPr="00964097">
        <w:rPr>
          <w:lang w:val="mk-MK"/>
        </w:rPr>
        <w:t xml:space="preserve"> </w:t>
      </w:r>
      <w:r w:rsidR="00666241" w:rsidRPr="00964097">
        <w:rPr>
          <w:lang w:val="mk-MK"/>
        </w:rPr>
        <w:t>другото</w:t>
      </w:r>
      <w:r w:rsidRPr="00964097">
        <w:rPr>
          <w:lang w:val="mk-MK"/>
        </w:rPr>
        <w:t xml:space="preserve"> </w:t>
      </w:r>
      <w:r w:rsidR="00666241" w:rsidRPr="00964097">
        <w:rPr>
          <w:lang w:val="mk-MK"/>
        </w:rPr>
        <w:t>се</w:t>
      </w:r>
      <w:r w:rsidRPr="00964097">
        <w:rPr>
          <w:lang w:val="mk-MK"/>
        </w:rPr>
        <w:t xml:space="preserve"> </w:t>
      </w:r>
      <w:r w:rsidR="00666241" w:rsidRPr="00964097">
        <w:rPr>
          <w:lang w:val="mk-MK"/>
        </w:rPr>
        <w:t>забрануваат</w:t>
      </w:r>
      <w:r w:rsidRPr="00964097">
        <w:rPr>
          <w:lang w:val="mk-MK"/>
        </w:rPr>
        <w:t xml:space="preserve"> </w:t>
      </w:r>
      <w:r w:rsidR="00666241" w:rsidRPr="00964097">
        <w:rPr>
          <w:lang w:val="mk-MK"/>
        </w:rPr>
        <w:t>активности</w:t>
      </w:r>
      <w:r w:rsidRPr="00964097">
        <w:rPr>
          <w:lang w:val="mk-MK"/>
        </w:rPr>
        <w:t xml:space="preserve"> </w:t>
      </w:r>
      <w:r w:rsidR="00666241" w:rsidRPr="00964097">
        <w:rPr>
          <w:lang w:val="mk-MK"/>
        </w:rPr>
        <w:t>со</w:t>
      </w:r>
      <w:r w:rsidRPr="00964097">
        <w:rPr>
          <w:lang w:val="mk-MK"/>
        </w:rPr>
        <w:t xml:space="preserve"> </w:t>
      </w:r>
      <w:r w:rsidR="00666241" w:rsidRPr="00964097">
        <w:rPr>
          <w:lang w:val="mk-MK"/>
        </w:rPr>
        <w:t>кои</w:t>
      </w:r>
      <w:r w:rsidRPr="00964097">
        <w:rPr>
          <w:lang w:val="mk-MK"/>
        </w:rPr>
        <w:t xml:space="preserve"> </w:t>
      </w:r>
      <w:r w:rsidR="00666241" w:rsidRPr="00964097">
        <w:rPr>
          <w:lang w:val="mk-MK"/>
        </w:rPr>
        <w:t>се</w:t>
      </w:r>
      <w:r w:rsidRPr="00964097">
        <w:rPr>
          <w:lang w:val="mk-MK"/>
        </w:rPr>
        <w:t xml:space="preserve"> </w:t>
      </w:r>
      <w:r w:rsidR="00666241" w:rsidRPr="00964097">
        <w:rPr>
          <w:lang w:val="mk-MK"/>
        </w:rPr>
        <w:t>има</w:t>
      </w:r>
      <w:r w:rsidRPr="00964097">
        <w:rPr>
          <w:lang w:val="mk-MK"/>
        </w:rPr>
        <w:t xml:space="preserve"> </w:t>
      </w:r>
      <w:r w:rsidR="00666241" w:rsidRPr="00964097">
        <w:rPr>
          <w:lang w:val="mk-MK"/>
        </w:rPr>
        <w:t>намера</w:t>
      </w:r>
      <w:r w:rsidRPr="00964097">
        <w:rPr>
          <w:lang w:val="mk-MK"/>
        </w:rPr>
        <w:t xml:space="preserve"> </w:t>
      </w:r>
      <w:r w:rsidR="00666241" w:rsidRPr="00964097">
        <w:rPr>
          <w:lang w:val="mk-MK"/>
        </w:rPr>
        <w:t>да</w:t>
      </w:r>
      <w:r w:rsidRPr="00964097">
        <w:rPr>
          <w:lang w:val="mk-MK"/>
        </w:rPr>
        <w:t xml:space="preserve"> </w:t>
      </w:r>
      <w:r w:rsidR="00666241" w:rsidRPr="00964097">
        <w:rPr>
          <w:lang w:val="mk-MK"/>
        </w:rPr>
        <w:t>се</w:t>
      </w:r>
      <w:r w:rsidRPr="00964097">
        <w:rPr>
          <w:lang w:val="mk-MK"/>
        </w:rPr>
        <w:t xml:space="preserve"> </w:t>
      </w:r>
      <w:r w:rsidR="00666241" w:rsidRPr="00964097">
        <w:rPr>
          <w:lang w:val="mk-MK"/>
        </w:rPr>
        <w:t>попречат</w:t>
      </w:r>
      <w:r w:rsidRPr="00964097">
        <w:rPr>
          <w:lang w:val="mk-MK"/>
        </w:rPr>
        <w:t xml:space="preserve"> </w:t>
      </w:r>
      <w:r w:rsidR="00666241" w:rsidRPr="00964097">
        <w:rPr>
          <w:lang w:val="mk-MK"/>
        </w:rPr>
        <w:t>правата</w:t>
      </w:r>
      <w:r w:rsidRPr="00964097">
        <w:rPr>
          <w:lang w:val="mk-MK"/>
        </w:rPr>
        <w:t xml:space="preserve"> </w:t>
      </w:r>
      <w:r w:rsidR="00666241" w:rsidRPr="00964097">
        <w:rPr>
          <w:lang w:val="mk-MK"/>
        </w:rPr>
        <w:t>на</w:t>
      </w:r>
      <w:r w:rsidRPr="00964097">
        <w:rPr>
          <w:lang w:val="mk-MK"/>
        </w:rPr>
        <w:t xml:space="preserve"> </w:t>
      </w:r>
      <w:r w:rsidR="00666241" w:rsidRPr="00964097">
        <w:rPr>
          <w:lang w:val="mk-MK"/>
        </w:rPr>
        <w:t>банката</w:t>
      </w:r>
      <w:r w:rsidRPr="00964097">
        <w:rPr>
          <w:lang w:val="mk-MK"/>
        </w:rPr>
        <w:t xml:space="preserve"> </w:t>
      </w:r>
      <w:r w:rsidR="00666241" w:rsidRPr="00964097">
        <w:rPr>
          <w:lang w:val="mk-MK"/>
        </w:rPr>
        <w:t>за</w:t>
      </w:r>
      <w:r w:rsidRPr="00964097">
        <w:rPr>
          <w:lang w:val="mk-MK"/>
        </w:rPr>
        <w:t xml:space="preserve"> </w:t>
      </w:r>
      <w:r w:rsidR="00666241" w:rsidRPr="00964097">
        <w:rPr>
          <w:lang w:val="mk-MK"/>
        </w:rPr>
        <w:t>инспекција</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ревизија</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истите</w:t>
      </w:r>
      <w:r w:rsidRPr="00964097">
        <w:rPr>
          <w:lang w:val="mk-MK"/>
        </w:rPr>
        <w:t xml:space="preserve"> </w:t>
      </w:r>
      <w:r w:rsidR="00666241" w:rsidRPr="00964097">
        <w:rPr>
          <w:lang w:val="mk-MK"/>
        </w:rPr>
        <w:t>претставуваат</w:t>
      </w:r>
      <w:r w:rsidRPr="00964097">
        <w:rPr>
          <w:lang w:val="mk-MK"/>
        </w:rPr>
        <w:t xml:space="preserve"> </w:t>
      </w:r>
      <w:r w:rsidR="00666241" w:rsidRPr="00964097">
        <w:rPr>
          <w:lang w:val="mk-MK"/>
        </w:rPr>
        <w:t>основа</w:t>
      </w:r>
      <w:r w:rsidRPr="00964097">
        <w:rPr>
          <w:lang w:val="mk-MK"/>
        </w:rPr>
        <w:t xml:space="preserve"> </w:t>
      </w:r>
      <w:r w:rsidR="00666241" w:rsidRPr="00964097">
        <w:rPr>
          <w:lang w:val="mk-MK"/>
        </w:rPr>
        <w:t>за</w:t>
      </w:r>
      <w:r w:rsidRPr="00964097">
        <w:rPr>
          <w:lang w:val="mk-MK"/>
        </w:rPr>
        <w:t xml:space="preserve"> </w:t>
      </w:r>
      <w:r w:rsidR="00666241" w:rsidRPr="00964097">
        <w:rPr>
          <w:lang w:val="mk-MK"/>
        </w:rPr>
        <w:t>раскинување</w:t>
      </w:r>
      <w:r w:rsidRPr="00964097">
        <w:rPr>
          <w:lang w:val="mk-MK"/>
        </w:rPr>
        <w:t xml:space="preserve"> </w:t>
      </w:r>
      <w:r w:rsidR="00666241" w:rsidRPr="00964097">
        <w:rPr>
          <w:lang w:val="mk-MK"/>
        </w:rPr>
        <w:t>на</w:t>
      </w:r>
      <w:r w:rsidRPr="00964097">
        <w:rPr>
          <w:lang w:val="mk-MK"/>
        </w:rPr>
        <w:t xml:space="preserve"> </w:t>
      </w:r>
      <w:r w:rsidR="00666241" w:rsidRPr="00964097">
        <w:rPr>
          <w:lang w:val="mk-MK"/>
        </w:rPr>
        <w:t>договорот</w:t>
      </w:r>
      <w:r w:rsidRPr="00964097">
        <w:rPr>
          <w:lang w:val="mk-MK"/>
        </w:rPr>
        <w:t xml:space="preserve"> (</w:t>
      </w:r>
      <w:r w:rsidR="00666241" w:rsidRPr="00964097">
        <w:rPr>
          <w:lang w:val="mk-MK"/>
        </w:rPr>
        <w:t>како</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за</w:t>
      </w:r>
      <w:r w:rsidRPr="00964097">
        <w:rPr>
          <w:lang w:val="mk-MK"/>
        </w:rPr>
        <w:t xml:space="preserve"> </w:t>
      </w:r>
      <w:r w:rsidR="00666241" w:rsidRPr="00964097">
        <w:rPr>
          <w:lang w:val="mk-MK"/>
        </w:rPr>
        <w:t>прогласување</w:t>
      </w:r>
      <w:r w:rsidRPr="00964097">
        <w:rPr>
          <w:lang w:val="mk-MK"/>
        </w:rPr>
        <w:t xml:space="preserve"> </w:t>
      </w:r>
      <w:r w:rsidR="00666241" w:rsidRPr="00964097">
        <w:rPr>
          <w:lang w:val="mk-MK"/>
        </w:rPr>
        <w:t>на</w:t>
      </w:r>
      <w:r w:rsidRPr="00964097">
        <w:rPr>
          <w:lang w:val="mk-MK"/>
        </w:rPr>
        <w:t xml:space="preserve"> </w:t>
      </w:r>
      <w:r w:rsidR="00666241" w:rsidRPr="00964097">
        <w:rPr>
          <w:lang w:val="mk-MK"/>
        </w:rPr>
        <w:t>неподобност</w:t>
      </w:r>
      <w:r w:rsidRPr="00964097">
        <w:rPr>
          <w:lang w:val="mk-MK"/>
        </w:rPr>
        <w:t xml:space="preserve"> </w:t>
      </w:r>
      <w:r w:rsidR="00666241" w:rsidRPr="00964097">
        <w:rPr>
          <w:lang w:val="mk-MK"/>
        </w:rPr>
        <w:t>во</w:t>
      </w:r>
      <w:r w:rsidRPr="00964097">
        <w:rPr>
          <w:lang w:val="mk-MK"/>
        </w:rPr>
        <w:t xml:space="preserve"> </w:t>
      </w:r>
      <w:r w:rsidR="00666241" w:rsidRPr="00964097">
        <w:rPr>
          <w:lang w:val="mk-MK"/>
        </w:rPr>
        <w:t>согласност</w:t>
      </w:r>
      <w:r w:rsidRPr="00964097">
        <w:rPr>
          <w:lang w:val="mk-MK"/>
        </w:rPr>
        <w:t xml:space="preserve"> </w:t>
      </w:r>
      <w:r w:rsidR="00666241" w:rsidRPr="00964097">
        <w:rPr>
          <w:lang w:val="mk-MK"/>
        </w:rPr>
        <w:t>со</w:t>
      </w:r>
      <w:r w:rsidRPr="00964097">
        <w:rPr>
          <w:lang w:val="mk-MK"/>
        </w:rPr>
        <w:t xml:space="preserve"> </w:t>
      </w:r>
      <w:r w:rsidR="00666241" w:rsidRPr="00964097">
        <w:rPr>
          <w:lang w:val="mk-MK"/>
        </w:rPr>
        <w:t>процедурите</w:t>
      </w:r>
      <w:r w:rsidRPr="00964097">
        <w:rPr>
          <w:lang w:val="mk-MK"/>
        </w:rPr>
        <w:t xml:space="preserve"> </w:t>
      </w:r>
      <w:r w:rsidR="00666241" w:rsidRPr="00964097">
        <w:rPr>
          <w:lang w:val="mk-MK"/>
        </w:rPr>
        <w:t>на</w:t>
      </w:r>
      <w:r w:rsidRPr="00964097">
        <w:rPr>
          <w:lang w:val="mk-MK"/>
        </w:rPr>
        <w:t xml:space="preserve"> </w:t>
      </w:r>
      <w:r w:rsidR="00666241" w:rsidRPr="00964097">
        <w:rPr>
          <w:lang w:val="mk-MK"/>
        </w:rPr>
        <w:t>Банката</w:t>
      </w:r>
      <w:r w:rsidRPr="00964097">
        <w:rPr>
          <w:lang w:val="mk-MK"/>
        </w:rPr>
        <w:t xml:space="preserve"> </w:t>
      </w:r>
      <w:r w:rsidR="00666241" w:rsidRPr="00964097">
        <w:rPr>
          <w:lang w:val="mk-MK"/>
        </w:rPr>
        <w:t>за</w:t>
      </w:r>
      <w:r w:rsidRPr="00964097">
        <w:rPr>
          <w:lang w:val="mk-MK"/>
        </w:rPr>
        <w:t xml:space="preserve"> </w:t>
      </w:r>
      <w:r w:rsidR="00666241" w:rsidRPr="00964097">
        <w:rPr>
          <w:lang w:val="mk-MK"/>
        </w:rPr>
        <w:t>санкции</w:t>
      </w:r>
      <w:r w:rsidRPr="00964097">
        <w:rPr>
          <w:lang w:val="mk-MK"/>
        </w:rPr>
        <w:t>)</w:t>
      </w:r>
      <w:r w:rsidR="004E1959" w:rsidRPr="00964097">
        <w:rPr>
          <w:lang w:val="mk-MK"/>
        </w:rPr>
        <w:t>.</w:t>
      </w:r>
    </w:p>
    <w:p w:rsidR="0054337D" w:rsidRPr="00964097" w:rsidRDefault="0054337D" w:rsidP="0054337D">
      <w:pPr>
        <w:jc w:val="both"/>
        <w:rPr>
          <w:lang w:val="mk-MK"/>
        </w:rPr>
      </w:pPr>
    </w:p>
    <w:p w:rsidR="00964A47" w:rsidRPr="00964097" w:rsidRDefault="00964A47" w:rsidP="0054337D">
      <w:pPr>
        <w:jc w:val="both"/>
        <w:rPr>
          <w:lang w:val="mk-MK"/>
        </w:rPr>
      </w:pPr>
    </w:p>
    <w:p w:rsidR="00666241" w:rsidRPr="00964097" w:rsidRDefault="00824048" w:rsidP="0054337D">
      <w:pPr>
        <w:jc w:val="both"/>
        <w:rPr>
          <w:lang w:val="mk-MK"/>
        </w:rPr>
      </w:pPr>
      <w:r w:rsidRPr="00964097">
        <w:rPr>
          <w:lang w:val="mk-MK"/>
        </w:rPr>
        <w:t>9.</w:t>
      </w:r>
      <w:r w:rsidRPr="00964097">
        <w:rPr>
          <w:lang w:val="mk-MK"/>
        </w:rPr>
        <w:tab/>
      </w:r>
      <w:r w:rsidR="00666241" w:rsidRPr="00964097">
        <w:rPr>
          <w:lang w:val="mk-MK"/>
        </w:rPr>
        <w:t>Ве</w:t>
      </w:r>
      <w:r w:rsidRPr="00964097">
        <w:rPr>
          <w:lang w:val="mk-MK"/>
        </w:rPr>
        <w:t xml:space="preserve"> </w:t>
      </w:r>
      <w:r w:rsidR="00666241" w:rsidRPr="00964097">
        <w:rPr>
          <w:lang w:val="mk-MK"/>
        </w:rPr>
        <w:t>молиме</w:t>
      </w:r>
      <w:r w:rsidRPr="00964097">
        <w:rPr>
          <w:lang w:val="mk-MK"/>
        </w:rPr>
        <w:t xml:space="preserve"> </w:t>
      </w:r>
      <w:r w:rsidR="00666241" w:rsidRPr="00964097">
        <w:rPr>
          <w:lang w:val="mk-MK"/>
        </w:rPr>
        <w:t>го</w:t>
      </w:r>
      <w:r w:rsidRPr="00964097">
        <w:rPr>
          <w:lang w:val="mk-MK"/>
        </w:rPr>
        <w:t xml:space="preserve"> </w:t>
      </w:r>
      <w:r w:rsidR="00666241" w:rsidRPr="00964097">
        <w:rPr>
          <w:lang w:val="mk-MK"/>
        </w:rPr>
        <w:t>потврдите</w:t>
      </w:r>
      <w:r w:rsidRPr="00964097">
        <w:rPr>
          <w:lang w:val="mk-MK"/>
        </w:rPr>
        <w:t xml:space="preserve"> </w:t>
      </w:r>
      <w:r w:rsidR="00666241" w:rsidRPr="00964097">
        <w:rPr>
          <w:lang w:val="mk-MK"/>
        </w:rPr>
        <w:t>приемот</w:t>
      </w:r>
      <w:r w:rsidRPr="00964097">
        <w:rPr>
          <w:lang w:val="mk-MK"/>
        </w:rPr>
        <w:t xml:space="preserve"> </w:t>
      </w:r>
      <w:r w:rsidR="00666241" w:rsidRPr="00964097">
        <w:rPr>
          <w:lang w:val="mk-MK"/>
        </w:rPr>
        <w:t>на</w:t>
      </w:r>
      <w:r w:rsidRPr="00964097">
        <w:rPr>
          <w:lang w:val="mk-MK"/>
        </w:rPr>
        <w:t xml:space="preserve"> </w:t>
      </w:r>
      <w:r w:rsidR="00666241" w:rsidRPr="00964097">
        <w:rPr>
          <w:lang w:val="mk-MK"/>
        </w:rPr>
        <w:t>ова</w:t>
      </w:r>
      <w:r w:rsidRPr="00964097">
        <w:rPr>
          <w:lang w:val="mk-MK"/>
        </w:rPr>
        <w:t xml:space="preserve"> </w:t>
      </w:r>
      <w:r w:rsidR="00666241" w:rsidRPr="00964097">
        <w:rPr>
          <w:lang w:val="mk-MK"/>
        </w:rPr>
        <w:t>барање</w:t>
      </w:r>
      <w:r w:rsidRPr="00964097">
        <w:rPr>
          <w:lang w:val="mk-MK"/>
        </w:rPr>
        <w:t xml:space="preserve"> </w:t>
      </w:r>
      <w:r w:rsidR="00666241" w:rsidRPr="00964097">
        <w:rPr>
          <w:lang w:val="mk-MK"/>
        </w:rPr>
        <w:t>за</w:t>
      </w:r>
      <w:r w:rsidRPr="00964097">
        <w:rPr>
          <w:lang w:val="mk-MK"/>
        </w:rPr>
        <w:t xml:space="preserve"> </w:t>
      </w:r>
      <w:r w:rsidR="00666241" w:rsidRPr="00964097">
        <w:rPr>
          <w:lang w:val="mk-MK"/>
        </w:rPr>
        <w:t>понуда</w:t>
      </w:r>
      <w:r w:rsidRPr="00964097">
        <w:rPr>
          <w:lang w:val="mk-MK"/>
        </w:rPr>
        <w:t xml:space="preserve"> </w:t>
      </w:r>
      <w:r w:rsidR="00666241" w:rsidRPr="00964097">
        <w:rPr>
          <w:lang w:val="mk-MK"/>
        </w:rPr>
        <w:t>по</w:t>
      </w:r>
      <w:r w:rsidRPr="00964097">
        <w:rPr>
          <w:lang w:val="mk-MK"/>
        </w:rPr>
        <w:t xml:space="preserve"> </w:t>
      </w:r>
      <w:r w:rsidR="00666241" w:rsidRPr="00964097">
        <w:rPr>
          <w:lang w:val="mk-MK"/>
        </w:rPr>
        <w:t>факс</w:t>
      </w:r>
      <w:r w:rsidRPr="00964097">
        <w:rPr>
          <w:lang w:val="mk-MK"/>
        </w:rPr>
        <w:t>/</w:t>
      </w:r>
      <w:r w:rsidR="00666241" w:rsidRPr="00964097">
        <w:rPr>
          <w:lang w:val="mk-MK"/>
        </w:rPr>
        <w:t>е</w:t>
      </w:r>
      <w:r w:rsidRPr="00964097">
        <w:rPr>
          <w:lang w:val="mk-MK"/>
        </w:rPr>
        <w:t>-</w:t>
      </w:r>
      <w:r w:rsidR="00666241" w:rsidRPr="00964097">
        <w:rPr>
          <w:lang w:val="mk-MK"/>
        </w:rPr>
        <w:t>маил</w:t>
      </w:r>
      <w:r w:rsidRPr="00964097">
        <w:rPr>
          <w:lang w:val="mk-MK"/>
        </w:rPr>
        <w:t xml:space="preserve"> </w:t>
      </w:r>
      <w:r w:rsidR="00666241" w:rsidRPr="00964097">
        <w:rPr>
          <w:lang w:val="mk-MK"/>
        </w:rPr>
        <w:t>и</w:t>
      </w:r>
      <w:r w:rsidRPr="00964097">
        <w:rPr>
          <w:lang w:val="mk-MK"/>
        </w:rPr>
        <w:t xml:space="preserve"> </w:t>
      </w:r>
      <w:r w:rsidR="00666241" w:rsidRPr="00964097">
        <w:rPr>
          <w:lang w:val="mk-MK"/>
        </w:rPr>
        <w:t>да</w:t>
      </w:r>
      <w:r w:rsidRPr="00964097">
        <w:rPr>
          <w:lang w:val="mk-MK"/>
        </w:rPr>
        <w:t xml:space="preserve"> </w:t>
      </w:r>
      <w:r w:rsidR="00666241" w:rsidRPr="00964097">
        <w:rPr>
          <w:lang w:val="mk-MK"/>
        </w:rPr>
        <w:t>не</w:t>
      </w:r>
      <w:r w:rsidRPr="00964097">
        <w:rPr>
          <w:lang w:val="mk-MK"/>
        </w:rPr>
        <w:t xml:space="preserve"> </w:t>
      </w:r>
      <w:r w:rsidR="00666241" w:rsidRPr="00964097">
        <w:rPr>
          <w:lang w:val="mk-MK"/>
        </w:rPr>
        <w:t>известите</w:t>
      </w:r>
      <w:r w:rsidRPr="00964097">
        <w:rPr>
          <w:lang w:val="mk-MK"/>
        </w:rPr>
        <w:t xml:space="preserve"> </w:t>
      </w:r>
      <w:r w:rsidR="00666241" w:rsidRPr="00964097">
        <w:rPr>
          <w:lang w:val="mk-MK"/>
        </w:rPr>
        <w:t>дали</w:t>
      </w:r>
      <w:r w:rsidRPr="00964097">
        <w:rPr>
          <w:lang w:val="mk-MK"/>
        </w:rPr>
        <w:t xml:space="preserve"> </w:t>
      </w:r>
      <w:r w:rsidR="00666241" w:rsidRPr="00964097">
        <w:rPr>
          <w:lang w:val="mk-MK"/>
        </w:rPr>
        <w:t>ќе</w:t>
      </w:r>
      <w:r w:rsidRPr="00964097">
        <w:rPr>
          <w:lang w:val="mk-MK"/>
        </w:rPr>
        <w:t xml:space="preserve"> </w:t>
      </w:r>
      <w:r w:rsidR="00666241" w:rsidRPr="00964097">
        <w:rPr>
          <w:lang w:val="mk-MK"/>
        </w:rPr>
        <w:t>доставите</w:t>
      </w:r>
      <w:r w:rsidRPr="00964097">
        <w:rPr>
          <w:lang w:val="mk-MK"/>
        </w:rPr>
        <w:t xml:space="preserve"> </w:t>
      </w:r>
      <w:r w:rsidR="00666241" w:rsidRPr="00964097">
        <w:rPr>
          <w:lang w:val="mk-MK"/>
        </w:rPr>
        <w:t>понуда</w:t>
      </w:r>
      <w:r w:rsidRPr="00964097">
        <w:rPr>
          <w:lang w:val="mk-MK"/>
        </w:rPr>
        <w:t xml:space="preserve">. </w:t>
      </w:r>
    </w:p>
    <w:p w:rsidR="00666241" w:rsidRPr="00964097" w:rsidRDefault="00666241" w:rsidP="0054337D">
      <w:pPr>
        <w:jc w:val="both"/>
        <w:rPr>
          <w:lang w:val="mk-MK"/>
        </w:rPr>
      </w:pPr>
    </w:p>
    <w:p w:rsidR="0054337D" w:rsidRPr="00964097" w:rsidRDefault="0054337D" w:rsidP="0054337D">
      <w:pPr>
        <w:jc w:val="both"/>
        <w:rPr>
          <w:lang w:val="mk-MK"/>
        </w:rPr>
      </w:pPr>
    </w:p>
    <w:p w:rsidR="00F74B82" w:rsidRPr="00964097" w:rsidRDefault="00824048" w:rsidP="00F74B82">
      <w:pPr>
        <w:jc w:val="both"/>
        <w:rPr>
          <w:lang w:val="mk-MK"/>
        </w:rPr>
      </w:pP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p>
    <w:p w:rsidR="00666241" w:rsidRDefault="00666241" w:rsidP="0090491F">
      <w:pPr>
        <w:jc w:val="center"/>
        <w:rPr>
          <w:lang w:val="mk-MK"/>
        </w:rPr>
      </w:pPr>
      <w:r w:rsidRPr="00964097">
        <w:rPr>
          <w:lang w:val="mk-MK"/>
        </w:rPr>
        <w:t>Со</w:t>
      </w:r>
      <w:r w:rsidR="00824048" w:rsidRPr="00964097">
        <w:rPr>
          <w:lang w:val="mk-MK"/>
        </w:rPr>
        <w:t xml:space="preserve"> </w:t>
      </w:r>
      <w:r w:rsidRPr="00964097">
        <w:rPr>
          <w:lang w:val="mk-MK"/>
        </w:rPr>
        <w:t>почит</w:t>
      </w:r>
      <w:r w:rsidR="00824048" w:rsidRPr="00964097">
        <w:rPr>
          <w:lang w:val="mk-MK"/>
        </w:rPr>
        <w:t>,</w:t>
      </w:r>
    </w:p>
    <w:p w:rsidR="00CA2686" w:rsidRDefault="00CA2686" w:rsidP="00666241">
      <w:pPr>
        <w:jc w:val="both"/>
        <w:rPr>
          <w:lang w:val="mk-MK"/>
        </w:rPr>
      </w:pPr>
    </w:p>
    <w:p w:rsidR="00B51FA6" w:rsidRDefault="00B51FA6" w:rsidP="00666241">
      <w:pPr>
        <w:jc w:val="both"/>
        <w:rPr>
          <w:lang w:val="mk-MK"/>
        </w:rPr>
      </w:pPr>
    </w:p>
    <w:p w:rsidR="00B51FA6" w:rsidRPr="00964097" w:rsidRDefault="00B51FA6" w:rsidP="00666241">
      <w:pPr>
        <w:jc w:val="both"/>
        <w:rPr>
          <w:lang w:val="mk-MK"/>
        </w:rPr>
      </w:pPr>
    </w:p>
    <w:p w:rsidR="00964097" w:rsidRDefault="00B106B1" w:rsidP="0090491F">
      <w:pPr>
        <w:jc w:val="center"/>
      </w:pPr>
      <w:r>
        <w:t>_______________</w:t>
      </w:r>
    </w:p>
    <w:p w:rsidR="00B00A22" w:rsidRPr="0090491F" w:rsidRDefault="00B51FA6" w:rsidP="0090491F">
      <w:pPr>
        <w:jc w:val="center"/>
        <w:rPr>
          <w:lang w:val="mk-MK"/>
        </w:rPr>
      </w:pPr>
      <w:r>
        <w:rPr>
          <w:lang w:val="mk-MK"/>
        </w:rPr>
        <w:t>Наташа Петровска</w:t>
      </w:r>
      <w:r>
        <w:rPr>
          <w:lang w:val="mk-MK"/>
        </w:rPr>
        <w:br/>
        <w:t>Градоначалник</w:t>
      </w:r>
    </w:p>
    <w:p w:rsidR="00B00A22" w:rsidRDefault="00B00A22" w:rsidP="00B106B1">
      <w:pPr>
        <w:jc w:val="both"/>
      </w:pPr>
    </w:p>
    <w:p w:rsidR="00B00A22" w:rsidRDefault="00B00A22" w:rsidP="00B106B1">
      <w:pPr>
        <w:jc w:val="both"/>
      </w:pPr>
    </w:p>
    <w:p w:rsidR="00B00A22" w:rsidRDefault="00B00A22" w:rsidP="00B106B1">
      <w:pPr>
        <w:jc w:val="both"/>
      </w:pPr>
    </w:p>
    <w:p w:rsidR="00B00A22" w:rsidRDefault="00B00A22" w:rsidP="00B106B1">
      <w:pPr>
        <w:jc w:val="both"/>
      </w:pPr>
    </w:p>
    <w:p w:rsidR="00B00A22" w:rsidRDefault="00B00A22" w:rsidP="00B106B1">
      <w:pPr>
        <w:jc w:val="both"/>
      </w:pPr>
    </w:p>
    <w:p w:rsidR="00227267" w:rsidRPr="00964097" w:rsidRDefault="00227267" w:rsidP="00227267">
      <w:pPr>
        <w:spacing w:after="120"/>
        <w:jc w:val="center"/>
        <w:rPr>
          <w:b/>
          <w:caps/>
          <w:u w:val="single"/>
          <w:lang w:val="mk-MK"/>
        </w:rPr>
      </w:pPr>
      <w:r w:rsidRPr="00964097">
        <w:rPr>
          <w:b/>
          <w:caps/>
          <w:u w:val="single"/>
          <w:lang w:val="mk-MK"/>
        </w:rPr>
        <w:t>договор</w:t>
      </w:r>
    </w:p>
    <w:p w:rsidR="00227267" w:rsidRPr="00964097" w:rsidRDefault="00227267" w:rsidP="00227267">
      <w:pPr>
        <w:pStyle w:val="BodyText"/>
        <w:spacing w:after="120"/>
        <w:rPr>
          <w:lang w:val="mk-MK"/>
        </w:rPr>
      </w:pPr>
    </w:p>
    <w:p w:rsidR="00227267" w:rsidRPr="00964097" w:rsidRDefault="00227267" w:rsidP="00227267">
      <w:pPr>
        <w:pStyle w:val="BodyText"/>
        <w:spacing w:after="120"/>
        <w:jc w:val="both"/>
        <w:rPr>
          <w:b w:val="0"/>
          <w:lang w:val="mk-MK"/>
        </w:rPr>
      </w:pPr>
      <w:r w:rsidRPr="00964097">
        <w:rPr>
          <w:b w:val="0"/>
          <w:lang w:val="mk-MK"/>
        </w:rPr>
        <w:t>ОВОЈ</w:t>
      </w:r>
      <w:r w:rsidR="00824048" w:rsidRPr="00964097">
        <w:rPr>
          <w:b w:val="0"/>
          <w:lang w:val="mk-MK"/>
        </w:rPr>
        <w:t xml:space="preserve"> </w:t>
      </w:r>
      <w:r w:rsidRPr="00964097">
        <w:rPr>
          <w:b w:val="0"/>
          <w:lang w:val="mk-MK"/>
        </w:rPr>
        <w:t>ДОГОВОР</w:t>
      </w:r>
      <w:r w:rsidR="00824048" w:rsidRPr="00964097">
        <w:rPr>
          <w:b w:val="0"/>
          <w:lang w:val="mk-MK"/>
        </w:rPr>
        <w:t xml:space="preserve"> </w:t>
      </w:r>
      <w:r w:rsidRPr="00964097">
        <w:rPr>
          <w:b w:val="0"/>
          <w:lang w:val="mk-MK"/>
        </w:rPr>
        <w:t>под</w:t>
      </w:r>
      <w:r w:rsidR="00824048" w:rsidRPr="00964097">
        <w:rPr>
          <w:b w:val="0"/>
          <w:lang w:val="mk-MK"/>
        </w:rPr>
        <w:t xml:space="preserve"> </w:t>
      </w:r>
      <w:r w:rsidRPr="00964097">
        <w:rPr>
          <w:b w:val="0"/>
          <w:lang w:val="mk-MK"/>
        </w:rPr>
        <w:t>број</w:t>
      </w:r>
      <w:r w:rsidR="00C710A7" w:rsidRPr="00964097">
        <w:rPr>
          <w:b w:val="0"/>
          <w:lang w:val="mk-MK"/>
        </w:rPr>
        <w:t xml:space="preserve"> </w:t>
      </w:r>
      <w:r w:rsidR="002C7416">
        <w:rPr>
          <w:lang w:val="mk-MK"/>
        </w:rPr>
        <w:t xml:space="preserve"> </w:t>
      </w:r>
      <w:r w:rsidR="002C7416">
        <w:rPr>
          <w:bCs/>
        </w:rPr>
        <w:t>_________________</w:t>
      </w:r>
      <w:r w:rsidR="002C7416">
        <w:rPr>
          <w:bCs/>
          <w:lang w:val="mk-MK"/>
        </w:rPr>
        <w:t xml:space="preserve"> </w:t>
      </w:r>
      <w:r w:rsidR="00824048" w:rsidRPr="00964097">
        <w:rPr>
          <w:b w:val="0"/>
          <w:lang w:val="mk-MK"/>
        </w:rPr>
        <w:t xml:space="preserve">е </w:t>
      </w:r>
      <w:r w:rsidRPr="00964097">
        <w:rPr>
          <w:b w:val="0"/>
          <w:lang w:val="mk-MK"/>
        </w:rPr>
        <w:t>склучен</w:t>
      </w:r>
      <w:r w:rsidR="00824048" w:rsidRPr="00964097">
        <w:rPr>
          <w:b w:val="0"/>
          <w:lang w:val="mk-MK"/>
        </w:rPr>
        <w:t xml:space="preserve"> </w:t>
      </w:r>
      <w:r w:rsidRPr="00964097">
        <w:rPr>
          <w:b w:val="0"/>
          <w:lang w:val="mk-MK"/>
        </w:rPr>
        <w:t>на</w:t>
      </w:r>
      <w:r w:rsidR="00675DE9" w:rsidRPr="00964097">
        <w:rPr>
          <w:b w:val="0"/>
          <w:lang w:val="mk-MK"/>
        </w:rPr>
        <w:t xml:space="preserve"> _________, ___ </w:t>
      </w:r>
      <w:r w:rsidR="00412662" w:rsidRPr="00964097">
        <w:rPr>
          <w:b w:val="0"/>
          <w:lang w:val="mk-MK"/>
        </w:rPr>
        <w:t>20</w:t>
      </w:r>
      <w:r w:rsidR="00412662">
        <w:rPr>
          <w:b w:val="0"/>
          <w:lang w:val="mk-MK"/>
        </w:rPr>
        <w:t xml:space="preserve">20 </w:t>
      </w:r>
      <w:r w:rsidRPr="00964097">
        <w:rPr>
          <w:b w:val="0"/>
          <w:lang w:val="mk-MK"/>
        </w:rPr>
        <w:t>помеѓу</w:t>
      </w:r>
      <w:r w:rsidR="00824048" w:rsidRPr="00964097">
        <w:rPr>
          <w:b w:val="0"/>
          <w:lang w:val="mk-MK"/>
        </w:rPr>
        <w:t xml:space="preserve"> </w:t>
      </w:r>
      <w:r w:rsidR="00CA2686">
        <w:rPr>
          <w:lang w:val="en-US"/>
        </w:rPr>
        <w:t>_____________________________</w:t>
      </w:r>
      <w:r w:rsidR="00824048" w:rsidRPr="00964097">
        <w:rPr>
          <w:b w:val="0"/>
          <w:lang w:val="mk-MK"/>
        </w:rPr>
        <w:t xml:space="preserve"> (“</w:t>
      </w:r>
      <w:r w:rsidRPr="00964097">
        <w:rPr>
          <w:lang w:val="mk-MK"/>
        </w:rPr>
        <w:t>Купувач</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понатамошниот</w:t>
      </w:r>
      <w:r w:rsidR="00824048" w:rsidRPr="00964097">
        <w:rPr>
          <w:lang w:val="mk-MK"/>
        </w:rPr>
        <w:t xml:space="preserve"> </w:t>
      </w:r>
      <w:r w:rsidRPr="00964097">
        <w:rPr>
          <w:lang w:val="mk-MK"/>
        </w:rPr>
        <w:t>текст</w:t>
      </w:r>
      <w:r w:rsidR="00824048" w:rsidRPr="00964097">
        <w:rPr>
          <w:b w:val="0"/>
          <w:lang w:val="mk-MK"/>
        </w:rPr>
        <w:t xml:space="preserve">) </w:t>
      </w:r>
      <w:r w:rsidRPr="00964097">
        <w:rPr>
          <w:b w:val="0"/>
          <w:lang w:val="mk-MK"/>
        </w:rPr>
        <w:t>и</w:t>
      </w:r>
      <w:r w:rsidR="00824048" w:rsidRPr="00964097">
        <w:rPr>
          <w:b w:val="0"/>
          <w:lang w:val="mk-MK"/>
        </w:rPr>
        <w:t xml:space="preserve"> ______________________________________ (“</w:t>
      </w:r>
      <w:r w:rsidR="004E1959" w:rsidRPr="00964097">
        <w:rPr>
          <w:lang w:val="mk-MK"/>
        </w:rPr>
        <w:t>Доб</w:t>
      </w:r>
      <w:r w:rsidRPr="00964097">
        <w:rPr>
          <w:lang w:val="mk-MK"/>
        </w:rPr>
        <w:t>авувач</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понатамошниот</w:t>
      </w:r>
      <w:r w:rsidR="00824048" w:rsidRPr="00964097">
        <w:rPr>
          <w:lang w:val="mk-MK"/>
        </w:rPr>
        <w:t xml:space="preserve"> </w:t>
      </w:r>
      <w:r w:rsidRPr="00964097">
        <w:rPr>
          <w:lang w:val="mk-MK"/>
        </w:rPr>
        <w:t>текст</w:t>
      </w:r>
      <w:r w:rsidR="00824048" w:rsidRPr="00964097">
        <w:rPr>
          <w:lang w:val="mk-MK"/>
        </w:rPr>
        <w:t>”</w:t>
      </w:r>
      <w:r w:rsidR="00824048" w:rsidRPr="00964097">
        <w:rPr>
          <w:b w:val="0"/>
          <w:lang w:val="mk-MK"/>
        </w:rPr>
        <w:t>)</w:t>
      </w:r>
    </w:p>
    <w:p w:rsidR="00227267" w:rsidRPr="00964097" w:rsidRDefault="00227267" w:rsidP="00227267">
      <w:pPr>
        <w:spacing w:after="120"/>
        <w:jc w:val="both"/>
        <w:rPr>
          <w:lang w:val="mk-MK"/>
        </w:rPr>
      </w:pPr>
    </w:p>
    <w:p w:rsidR="00227267" w:rsidRPr="00964097" w:rsidRDefault="00227267" w:rsidP="009616C7">
      <w:pPr>
        <w:pStyle w:val="BodyText2"/>
        <w:rPr>
          <w:lang w:val="mk-MK"/>
        </w:rPr>
      </w:pPr>
      <w:r w:rsidRPr="00964097">
        <w:rPr>
          <w:lang w:val="mk-MK"/>
        </w:rPr>
        <w:t>СПОРЕД</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Купувачот</w:t>
      </w:r>
      <w:r w:rsidR="00824048" w:rsidRPr="00964097">
        <w:rPr>
          <w:lang w:val="mk-MK"/>
        </w:rPr>
        <w:t xml:space="preserve"> </w:t>
      </w:r>
      <w:r w:rsidRPr="00964097">
        <w:rPr>
          <w:lang w:val="mk-MK"/>
        </w:rPr>
        <w:t>има</w:t>
      </w:r>
      <w:r w:rsidR="00824048" w:rsidRPr="00964097">
        <w:rPr>
          <w:lang w:val="mk-MK"/>
        </w:rPr>
        <w:t xml:space="preserve"> </w:t>
      </w:r>
      <w:r w:rsidRPr="00964097">
        <w:rPr>
          <w:lang w:val="mk-MK"/>
        </w:rPr>
        <w:t>побарано</w:t>
      </w:r>
      <w:r w:rsidR="00824048" w:rsidRPr="00964097">
        <w:rPr>
          <w:lang w:val="mk-MK"/>
        </w:rPr>
        <w:t xml:space="preserve"> </w:t>
      </w:r>
      <w:r w:rsidRPr="00964097">
        <w:rPr>
          <w:lang w:val="mk-MK"/>
        </w:rPr>
        <w:t>понуда</w:t>
      </w:r>
      <w:r w:rsidR="00824048" w:rsidRPr="00964097">
        <w:rPr>
          <w:lang w:val="mk-MK"/>
        </w:rPr>
        <w:t xml:space="preserve"> </w:t>
      </w:r>
      <w:r w:rsidRPr="00964097">
        <w:rPr>
          <w:lang w:val="mk-MK"/>
        </w:rPr>
        <w:t>за</w:t>
      </w:r>
      <w:r w:rsidR="00824048" w:rsidRPr="00964097">
        <w:rPr>
          <w:lang w:val="mk-MK"/>
        </w:rPr>
        <w:t xml:space="preserve"> </w:t>
      </w:r>
      <w:r w:rsidR="009616C7">
        <w:rPr>
          <w:lang w:val="mk-MK"/>
        </w:rPr>
        <w:t xml:space="preserve">набавка на </w:t>
      </w:r>
      <w:r w:rsidR="00CA2686">
        <w:rPr>
          <w:lang w:val="en-US"/>
        </w:rPr>
        <w:t>___________________________</w:t>
      </w:r>
      <w:r w:rsidR="00856B24" w:rsidRPr="00964097">
        <w:rPr>
          <w:lang w:val="mk-MK"/>
        </w:rPr>
        <w:t xml:space="preserve">, </w:t>
      </w:r>
      <w:r w:rsidRPr="00964097">
        <w:rPr>
          <w:lang w:val="mk-MK"/>
        </w:rPr>
        <w:t>и</w:t>
      </w:r>
      <w:r w:rsidR="00824048" w:rsidRPr="00964097">
        <w:rPr>
          <w:lang w:val="mk-MK"/>
        </w:rPr>
        <w:t xml:space="preserve"> </w:t>
      </w:r>
      <w:r w:rsidRPr="00964097">
        <w:rPr>
          <w:lang w:val="mk-MK"/>
        </w:rPr>
        <w:t>понудата</w:t>
      </w:r>
      <w:r w:rsidR="00824048" w:rsidRPr="00964097">
        <w:rPr>
          <w:lang w:val="mk-MK"/>
        </w:rPr>
        <w:t xml:space="preserve"> </w:t>
      </w:r>
      <w:r w:rsidR="004E1959" w:rsidRPr="00964097">
        <w:rPr>
          <w:lang w:val="mk-MK"/>
        </w:rPr>
        <w:t xml:space="preserve">доставена </w:t>
      </w:r>
      <w:r w:rsidRPr="00964097">
        <w:rPr>
          <w:lang w:val="mk-MK"/>
        </w:rPr>
        <w:t>од</w:t>
      </w:r>
      <w:r w:rsidR="00824048" w:rsidRPr="00964097">
        <w:rPr>
          <w:lang w:val="mk-MK"/>
        </w:rPr>
        <w:t xml:space="preserve"> </w:t>
      </w:r>
      <w:r w:rsidRPr="00964097">
        <w:rPr>
          <w:lang w:val="mk-MK"/>
        </w:rPr>
        <w:t>страна</w:t>
      </w:r>
      <w:r w:rsidR="00824048" w:rsidRPr="00964097">
        <w:rPr>
          <w:lang w:val="mk-MK"/>
        </w:rPr>
        <w:t xml:space="preserve"> </w:t>
      </w:r>
      <w:r w:rsidRPr="00964097">
        <w:rPr>
          <w:lang w:val="mk-MK"/>
        </w:rPr>
        <w:t>на</w:t>
      </w:r>
      <w:r w:rsidR="00824048" w:rsidRPr="00964097">
        <w:rPr>
          <w:lang w:val="mk-MK"/>
        </w:rPr>
        <w:t xml:space="preserve"> </w:t>
      </w:r>
      <w:r w:rsidR="004E1959" w:rsidRPr="00964097">
        <w:rPr>
          <w:lang w:val="mk-MK"/>
        </w:rPr>
        <w:t>Доба</w:t>
      </w:r>
      <w:r w:rsidRPr="00964097">
        <w:rPr>
          <w:lang w:val="mk-MK"/>
        </w:rPr>
        <w:t>вувачот</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набавка</w:t>
      </w:r>
      <w:r w:rsidR="00824048" w:rsidRPr="00964097">
        <w:rPr>
          <w:lang w:val="mk-MK"/>
        </w:rPr>
        <w:t xml:space="preserve"> </w:t>
      </w:r>
      <w:r w:rsidRPr="00964097">
        <w:rPr>
          <w:lang w:val="mk-MK"/>
        </w:rPr>
        <w:t>на</w:t>
      </w:r>
      <w:r w:rsidR="00824048" w:rsidRPr="00964097">
        <w:rPr>
          <w:lang w:val="mk-MK"/>
        </w:rPr>
        <w:t xml:space="preserve"> </w:t>
      </w:r>
      <w:r w:rsidR="00CA2686">
        <w:rPr>
          <w:lang w:val="en-US"/>
        </w:rPr>
        <w:t>___________</w:t>
      </w:r>
      <w:r w:rsidR="00824048" w:rsidRPr="00964097">
        <w:rPr>
          <w:lang w:val="mk-MK"/>
        </w:rPr>
        <w:t xml:space="preserve"> </w:t>
      </w:r>
      <w:r w:rsidRPr="00964097">
        <w:rPr>
          <w:lang w:val="mk-MK"/>
        </w:rPr>
        <w:t>е</w:t>
      </w:r>
      <w:r w:rsidR="00824048" w:rsidRPr="00964097">
        <w:rPr>
          <w:lang w:val="mk-MK"/>
        </w:rPr>
        <w:t xml:space="preserve"> </w:t>
      </w:r>
      <w:r w:rsidRPr="00964097">
        <w:rPr>
          <w:lang w:val="mk-MK"/>
        </w:rPr>
        <w:t>прифатена</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износ</w:t>
      </w:r>
      <w:r w:rsidR="00824048" w:rsidRPr="00964097">
        <w:rPr>
          <w:lang w:val="mk-MK"/>
        </w:rPr>
        <w:t xml:space="preserve"> </w:t>
      </w:r>
      <w:r w:rsidRPr="00964097">
        <w:rPr>
          <w:lang w:val="mk-MK"/>
        </w:rPr>
        <w:t>од</w:t>
      </w:r>
      <w:r w:rsidR="00824048" w:rsidRPr="00964097">
        <w:rPr>
          <w:lang w:val="mk-MK"/>
        </w:rPr>
        <w:t xml:space="preserve"> __________ (___________________________) “</w:t>
      </w:r>
      <w:r w:rsidRPr="00964097">
        <w:rPr>
          <w:lang w:val="mk-MK"/>
        </w:rPr>
        <w:t>Цена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понатамошниот</w:t>
      </w:r>
      <w:r w:rsidR="00824048" w:rsidRPr="00964097">
        <w:rPr>
          <w:lang w:val="mk-MK"/>
        </w:rPr>
        <w:t xml:space="preserve"> </w:t>
      </w:r>
      <w:r w:rsidRPr="00964097">
        <w:rPr>
          <w:lang w:val="mk-MK"/>
        </w:rPr>
        <w:t>текст</w:t>
      </w:r>
      <w:r w:rsidR="00824048" w:rsidRPr="00964097">
        <w:rPr>
          <w:lang w:val="mk-MK"/>
        </w:rPr>
        <w:t>.</w:t>
      </w:r>
    </w:p>
    <w:p w:rsidR="00227267" w:rsidRPr="00964097" w:rsidRDefault="00227267" w:rsidP="00227267">
      <w:pPr>
        <w:spacing w:after="120"/>
        <w:rPr>
          <w:lang w:val="mk-MK" w:eastAsia="x-none"/>
        </w:rPr>
      </w:pPr>
    </w:p>
    <w:p w:rsidR="00227267" w:rsidRPr="00964097" w:rsidRDefault="00227267" w:rsidP="00227267">
      <w:pPr>
        <w:spacing w:after="120"/>
        <w:rPr>
          <w:lang w:val="mk-MK"/>
        </w:rPr>
      </w:pPr>
      <w:r w:rsidRPr="00964097">
        <w:rPr>
          <w:lang w:val="mk-MK"/>
        </w:rPr>
        <w:t>СО</w:t>
      </w:r>
      <w:r w:rsidR="00824048" w:rsidRPr="00964097">
        <w:rPr>
          <w:lang w:val="mk-MK"/>
        </w:rPr>
        <w:t xml:space="preserve"> </w:t>
      </w:r>
      <w:r w:rsidRPr="00964097">
        <w:rPr>
          <w:lang w:val="mk-MK"/>
        </w:rPr>
        <w:t>ОВОЈ</w:t>
      </w:r>
      <w:r w:rsidR="00824048" w:rsidRPr="00964097">
        <w:rPr>
          <w:lang w:val="mk-MK"/>
        </w:rPr>
        <w:t xml:space="preserve"> </w:t>
      </w:r>
      <w:r w:rsidRPr="00964097">
        <w:rPr>
          <w:lang w:val="mk-MK"/>
        </w:rPr>
        <w:t>ДОГОВОР</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УРЕДУВА</w:t>
      </w:r>
      <w:r w:rsidR="00824048" w:rsidRPr="00964097">
        <w:rPr>
          <w:lang w:val="mk-MK"/>
        </w:rPr>
        <w:t xml:space="preserve"> </w:t>
      </w:r>
      <w:r w:rsidRPr="00964097">
        <w:rPr>
          <w:lang w:val="mk-MK"/>
        </w:rPr>
        <w:t>СЛЕДНОВО</w:t>
      </w:r>
      <w:r w:rsidR="00824048" w:rsidRPr="00964097">
        <w:rPr>
          <w:lang w:val="mk-MK"/>
        </w:rPr>
        <w:t>:</w:t>
      </w:r>
    </w:p>
    <w:p w:rsidR="00227267" w:rsidRPr="00964097" w:rsidRDefault="00227267" w:rsidP="00227267">
      <w:pPr>
        <w:numPr>
          <w:ilvl w:val="0"/>
          <w:numId w:val="2"/>
        </w:numPr>
        <w:spacing w:before="120" w:after="120"/>
        <w:rPr>
          <w:lang w:val="mk-MK"/>
        </w:rPr>
      </w:pPr>
      <w:r w:rsidRPr="00964097">
        <w:rPr>
          <w:lang w:val="mk-MK"/>
        </w:rPr>
        <w:t>Следниве</w:t>
      </w:r>
      <w:r w:rsidR="00824048" w:rsidRPr="00964097">
        <w:rPr>
          <w:lang w:val="mk-MK"/>
        </w:rPr>
        <w:t xml:space="preserve"> </w:t>
      </w:r>
      <w:r w:rsidRPr="00964097">
        <w:rPr>
          <w:lang w:val="mk-MK"/>
        </w:rPr>
        <w:t>документи</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претставуваат</w:t>
      </w:r>
      <w:r w:rsidR="00824048" w:rsidRPr="00964097">
        <w:rPr>
          <w:lang w:val="mk-MK"/>
        </w:rPr>
        <w:t xml:space="preserve"> </w:t>
      </w:r>
      <w:r w:rsidRPr="00964097">
        <w:rPr>
          <w:lang w:val="mk-MK"/>
        </w:rPr>
        <w:t>дел</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договорот</w:t>
      </w:r>
      <w:r w:rsidR="00824048" w:rsidRPr="00964097">
        <w:rPr>
          <w:lang w:val="mk-MK"/>
        </w:rPr>
        <w:t>:</w:t>
      </w:r>
    </w:p>
    <w:p w:rsidR="00227267" w:rsidRPr="00964097" w:rsidRDefault="00227267" w:rsidP="00227267">
      <w:pPr>
        <w:numPr>
          <w:ilvl w:val="0"/>
          <w:numId w:val="3"/>
        </w:numPr>
        <w:spacing w:before="120" w:after="120"/>
        <w:rPr>
          <w:lang w:val="mk-MK"/>
        </w:rPr>
      </w:pPr>
      <w:r w:rsidRPr="00964097">
        <w:rPr>
          <w:lang w:val="mk-MK"/>
        </w:rPr>
        <w:t>Понуда</w:t>
      </w:r>
      <w:r w:rsidR="00824048" w:rsidRPr="00964097">
        <w:rPr>
          <w:lang w:val="mk-MK"/>
        </w:rPr>
        <w:t xml:space="preserve">; </w:t>
      </w:r>
      <w:r w:rsidR="00911F08">
        <w:rPr>
          <w:lang w:val="mk-MK"/>
        </w:rPr>
        <w:t>У</w:t>
      </w:r>
      <w:r w:rsidRPr="00964097">
        <w:rPr>
          <w:lang w:val="mk-MK"/>
        </w:rPr>
        <w:t>слови</w:t>
      </w:r>
      <w:r w:rsidR="00824048" w:rsidRPr="00964097">
        <w:rPr>
          <w:lang w:val="mk-MK"/>
        </w:rPr>
        <w:t xml:space="preserve"> </w:t>
      </w:r>
      <w:r w:rsidRPr="00964097">
        <w:rPr>
          <w:lang w:val="mk-MK"/>
        </w:rPr>
        <w:t>на</w:t>
      </w:r>
      <w:r w:rsidR="00824048" w:rsidRPr="00964097">
        <w:rPr>
          <w:lang w:val="mk-MK"/>
        </w:rPr>
        <w:t xml:space="preserve"> </w:t>
      </w:r>
      <w:r w:rsidR="00911F08">
        <w:rPr>
          <w:lang w:val="mk-MK"/>
        </w:rPr>
        <w:t>испорака</w:t>
      </w:r>
      <w:r w:rsidR="00824048" w:rsidRPr="00964097">
        <w:rPr>
          <w:lang w:val="mk-MK"/>
        </w:rPr>
        <w:t xml:space="preserve">; </w:t>
      </w:r>
      <w:r w:rsidRPr="00964097">
        <w:rPr>
          <w:lang w:val="mk-MK"/>
        </w:rPr>
        <w:t>Техничка</w:t>
      </w:r>
      <w:r w:rsidR="00824048" w:rsidRPr="00964097">
        <w:rPr>
          <w:lang w:val="mk-MK"/>
        </w:rPr>
        <w:t xml:space="preserve"> </w:t>
      </w:r>
      <w:r w:rsidRPr="00964097">
        <w:rPr>
          <w:lang w:val="mk-MK"/>
        </w:rPr>
        <w:t>спецификација</w:t>
      </w:r>
      <w:r w:rsidR="00911F08" w:rsidRPr="00964097">
        <w:rPr>
          <w:lang w:val="mk-MK"/>
        </w:rPr>
        <w:t>;</w:t>
      </w:r>
      <w:r w:rsidR="00911F08">
        <w:rPr>
          <w:lang w:val="mk-MK"/>
        </w:rPr>
        <w:t xml:space="preserve"> </w:t>
      </w:r>
    </w:p>
    <w:p w:rsidR="00227267" w:rsidRPr="00964097" w:rsidRDefault="004E1959" w:rsidP="00227267">
      <w:pPr>
        <w:numPr>
          <w:ilvl w:val="0"/>
          <w:numId w:val="3"/>
        </w:numPr>
        <w:spacing w:before="120" w:after="120"/>
        <w:rPr>
          <w:lang w:val="mk-MK"/>
        </w:rPr>
      </w:pPr>
      <w:r w:rsidRPr="00964097">
        <w:rPr>
          <w:lang w:val="mk-MK"/>
        </w:rPr>
        <w:t xml:space="preserve">Амандман </w:t>
      </w:r>
      <w:r w:rsidR="00227267" w:rsidRPr="00964097">
        <w:rPr>
          <w:lang w:val="mk-MK"/>
        </w:rPr>
        <w:t>на</w:t>
      </w:r>
      <w:r w:rsidR="00824048" w:rsidRPr="00964097">
        <w:rPr>
          <w:lang w:val="mk-MK"/>
        </w:rPr>
        <w:t xml:space="preserve"> </w:t>
      </w:r>
      <w:r w:rsidR="00227267" w:rsidRPr="00964097">
        <w:rPr>
          <w:lang w:val="mk-MK"/>
        </w:rPr>
        <w:t>договорот</w:t>
      </w:r>
      <w:r w:rsidR="00824048" w:rsidRPr="00964097">
        <w:rPr>
          <w:lang w:val="mk-MK"/>
        </w:rPr>
        <w:t xml:space="preserve"> (</w:t>
      </w:r>
      <w:r w:rsidR="00227267" w:rsidRPr="00964097">
        <w:rPr>
          <w:lang w:val="mk-MK"/>
        </w:rPr>
        <w:t>доколку</w:t>
      </w:r>
      <w:r w:rsidR="00824048" w:rsidRPr="00964097">
        <w:rPr>
          <w:lang w:val="mk-MK"/>
        </w:rPr>
        <w:t xml:space="preserve"> </w:t>
      </w:r>
      <w:r w:rsidR="00227267" w:rsidRPr="00964097">
        <w:rPr>
          <w:lang w:val="mk-MK"/>
        </w:rPr>
        <w:t>има</w:t>
      </w:r>
      <w:r w:rsidR="00824048" w:rsidRPr="00964097">
        <w:rPr>
          <w:lang w:val="mk-MK"/>
        </w:rPr>
        <w:t>);</w:t>
      </w:r>
    </w:p>
    <w:p w:rsidR="00F768CB" w:rsidRPr="00964097" w:rsidRDefault="00227267" w:rsidP="00F768CB">
      <w:pPr>
        <w:numPr>
          <w:ilvl w:val="0"/>
          <w:numId w:val="2"/>
        </w:numPr>
        <w:spacing w:after="120"/>
        <w:rPr>
          <w:lang w:val="mk-MK"/>
        </w:rPr>
      </w:pPr>
      <w:r w:rsidRPr="00964097">
        <w:rPr>
          <w:lang w:val="mk-MK"/>
        </w:rPr>
        <w:t>Во</w:t>
      </w:r>
      <w:r w:rsidR="00824048" w:rsidRPr="00964097">
        <w:rPr>
          <w:lang w:val="mk-MK"/>
        </w:rPr>
        <w:t xml:space="preserve"> </w:t>
      </w:r>
      <w:r w:rsidRPr="00964097">
        <w:rPr>
          <w:lang w:val="mk-MK"/>
        </w:rPr>
        <w:t>однос</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исплатата</w:t>
      </w:r>
      <w:r w:rsidR="00F768CB" w:rsidRPr="00964097">
        <w:rPr>
          <w:lang w:val="mk-MK"/>
        </w:rPr>
        <w:t xml:space="preserve"> која треба да се направи на добавувачот </w:t>
      </w:r>
      <w:r w:rsidRPr="00964097">
        <w:rPr>
          <w:lang w:val="mk-MK"/>
        </w:rPr>
        <w:t>од</w:t>
      </w:r>
      <w:r w:rsidR="00824048" w:rsidRPr="00964097">
        <w:rPr>
          <w:lang w:val="mk-MK"/>
        </w:rPr>
        <w:t xml:space="preserve"> </w:t>
      </w:r>
      <w:r w:rsidRPr="00964097">
        <w:rPr>
          <w:lang w:val="mk-MK"/>
        </w:rPr>
        <w:t>страна</w:t>
      </w:r>
      <w:r w:rsidR="00824048" w:rsidRPr="00964097">
        <w:rPr>
          <w:lang w:val="mk-MK"/>
        </w:rPr>
        <w:t xml:space="preserve"> </w:t>
      </w:r>
      <w:r w:rsidRPr="00964097">
        <w:rPr>
          <w:lang w:val="mk-MK"/>
        </w:rPr>
        <w:t>на</w:t>
      </w:r>
      <w:r w:rsidR="00824048" w:rsidRPr="00964097">
        <w:rPr>
          <w:lang w:val="mk-MK"/>
        </w:rPr>
        <w:t xml:space="preserve"> </w:t>
      </w:r>
      <w:r w:rsidR="00F768CB" w:rsidRPr="00964097">
        <w:rPr>
          <w:lang w:val="mk-MK"/>
        </w:rPr>
        <w:t>к</w:t>
      </w:r>
      <w:r w:rsidRPr="00964097">
        <w:rPr>
          <w:lang w:val="mk-MK"/>
        </w:rPr>
        <w:t>упувачот</w:t>
      </w:r>
      <w:r w:rsidR="00824048" w:rsidRPr="00964097">
        <w:rPr>
          <w:lang w:val="mk-MK"/>
        </w:rPr>
        <w:t xml:space="preserve">, </w:t>
      </w:r>
      <w:r w:rsidR="00F768CB" w:rsidRPr="00964097">
        <w:rPr>
          <w:lang w:val="mk-MK"/>
        </w:rPr>
        <w:t>добавувачот</w:t>
      </w:r>
      <w:r w:rsidR="00824048" w:rsidRPr="00964097">
        <w:rPr>
          <w:lang w:val="mk-MK"/>
        </w:rPr>
        <w:t xml:space="preserve"> </w:t>
      </w:r>
      <w:r w:rsidRPr="00964097">
        <w:rPr>
          <w:lang w:val="mk-MK"/>
        </w:rPr>
        <w:t>склучува</w:t>
      </w:r>
      <w:r w:rsidR="00824048" w:rsidRPr="00964097">
        <w:rPr>
          <w:lang w:val="mk-MK"/>
        </w:rPr>
        <w:t xml:space="preserve"> </w:t>
      </w:r>
      <w:r w:rsidRPr="00964097">
        <w:rPr>
          <w:lang w:val="mk-MK"/>
        </w:rPr>
        <w:t>договор</w:t>
      </w:r>
      <w:r w:rsidR="00824048" w:rsidRPr="00964097">
        <w:rPr>
          <w:lang w:val="mk-MK"/>
        </w:rPr>
        <w:t xml:space="preserve"> </w:t>
      </w:r>
      <w:r w:rsidRPr="00964097">
        <w:rPr>
          <w:lang w:val="mk-MK"/>
        </w:rPr>
        <w:t>со</w:t>
      </w:r>
      <w:r w:rsidR="00824048" w:rsidRPr="00964097">
        <w:rPr>
          <w:lang w:val="mk-MK"/>
        </w:rPr>
        <w:t xml:space="preserve"> </w:t>
      </w:r>
      <w:r w:rsidR="00F768CB" w:rsidRPr="00964097">
        <w:rPr>
          <w:lang w:val="mk-MK"/>
        </w:rPr>
        <w:t>к</w:t>
      </w:r>
      <w:r w:rsidRPr="00964097">
        <w:rPr>
          <w:lang w:val="mk-MK"/>
        </w:rPr>
        <w:t>упувачот</w:t>
      </w:r>
      <w:r w:rsidR="00824048" w:rsidRPr="00964097">
        <w:rPr>
          <w:lang w:val="mk-MK"/>
        </w:rPr>
        <w:t xml:space="preserve"> </w:t>
      </w:r>
      <w:r w:rsidRPr="00964097">
        <w:rPr>
          <w:lang w:val="mk-MK"/>
        </w:rPr>
        <w:t>за</w:t>
      </w:r>
      <w:r w:rsidR="00824048" w:rsidRPr="00964097">
        <w:rPr>
          <w:lang w:val="mk-MK"/>
        </w:rPr>
        <w:t xml:space="preserve"> </w:t>
      </w:r>
      <w:r w:rsidR="00F768CB" w:rsidRPr="00964097">
        <w:rPr>
          <w:lang w:val="mk-MK"/>
        </w:rPr>
        <w:t xml:space="preserve">испорака која </w:t>
      </w:r>
      <w:r w:rsidRPr="00964097">
        <w:rPr>
          <w:lang w:val="mk-MK"/>
        </w:rPr>
        <w:t>е</w:t>
      </w:r>
      <w:r w:rsidR="00824048" w:rsidRPr="00964097">
        <w:rPr>
          <w:lang w:val="mk-MK"/>
        </w:rPr>
        <w:t xml:space="preserve"> </w:t>
      </w:r>
      <w:r w:rsidRPr="00964097">
        <w:rPr>
          <w:lang w:val="mk-MK"/>
        </w:rPr>
        <w:t>предмет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и</w:t>
      </w:r>
      <w:r w:rsidR="00824048" w:rsidRPr="00964097">
        <w:rPr>
          <w:lang w:val="mk-MK"/>
        </w:rPr>
        <w:t xml:space="preserve"> </w:t>
      </w:r>
      <w:r w:rsidR="00F768CB" w:rsidRPr="00964097">
        <w:rPr>
          <w:lang w:val="mk-MK"/>
        </w:rPr>
        <w:t xml:space="preserve">се обврзува </w:t>
      </w:r>
      <w:r w:rsidRPr="00964097">
        <w:rPr>
          <w:lang w:val="mk-MK"/>
        </w:rPr>
        <w:t>да</w:t>
      </w:r>
      <w:r w:rsidR="00824048" w:rsidRPr="00964097">
        <w:rPr>
          <w:lang w:val="mk-MK"/>
        </w:rPr>
        <w:t xml:space="preserve"> </w:t>
      </w:r>
      <w:r w:rsidRPr="00964097">
        <w:rPr>
          <w:lang w:val="mk-MK"/>
        </w:rPr>
        <w:t>отстрани</w:t>
      </w:r>
      <w:r w:rsidR="00824048" w:rsidRPr="00964097">
        <w:rPr>
          <w:lang w:val="mk-MK"/>
        </w:rPr>
        <w:t xml:space="preserve"> </w:t>
      </w:r>
      <w:r w:rsidRPr="00964097">
        <w:rPr>
          <w:lang w:val="mk-MK"/>
        </w:rPr>
        <w:t>било</w:t>
      </w:r>
      <w:r w:rsidR="00824048" w:rsidRPr="00964097">
        <w:rPr>
          <w:lang w:val="mk-MK"/>
        </w:rPr>
        <w:t xml:space="preserve"> </w:t>
      </w:r>
      <w:r w:rsidRPr="00964097">
        <w:rPr>
          <w:lang w:val="mk-MK"/>
        </w:rPr>
        <w:t>какви</w:t>
      </w:r>
      <w:r w:rsidR="00824048" w:rsidRPr="00964097">
        <w:rPr>
          <w:lang w:val="mk-MK"/>
        </w:rPr>
        <w:t xml:space="preserve"> </w:t>
      </w:r>
      <w:r w:rsidR="00F768CB" w:rsidRPr="00964097">
        <w:rPr>
          <w:lang w:val="mk-MK"/>
        </w:rPr>
        <w:t>дефекти</w:t>
      </w:r>
      <w:r w:rsidR="00824048" w:rsidRPr="00964097">
        <w:rPr>
          <w:lang w:val="mk-MK"/>
        </w:rPr>
        <w:t xml:space="preserve"> </w:t>
      </w:r>
      <w:r w:rsidRPr="00964097">
        <w:rPr>
          <w:lang w:val="mk-MK"/>
        </w:rPr>
        <w:t>или</w:t>
      </w:r>
      <w:r w:rsidR="00824048" w:rsidRPr="00964097">
        <w:rPr>
          <w:lang w:val="mk-MK"/>
        </w:rPr>
        <w:t xml:space="preserve"> </w:t>
      </w:r>
      <w:r w:rsidRPr="00964097">
        <w:rPr>
          <w:lang w:val="mk-MK"/>
        </w:rPr>
        <w:t>недоследности</w:t>
      </w:r>
      <w:r w:rsidR="00824048" w:rsidRPr="00964097">
        <w:rPr>
          <w:lang w:val="mk-MK"/>
        </w:rPr>
        <w:t xml:space="preserve"> </w:t>
      </w:r>
      <w:r w:rsidRPr="00964097">
        <w:rPr>
          <w:lang w:val="mk-MK"/>
        </w:rPr>
        <w:t>согласно</w:t>
      </w:r>
      <w:r w:rsidR="00824048" w:rsidRPr="00964097">
        <w:rPr>
          <w:lang w:val="mk-MK"/>
        </w:rPr>
        <w:t xml:space="preserve"> </w:t>
      </w:r>
      <w:r w:rsidRPr="00964097">
        <w:rPr>
          <w:lang w:val="mk-MK"/>
        </w:rPr>
        <w:t>одредбите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w:t>
      </w:r>
    </w:p>
    <w:p w:rsidR="00227267" w:rsidRPr="00964097" w:rsidRDefault="00227267" w:rsidP="00227267">
      <w:pPr>
        <w:numPr>
          <w:ilvl w:val="0"/>
          <w:numId w:val="2"/>
        </w:numPr>
        <w:spacing w:after="120"/>
        <w:rPr>
          <w:lang w:val="mk-MK"/>
        </w:rPr>
      </w:pPr>
      <w:r w:rsidRPr="00964097">
        <w:rPr>
          <w:lang w:val="mk-MK"/>
        </w:rPr>
        <w:t>Купувачот</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обврзува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доставата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стоките</w:t>
      </w:r>
      <w:r w:rsidR="00824048" w:rsidRPr="00964097">
        <w:rPr>
          <w:lang w:val="mk-MK"/>
        </w:rPr>
        <w:t xml:space="preserve"> </w:t>
      </w:r>
      <w:r w:rsidRPr="00964097">
        <w:rPr>
          <w:lang w:val="mk-MK"/>
        </w:rPr>
        <w:t>и</w:t>
      </w:r>
      <w:r w:rsidR="00824048" w:rsidRPr="00964097">
        <w:rPr>
          <w:lang w:val="mk-MK"/>
        </w:rPr>
        <w:t xml:space="preserve"> </w:t>
      </w:r>
      <w:r w:rsidR="00F768CB" w:rsidRPr="00964097">
        <w:rPr>
          <w:lang w:val="mk-MK"/>
        </w:rPr>
        <w:t xml:space="preserve">за </w:t>
      </w:r>
      <w:r w:rsidRPr="00964097">
        <w:rPr>
          <w:lang w:val="mk-MK"/>
        </w:rPr>
        <w:t>отстранувањето</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можните</w:t>
      </w:r>
      <w:r w:rsidR="00824048" w:rsidRPr="00964097">
        <w:rPr>
          <w:lang w:val="mk-MK"/>
        </w:rPr>
        <w:t xml:space="preserve"> </w:t>
      </w:r>
      <w:r w:rsidRPr="00964097">
        <w:rPr>
          <w:lang w:val="mk-MK"/>
        </w:rPr>
        <w:t>дефекти</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ја</w:t>
      </w:r>
      <w:r w:rsidR="00824048" w:rsidRPr="00964097">
        <w:rPr>
          <w:lang w:val="mk-MK"/>
        </w:rPr>
        <w:t xml:space="preserve"> </w:t>
      </w:r>
      <w:r w:rsidRPr="00964097">
        <w:rPr>
          <w:lang w:val="mk-MK"/>
        </w:rPr>
        <w:t>исплати</w:t>
      </w:r>
      <w:r w:rsidR="00824048" w:rsidRPr="00964097">
        <w:rPr>
          <w:lang w:val="mk-MK"/>
        </w:rPr>
        <w:t xml:space="preserve"> </w:t>
      </w:r>
      <w:r w:rsidR="00F768CB" w:rsidRPr="00964097">
        <w:rPr>
          <w:lang w:val="mk-MK"/>
        </w:rPr>
        <w:t>ц</w:t>
      </w:r>
      <w:r w:rsidRPr="00964097">
        <w:rPr>
          <w:lang w:val="mk-MK"/>
        </w:rPr>
        <w:t>ената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согласно</w:t>
      </w:r>
      <w:r w:rsidR="00824048" w:rsidRPr="00964097">
        <w:rPr>
          <w:lang w:val="mk-MK"/>
        </w:rPr>
        <w:t xml:space="preserve"> </w:t>
      </w:r>
      <w:r w:rsidR="00F768CB" w:rsidRPr="00964097">
        <w:rPr>
          <w:lang w:val="mk-MK"/>
        </w:rPr>
        <w:t>у</w:t>
      </w:r>
      <w:r w:rsidRPr="00964097">
        <w:rPr>
          <w:lang w:val="mk-MK"/>
        </w:rPr>
        <w:t>словите</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исплата</w:t>
      </w:r>
      <w:r w:rsidR="00824048" w:rsidRPr="00964097">
        <w:rPr>
          <w:lang w:val="mk-MK"/>
        </w:rPr>
        <w:t xml:space="preserve"> </w:t>
      </w:r>
      <w:r w:rsidRPr="00964097">
        <w:rPr>
          <w:lang w:val="mk-MK"/>
        </w:rPr>
        <w:t>дадени</w:t>
      </w:r>
      <w:r w:rsidR="00824048" w:rsidRPr="00964097">
        <w:rPr>
          <w:lang w:val="mk-MK"/>
        </w:rPr>
        <w:t xml:space="preserve"> </w:t>
      </w:r>
      <w:r w:rsidRPr="00964097">
        <w:rPr>
          <w:lang w:val="mk-MK"/>
        </w:rPr>
        <w:t>во</w:t>
      </w:r>
      <w:r w:rsidR="00824048" w:rsidRPr="00964097">
        <w:rPr>
          <w:lang w:val="mk-MK"/>
        </w:rPr>
        <w:t xml:space="preserve"> </w:t>
      </w:r>
      <w:r w:rsidR="00F768CB" w:rsidRPr="00964097">
        <w:rPr>
          <w:lang w:val="mk-MK"/>
        </w:rPr>
        <w:t>д</w:t>
      </w:r>
      <w:r w:rsidRPr="00964097">
        <w:rPr>
          <w:lang w:val="mk-MK"/>
        </w:rPr>
        <w:t>оговорот</w:t>
      </w:r>
      <w:r w:rsidR="00824048" w:rsidRPr="00964097">
        <w:rPr>
          <w:lang w:val="mk-MK"/>
        </w:rPr>
        <w:t>.</w:t>
      </w:r>
    </w:p>
    <w:p w:rsidR="00227267" w:rsidRPr="00964097" w:rsidRDefault="00227267" w:rsidP="00227267">
      <w:pPr>
        <w:spacing w:after="120"/>
        <w:ind w:left="360"/>
        <w:rPr>
          <w:lang w:val="mk-MK"/>
        </w:rPr>
      </w:pPr>
    </w:p>
    <w:p w:rsidR="00227267" w:rsidRPr="00964097" w:rsidRDefault="00227267" w:rsidP="00227267">
      <w:pPr>
        <w:pStyle w:val="ListParagraph"/>
        <w:numPr>
          <w:ilvl w:val="0"/>
          <w:numId w:val="2"/>
        </w:numPr>
        <w:spacing w:after="120"/>
        <w:rPr>
          <w:b/>
          <w:lang w:val="mk-MK"/>
        </w:rPr>
      </w:pPr>
      <w:r w:rsidRPr="00964097">
        <w:rPr>
          <w:b/>
          <w:lang w:val="mk-MK"/>
        </w:rPr>
        <w:t>Прекинување</w:t>
      </w:r>
      <w:r w:rsidR="00824048" w:rsidRPr="00964097">
        <w:rPr>
          <w:b/>
          <w:lang w:val="mk-MK"/>
        </w:rPr>
        <w:t xml:space="preserve"> </w:t>
      </w:r>
      <w:r w:rsidRPr="00964097">
        <w:rPr>
          <w:b/>
          <w:lang w:val="mk-MK"/>
        </w:rPr>
        <w:t>на</w:t>
      </w:r>
      <w:r w:rsidR="00824048" w:rsidRPr="00964097">
        <w:rPr>
          <w:b/>
          <w:lang w:val="mk-MK"/>
        </w:rPr>
        <w:t xml:space="preserve"> </w:t>
      </w:r>
      <w:r w:rsidRPr="00964097">
        <w:rPr>
          <w:b/>
          <w:lang w:val="mk-MK"/>
        </w:rPr>
        <w:t>договорот</w:t>
      </w:r>
    </w:p>
    <w:p w:rsidR="00227267" w:rsidRPr="00964097" w:rsidRDefault="00824048" w:rsidP="00227267">
      <w:pPr>
        <w:pStyle w:val="Sub-ClauseText"/>
        <w:spacing w:before="0" w:after="180"/>
        <w:ind w:left="612" w:hanging="252"/>
        <w:rPr>
          <w:spacing w:val="0"/>
          <w:szCs w:val="24"/>
          <w:lang w:val="mk-MK"/>
        </w:rPr>
      </w:pPr>
      <w:r w:rsidRPr="00964097">
        <w:rPr>
          <w:spacing w:val="0"/>
          <w:szCs w:val="24"/>
          <w:lang w:val="mk-MK"/>
        </w:rPr>
        <w:t xml:space="preserve">4.1 </w:t>
      </w:r>
      <w:r w:rsidR="00227267" w:rsidRPr="00964097">
        <w:rPr>
          <w:spacing w:val="0"/>
          <w:szCs w:val="24"/>
          <w:lang w:val="mk-MK"/>
        </w:rPr>
        <w:t>Прекинување</w:t>
      </w:r>
      <w:r w:rsidRPr="00964097">
        <w:rPr>
          <w:spacing w:val="0"/>
          <w:szCs w:val="24"/>
          <w:lang w:val="mk-MK"/>
        </w:rPr>
        <w:t xml:space="preserve"> </w:t>
      </w:r>
      <w:r w:rsidR="00227267" w:rsidRPr="00964097">
        <w:rPr>
          <w:spacing w:val="0"/>
          <w:szCs w:val="24"/>
          <w:lang w:val="mk-MK"/>
        </w:rPr>
        <w:t>на</w:t>
      </w:r>
      <w:r w:rsidRPr="00964097">
        <w:rPr>
          <w:spacing w:val="0"/>
          <w:szCs w:val="24"/>
          <w:lang w:val="mk-MK"/>
        </w:rPr>
        <w:t xml:space="preserve"> </w:t>
      </w:r>
      <w:r w:rsidR="00227267" w:rsidRPr="00964097">
        <w:rPr>
          <w:spacing w:val="0"/>
          <w:szCs w:val="24"/>
          <w:lang w:val="mk-MK"/>
        </w:rPr>
        <w:t>договорот</w:t>
      </w:r>
      <w:r w:rsidRPr="00964097">
        <w:rPr>
          <w:spacing w:val="0"/>
          <w:szCs w:val="24"/>
          <w:lang w:val="mk-MK"/>
        </w:rPr>
        <w:t xml:space="preserve"> </w:t>
      </w:r>
      <w:r w:rsidR="00227267" w:rsidRPr="00964097">
        <w:rPr>
          <w:spacing w:val="0"/>
          <w:szCs w:val="24"/>
          <w:lang w:val="mk-MK"/>
        </w:rPr>
        <w:t>заради</w:t>
      </w:r>
      <w:r w:rsidRPr="00964097">
        <w:rPr>
          <w:spacing w:val="0"/>
          <w:szCs w:val="24"/>
          <w:lang w:val="mk-MK"/>
        </w:rPr>
        <w:t xml:space="preserve"> </w:t>
      </w:r>
      <w:r w:rsidR="00227267" w:rsidRPr="00964097">
        <w:rPr>
          <w:spacing w:val="0"/>
          <w:szCs w:val="24"/>
          <w:lang w:val="mk-MK"/>
        </w:rPr>
        <w:t>неисполнување</w:t>
      </w:r>
      <w:r w:rsidRPr="00964097">
        <w:rPr>
          <w:spacing w:val="0"/>
          <w:szCs w:val="24"/>
          <w:lang w:val="mk-MK"/>
        </w:rPr>
        <w:t xml:space="preserve"> </w:t>
      </w:r>
      <w:r w:rsidR="00227267" w:rsidRPr="00964097">
        <w:rPr>
          <w:spacing w:val="0"/>
          <w:szCs w:val="24"/>
          <w:lang w:val="mk-MK"/>
        </w:rPr>
        <w:t>на</w:t>
      </w:r>
      <w:r w:rsidRPr="00964097">
        <w:rPr>
          <w:spacing w:val="0"/>
          <w:szCs w:val="24"/>
          <w:lang w:val="mk-MK"/>
        </w:rPr>
        <w:t xml:space="preserve"> </w:t>
      </w:r>
      <w:r w:rsidR="00227267" w:rsidRPr="00964097">
        <w:rPr>
          <w:spacing w:val="0"/>
          <w:szCs w:val="24"/>
          <w:lang w:val="mk-MK"/>
        </w:rPr>
        <w:t>обврските</w:t>
      </w:r>
      <w:r w:rsidRPr="00964097">
        <w:rPr>
          <w:spacing w:val="0"/>
          <w:szCs w:val="24"/>
          <w:lang w:val="mk-MK"/>
        </w:rPr>
        <w:t xml:space="preserve"> </w:t>
      </w:r>
      <w:r w:rsidR="00227267" w:rsidRPr="00964097">
        <w:rPr>
          <w:spacing w:val="0"/>
          <w:szCs w:val="24"/>
          <w:lang w:val="mk-MK"/>
        </w:rPr>
        <w:t>од</w:t>
      </w:r>
      <w:r w:rsidRPr="00964097">
        <w:rPr>
          <w:spacing w:val="0"/>
          <w:szCs w:val="24"/>
          <w:lang w:val="mk-MK"/>
        </w:rPr>
        <w:t xml:space="preserve"> </w:t>
      </w:r>
      <w:r w:rsidR="00227267" w:rsidRPr="00964097">
        <w:rPr>
          <w:spacing w:val="0"/>
          <w:szCs w:val="24"/>
          <w:lang w:val="mk-MK"/>
        </w:rPr>
        <w:t>Договорот</w:t>
      </w:r>
    </w:p>
    <w:p w:rsidR="00227267" w:rsidRPr="00964097" w:rsidRDefault="00227267" w:rsidP="00227267">
      <w:pPr>
        <w:pStyle w:val="Heading3"/>
        <w:keepNext w:val="0"/>
        <w:numPr>
          <w:ilvl w:val="2"/>
          <w:numId w:val="8"/>
        </w:numPr>
        <w:spacing w:after="200"/>
        <w:jc w:val="both"/>
        <w:rPr>
          <w:u w:val="none"/>
          <w:lang w:val="mk-MK"/>
        </w:rPr>
      </w:pPr>
      <w:r w:rsidRPr="00964097">
        <w:rPr>
          <w:u w:val="none"/>
          <w:lang w:val="mk-MK"/>
        </w:rPr>
        <w:t>Купувачот</w:t>
      </w:r>
      <w:r w:rsidR="00824048" w:rsidRPr="00964097">
        <w:rPr>
          <w:u w:val="none"/>
          <w:lang w:val="mk-MK"/>
        </w:rPr>
        <w:t xml:space="preserve"> </w:t>
      </w:r>
      <w:r w:rsidRPr="00964097">
        <w:rPr>
          <w:u w:val="none"/>
          <w:lang w:val="mk-MK"/>
        </w:rPr>
        <w:t>со</w:t>
      </w:r>
      <w:r w:rsidR="00824048" w:rsidRPr="00964097">
        <w:rPr>
          <w:u w:val="none"/>
          <w:lang w:val="mk-MK"/>
        </w:rPr>
        <w:t xml:space="preserve"> </w:t>
      </w:r>
      <w:r w:rsidRPr="00964097">
        <w:rPr>
          <w:u w:val="none"/>
          <w:lang w:val="mk-MK"/>
        </w:rPr>
        <w:t>писмено</w:t>
      </w:r>
      <w:r w:rsidR="00824048" w:rsidRPr="00964097">
        <w:rPr>
          <w:u w:val="none"/>
          <w:lang w:val="mk-MK"/>
        </w:rPr>
        <w:t xml:space="preserve"> </w:t>
      </w:r>
      <w:r w:rsidRPr="00964097">
        <w:rPr>
          <w:u w:val="none"/>
          <w:lang w:val="mk-MK"/>
        </w:rPr>
        <w:t>известување</w:t>
      </w:r>
      <w:r w:rsidR="00824048" w:rsidRPr="00964097">
        <w:rPr>
          <w:u w:val="none"/>
          <w:lang w:val="mk-MK"/>
        </w:rPr>
        <w:t xml:space="preserve"> </w:t>
      </w:r>
      <w:r w:rsidRPr="00964097">
        <w:rPr>
          <w:u w:val="none"/>
          <w:lang w:val="mk-MK"/>
        </w:rPr>
        <w:t>може</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го</w:t>
      </w:r>
      <w:r w:rsidR="00824048" w:rsidRPr="00964097">
        <w:rPr>
          <w:u w:val="none"/>
          <w:lang w:val="mk-MK"/>
        </w:rPr>
        <w:t xml:space="preserve"> </w:t>
      </w:r>
      <w:r w:rsidRPr="00964097">
        <w:rPr>
          <w:u w:val="none"/>
          <w:lang w:val="mk-MK"/>
        </w:rPr>
        <w:t>раскине</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целост</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дел</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следниве</w:t>
      </w:r>
      <w:r w:rsidR="00824048" w:rsidRPr="00964097">
        <w:rPr>
          <w:u w:val="none"/>
          <w:lang w:val="mk-MK"/>
        </w:rPr>
        <w:t xml:space="preserve"> </w:t>
      </w:r>
      <w:r w:rsidRPr="00964097">
        <w:rPr>
          <w:u w:val="none"/>
          <w:lang w:val="mk-MK"/>
        </w:rPr>
        <w:t>случаи</w:t>
      </w:r>
      <w:r w:rsidR="00824048" w:rsidRPr="00964097">
        <w:rPr>
          <w:u w:val="none"/>
          <w:lang w:val="mk-MK"/>
        </w:rPr>
        <w:t>:</w:t>
      </w:r>
    </w:p>
    <w:p w:rsidR="00227267" w:rsidRPr="00964097" w:rsidRDefault="00227267" w:rsidP="00227267">
      <w:pPr>
        <w:pStyle w:val="Heading4"/>
        <w:keepNext w:val="0"/>
        <w:numPr>
          <w:ilvl w:val="3"/>
          <w:numId w:val="9"/>
        </w:numPr>
        <w:tabs>
          <w:tab w:val="clear" w:pos="1901"/>
          <w:tab w:val="num" w:pos="1692"/>
        </w:tabs>
        <w:spacing w:after="200"/>
        <w:ind w:left="1685" w:hanging="504"/>
        <w:jc w:val="both"/>
        <w:rPr>
          <w:b w:val="0"/>
          <w:u w:val="none"/>
          <w:lang w:val="mk-MK"/>
        </w:rPr>
      </w:pPr>
      <w:r w:rsidRPr="00964097">
        <w:rPr>
          <w:b w:val="0"/>
          <w:u w:val="none"/>
          <w:lang w:val="mk-MK"/>
        </w:rPr>
        <w:t>Доколку</w:t>
      </w:r>
      <w:r w:rsidR="00824048" w:rsidRPr="00964097">
        <w:rPr>
          <w:b w:val="0"/>
          <w:u w:val="none"/>
          <w:lang w:val="mk-MK"/>
        </w:rPr>
        <w:t xml:space="preserve"> </w:t>
      </w:r>
      <w:r w:rsidR="00F768CB" w:rsidRPr="00964097">
        <w:rPr>
          <w:b w:val="0"/>
          <w:u w:val="none"/>
          <w:lang w:val="mk-MK"/>
        </w:rPr>
        <w:t>доб</w:t>
      </w:r>
      <w:r w:rsidRPr="00964097">
        <w:rPr>
          <w:b w:val="0"/>
          <w:u w:val="none"/>
          <w:lang w:val="mk-MK"/>
        </w:rPr>
        <w:t>авувачо</w:t>
      </w:r>
      <w:r w:rsidR="00F768CB" w:rsidRPr="00964097">
        <w:rPr>
          <w:b w:val="0"/>
          <w:u w:val="none"/>
          <w:lang w:val="mk-MK"/>
        </w:rPr>
        <w:t>т</w:t>
      </w:r>
      <w:r w:rsidR="00824048" w:rsidRPr="00964097">
        <w:rPr>
          <w:b w:val="0"/>
          <w:u w:val="none"/>
          <w:lang w:val="mk-MK"/>
        </w:rPr>
        <w:t xml:space="preserve"> </w:t>
      </w:r>
      <w:r w:rsidRPr="00964097">
        <w:rPr>
          <w:b w:val="0"/>
          <w:u w:val="none"/>
          <w:lang w:val="mk-MK"/>
        </w:rPr>
        <w:t>целосно</w:t>
      </w:r>
      <w:r w:rsidR="00824048" w:rsidRPr="00964097">
        <w:rPr>
          <w:b w:val="0"/>
          <w:u w:val="none"/>
          <w:lang w:val="mk-MK"/>
        </w:rPr>
        <w:t xml:space="preserve"> </w:t>
      </w:r>
      <w:r w:rsidRPr="00964097">
        <w:rPr>
          <w:b w:val="0"/>
          <w:u w:val="none"/>
          <w:lang w:val="mk-MK"/>
        </w:rPr>
        <w:t>или</w:t>
      </w:r>
      <w:r w:rsidR="00824048" w:rsidRPr="00964097">
        <w:rPr>
          <w:b w:val="0"/>
          <w:u w:val="none"/>
          <w:lang w:val="mk-MK"/>
        </w:rPr>
        <w:t xml:space="preserve"> </w:t>
      </w:r>
      <w:r w:rsidRPr="00964097">
        <w:rPr>
          <w:b w:val="0"/>
          <w:u w:val="none"/>
          <w:lang w:val="mk-MK"/>
        </w:rPr>
        <w:t>делумно</w:t>
      </w:r>
      <w:r w:rsidR="00824048" w:rsidRPr="00964097">
        <w:rPr>
          <w:b w:val="0"/>
          <w:u w:val="none"/>
          <w:lang w:val="mk-MK"/>
        </w:rPr>
        <w:t xml:space="preserve"> </w:t>
      </w:r>
      <w:r w:rsidRPr="00964097">
        <w:rPr>
          <w:b w:val="0"/>
          <w:u w:val="none"/>
          <w:lang w:val="mk-MK"/>
        </w:rPr>
        <w:t>не</w:t>
      </w:r>
      <w:r w:rsidR="00824048" w:rsidRPr="00964097">
        <w:rPr>
          <w:b w:val="0"/>
          <w:u w:val="none"/>
          <w:lang w:val="mk-MK"/>
        </w:rPr>
        <w:t xml:space="preserve"> </w:t>
      </w:r>
      <w:r w:rsidRPr="00964097">
        <w:rPr>
          <w:b w:val="0"/>
          <w:u w:val="none"/>
          <w:lang w:val="mk-MK"/>
        </w:rPr>
        <w:t>ги</w:t>
      </w:r>
      <w:r w:rsidR="00824048" w:rsidRPr="00964097">
        <w:rPr>
          <w:b w:val="0"/>
          <w:u w:val="none"/>
          <w:lang w:val="mk-MK"/>
        </w:rPr>
        <w:t xml:space="preserve"> </w:t>
      </w:r>
      <w:r w:rsidRPr="00964097">
        <w:rPr>
          <w:b w:val="0"/>
          <w:u w:val="none"/>
          <w:lang w:val="mk-MK"/>
        </w:rPr>
        <w:t>достави</w:t>
      </w:r>
      <w:r w:rsidR="00824048" w:rsidRPr="00964097">
        <w:rPr>
          <w:b w:val="0"/>
          <w:u w:val="none"/>
          <w:lang w:val="mk-MK"/>
        </w:rPr>
        <w:t xml:space="preserve"> </w:t>
      </w:r>
      <w:r w:rsidRPr="00964097">
        <w:rPr>
          <w:b w:val="0"/>
          <w:u w:val="none"/>
          <w:lang w:val="mk-MK"/>
        </w:rPr>
        <w:t>стоките</w:t>
      </w:r>
      <w:r w:rsidR="00824048" w:rsidRPr="00964097">
        <w:rPr>
          <w:b w:val="0"/>
          <w:u w:val="none"/>
          <w:lang w:val="mk-MK"/>
        </w:rPr>
        <w:t xml:space="preserve"> </w:t>
      </w:r>
      <w:r w:rsidRPr="00964097">
        <w:rPr>
          <w:b w:val="0"/>
          <w:u w:val="none"/>
          <w:lang w:val="mk-MK"/>
        </w:rPr>
        <w:t>во</w:t>
      </w:r>
      <w:r w:rsidR="00824048" w:rsidRPr="00964097">
        <w:rPr>
          <w:b w:val="0"/>
          <w:u w:val="none"/>
          <w:lang w:val="mk-MK"/>
        </w:rPr>
        <w:t xml:space="preserve"> </w:t>
      </w:r>
      <w:r w:rsidRPr="00964097">
        <w:rPr>
          <w:b w:val="0"/>
          <w:u w:val="none"/>
          <w:lang w:val="mk-MK"/>
        </w:rPr>
        <w:t>временскиот</w:t>
      </w:r>
      <w:r w:rsidR="00824048" w:rsidRPr="00964097">
        <w:rPr>
          <w:b w:val="0"/>
          <w:u w:val="none"/>
          <w:lang w:val="mk-MK"/>
        </w:rPr>
        <w:t xml:space="preserve"> </w:t>
      </w:r>
      <w:r w:rsidRPr="00964097">
        <w:rPr>
          <w:b w:val="0"/>
          <w:u w:val="none"/>
          <w:lang w:val="mk-MK"/>
        </w:rPr>
        <w:t>период</w:t>
      </w:r>
      <w:r w:rsidR="00824048" w:rsidRPr="00964097">
        <w:rPr>
          <w:b w:val="0"/>
          <w:u w:val="none"/>
          <w:lang w:val="mk-MK"/>
        </w:rPr>
        <w:t xml:space="preserve"> </w:t>
      </w:r>
      <w:r w:rsidRPr="00964097">
        <w:rPr>
          <w:b w:val="0"/>
          <w:u w:val="none"/>
          <w:lang w:val="mk-MK"/>
        </w:rPr>
        <w:t>наведен</w:t>
      </w:r>
      <w:r w:rsidR="00824048" w:rsidRPr="00964097">
        <w:rPr>
          <w:b w:val="0"/>
          <w:u w:val="none"/>
          <w:lang w:val="mk-MK"/>
        </w:rPr>
        <w:t xml:space="preserve"> </w:t>
      </w:r>
      <w:r w:rsidRPr="00964097">
        <w:rPr>
          <w:b w:val="0"/>
          <w:u w:val="none"/>
          <w:lang w:val="mk-MK"/>
        </w:rPr>
        <w:t>во</w:t>
      </w:r>
      <w:r w:rsidR="00824048" w:rsidRPr="00964097">
        <w:rPr>
          <w:b w:val="0"/>
          <w:u w:val="none"/>
          <w:lang w:val="mk-MK"/>
        </w:rPr>
        <w:t xml:space="preserve"> </w:t>
      </w:r>
      <w:r w:rsidRPr="00964097">
        <w:rPr>
          <w:b w:val="0"/>
          <w:u w:val="none"/>
          <w:lang w:val="mk-MK"/>
        </w:rPr>
        <w:t>Договорот</w:t>
      </w:r>
      <w:r w:rsidR="00824048" w:rsidRPr="00964097">
        <w:rPr>
          <w:b w:val="0"/>
          <w:u w:val="none"/>
          <w:lang w:val="mk-MK"/>
        </w:rPr>
        <w:t xml:space="preserve"> </w:t>
      </w:r>
      <w:r w:rsidRPr="00964097">
        <w:rPr>
          <w:b w:val="0"/>
          <w:u w:val="none"/>
          <w:lang w:val="mk-MK"/>
        </w:rPr>
        <w:t>или</w:t>
      </w:r>
      <w:r w:rsidR="00824048" w:rsidRPr="00964097">
        <w:rPr>
          <w:b w:val="0"/>
          <w:u w:val="none"/>
          <w:lang w:val="mk-MK"/>
        </w:rPr>
        <w:t xml:space="preserve"> </w:t>
      </w:r>
      <w:r w:rsidRPr="00964097">
        <w:rPr>
          <w:b w:val="0"/>
          <w:u w:val="none"/>
          <w:lang w:val="mk-MK"/>
        </w:rPr>
        <w:t>во</w:t>
      </w:r>
      <w:r w:rsidR="00824048" w:rsidRPr="00964097">
        <w:rPr>
          <w:b w:val="0"/>
          <w:u w:val="none"/>
          <w:lang w:val="mk-MK"/>
        </w:rPr>
        <w:t xml:space="preserve"> </w:t>
      </w:r>
      <w:r w:rsidRPr="00964097">
        <w:rPr>
          <w:b w:val="0"/>
          <w:u w:val="none"/>
          <w:lang w:val="mk-MK"/>
        </w:rPr>
        <w:t>рамките</w:t>
      </w:r>
      <w:r w:rsidR="00824048" w:rsidRPr="00964097">
        <w:rPr>
          <w:b w:val="0"/>
          <w:u w:val="none"/>
          <w:lang w:val="mk-MK"/>
        </w:rPr>
        <w:t xml:space="preserve"> </w:t>
      </w:r>
      <w:r w:rsidRPr="00964097">
        <w:rPr>
          <w:b w:val="0"/>
          <w:u w:val="none"/>
          <w:lang w:val="mk-MK"/>
        </w:rPr>
        <w:t>на</w:t>
      </w:r>
      <w:r w:rsidR="00824048" w:rsidRPr="00964097">
        <w:rPr>
          <w:b w:val="0"/>
          <w:u w:val="none"/>
          <w:lang w:val="mk-MK"/>
        </w:rPr>
        <w:t xml:space="preserve"> </w:t>
      </w:r>
      <w:r w:rsidRPr="00964097">
        <w:rPr>
          <w:b w:val="0"/>
          <w:u w:val="none"/>
          <w:lang w:val="mk-MK"/>
        </w:rPr>
        <w:t>евентуално</w:t>
      </w:r>
      <w:r w:rsidR="00F768CB" w:rsidRPr="00964097">
        <w:rPr>
          <w:b w:val="0"/>
          <w:u w:val="none"/>
          <w:lang w:val="mk-MK"/>
        </w:rPr>
        <w:t xml:space="preserve"> одобрено од купувачот</w:t>
      </w:r>
      <w:r w:rsidR="00824048" w:rsidRPr="00964097">
        <w:rPr>
          <w:b w:val="0"/>
          <w:u w:val="none"/>
          <w:lang w:val="mk-MK"/>
        </w:rPr>
        <w:t xml:space="preserve"> </w:t>
      </w:r>
      <w:r w:rsidRPr="00964097">
        <w:rPr>
          <w:b w:val="0"/>
          <w:u w:val="none"/>
          <w:lang w:val="mk-MK"/>
        </w:rPr>
        <w:t>временско</w:t>
      </w:r>
      <w:r w:rsidR="00824048" w:rsidRPr="00964097">
        <w:rPr>
          <w:b w:val="0"/>
          <w:u w:val="none"/>
          <w:lang w:val="mk-MK"/>
        </w:rPr>
        <w:t xml:space="preserve"> </w:t>
      </w:r>
      <w:r w:rsidRPr="00964097">
        <w:rPr>
          <w:b w:val="0"/>
          <w:u w:val="none"/>
          <w:lang w:val="mk-MK"/>
        </w:rPr>
        <w:t>продолжување</w:t>
      </w:r>
      <w:r w:rsidR="00824048" w:rsidRPr="00964097">
        <w:rPr>
          <w:b w:val="0"/>
          <w:u w:val="none"/>
          <w:lang w:val="mk-MK"/>
        </w:rPr>
        <w:t>.</w:t>
      </w:r>
    </w:p>
    <w:p w:rsidR="00227267" w:rsidRPr="00964097" w:rsidRDefault="00F768CB" w:rsidP="00227267">
      <w:pPr>
        <w:pStyle w:val="Heading4"/>
        <w:keepNext w:val="0"/>
        <w:numPr>
          <w:ilvl w:val="3"/>
          <w:numId w:val="9"/>
        </w:numPr>
        <w:tabs>
          <w:tab w:val="clear" w:pos="1901"/>
          <w:tab w:val="num" w:pos="1692"/>
        </w:tabs>
        <w:spacing w:after="200"/>
        <w:ind w:left="1685" w:hanging="504"/>
        <w:jc w:val="both"/>
        <w:rPr>
          <w:b w:val="0"/>
          <w:u w:val="none"/>
          <w:lang w:val="mk-MK"/>
        </w:rPr>
      </w:pPr>
      <w:r w:rsidRPr="00964097">
        <w:rPr>
          <w:b w:val="0"/>
          <w:u w:val="none"/>
          <w:lang w:val="mk-MK"/>
        </w:rPr>
        <w:t>Д</w:t>
      </w:r>
      <w:r w:rsidR="00227267" w:rsidRPr="00964097">
        <w:rPr>
          <w:b w:val="0"/>
          <w:u w:val="none"/>
          <w:lang w:val="mk-MK"/>
        </w:rPr>
        <w:t>околку</w:t>
      </w:r>
      <w:r w:rsidR="00824048" w:rsidRPr="00964097">
        <w:rPr>
          <w:b w:val="0"/>
          <w:u w:val="none"/>
          <w:lang w:val="mk-MK"/>
        </w:rPr>
        <w:t xml:space="preserve"> </w:t>
      </w:r>
      <w:r w:rsidRPr="00964097">
        <w:rPr>
          <w:b w:val="0"/>
          <w:u w:val="none"/>
          <w:lang w:val="mk-MK"/>
        </w:rPr>
        <w:t>добавувачот</w:t>
      </w:r>
      <w:r w:rsidR="00824048" w:rsidRPr="00964097">
        <w:rPr>
          <w:b w:val="0"/>
          <w:u w:val="none"/>
          <w:lang w:val="mk-MK"/>
        </w:rPr>
        <w:t xml:space="preserve"> </w:t>
      </w:r>
      <w:r w:rsidR="00227267" w:rsidRPr="00964097">
        <w:rPr>
          <w:b w:val="0"/>
          <w:u w:val="none"/>
          <w:lang w:val="mk-MK"/>
        </w:rPr>
        <w:t>не</w:t>
      </w:r>
      <w:r w:rsidR="00824048" w:rsidRPr="00964097">
        <w:rPr>
          <w:b w:val="0"/>
          <w:u w:val="none"/>
          <w:lang w:val="mk-MK"/>
        </w:rPr>
        <w:t xml:space="preserve"> </w:t>
      </w:r>
      <w:r w:rsidR="00227267" w:rsidRPr="00964097">
        <w:rPr>
          <w:b w:val="0"/>
          <w:u w:val="none"/>
          <w:lang w:val="mk-MK"/>
        </w:rPr>
        <w:t>изврши</w:t>
      </w:r>
      <w:r w:rsidR="00824048" w:rsidRPr="00964097">
        <w:rPr>
          <w:b w:val="0"/>
          <w:u w:val="none"/>
          <w:lang w:val="mk-MK"/>
        </w:rPr>
        <w:t xml:space="preserve"> </w:t>
      </w:r>
      <w:r w:rsidR="00227267" w:rsidRPr="00964097">
        <w:rPr>
          <w:b w:val="0"/>
          <w:u w:val="none"/>
          <w:lang w:val="mk-MK"/>
        </w:rPr>
        <w:t>некоја</w:t>
      </w:r>
      <w:r w:rsidR="00824048" w:rsidRPr="00964097">
        <w:rPr>
          <w:b w:val="0"/>
          <w:u w:val="none"/>
          <w:lang w:val="mk-MK"/>
        </w:rPr>
        <w:t xml:space="preserve"> </w:t>
      </w:r>
      <w:r w:rsidR="00227267" w:rsidRPr="00964097">
        <w:rPr>
          <w:b w:val="0"/>
          <w:u w:val="none"/>
          <w:lang w:val="mk-MK"/>
        </w:rPr>
        <w:t>од</w:t>
      </w:r>
      <w:r w:rsidR="00824048" w:rsidRPr="00964097">
        <w:rPr>
          <w:b w:val="0"/>
          <w:u w:val="none"/>
          <w:lang w:val="mk-MK"/>
        </w:rPr>
        <w:t xml:space="preserve"> </w:t>
      </w:r>
      <w:r w:rsidR="00227267" w:rsidRPr="00964097">
        <w:rPr>
          <w:b w:val="0"/>
          <w:u w:val="none"/>
          <w:lang w:val="mk-MK"/>
        </w:rPr>
        <w:t>обврските</w:t>
      </w:r>
      <w:r w:rsidR="00824048" w:rsidRPr="00964097">
        <w:rPr>
          <w:b w:val="0"/>
          <w:u w:val="none"/>
          <w:lang w:val="mk-MK"/>
        </w:rPr>
        <w:t xml:space="preserve"> </w:t>
      </w:r>
      <w:r w:rsidR="00227267" w:rsidRPr="00964097">
        <w:rPr>
          <w:b w:val="0"/>
          <w:u w:val="none"/>
          <w:lang w:val="mk-MK"/>
        </w:rPr>
        <w:t>кои</w:t>
      </w:r>
      <w:r w:rsidR="00824048" w:rsidRPr="00964097">
        <w:rPr>
          <w:b w:val="0"/>
          <w:u w:val="none"/>
          <w:lang w:val="mk-MK"/>
        </w:rPr>
        <w:t xml:space="preserve"> </w:t>
      </w:r>
      <w:r w:rsidR="00227267" w:rsidRPr="00964097">
        <w:rPr>
          <w:b w:val="0"/>
          <w:u w:val="none"/>
          <w:lang w:val="mk-MK"/>
        </w:rPr>
        <w:t>се</w:t>
      </w:r>
      <w:r w:rsidR="00824048" w:rsidRPr="00964097">
        <w:rPr>
          <w:b w:val="0"/>
          <w:u w:val="none"/>
          <w:lang w:val="mk-MK"/>
        </w:rPr>
        <w:t xml:space="preserve"> </w:t>
      </w:r>
      <w:r w:rsidR="00227267" w:rsidRPr="00964097">
        <w:rPr>
          <w:b w:val="0"/>
          <w:u w:val="none"/>
          <w:lang w:val="mk-MK"/>
        </w:rPr>
        <w:t>предмет</w:t>
      </w:r>
      <w:r w:rsidR="00824048" w:rsidRPr="00964097">
        <w:rPr>
          <w:b w:val="0"/>
          <w:u w:val="none"/>
          <w:lang w:val="mk-MK"/>
        </w:rPr>
        <w:t xml:space="preserve"> </w:t>
      </w:r>
      <w:r w:rsidR="00227267" w:rsidRPr="00964097">
        <w:rPr>
          <w:b w:val="0"/>
          <w:u w:val="none"/>
          <w:lang w:val="mk-MK"/>
        </w:rPr>
        <w:t>на</w:t>
      </w:r>
      <w:r w:rsidR="00824048" w:rsidRPr="00964097">
        <w:rPr>
          <w:b w:val="0"/>
          <w:u w:val="none"/>
          <w:lang w:val="mk-MK"/>
        </w:rPr>
        <w:t xml:space="preserve"> </w:t>
      </w:r>
      <w:r w:rsidR="00227267" w:rsidRPr="00964097">
        <w:rPr>
          <w:b w:val="0"/>
          <w:u w:val="none"/>
          <w:lang w:val="mk-MK"/>
        </w:rPr>
        <w:t>Договорот</w:t>
      </w:r>
      <w:r w:rsidR="00824048" w:rsidRPr="00964097">
        <w:rPr>
          <w:b w:val="0"/>
          <w:u w:val="none"/>
          <w:lang w:val="mk-MK"/>
        </w:rPr>
        <w:t xml:space="preserve"> </w:t>
      </w:r>
      <w:r w:rsidR="00227267" w:rsidRPr="00964097">
        <w:rPr>
          <w:b w:val="0"/>
          <w:u w:val="none"/>
          <w:lang w:val="mk-MK"/>
        </w:rPr>
        <w:t>или</w:t>
      </w:r>
      <w:r w:rsidR="00824048" w:rsidRPr="00964097">
        <w:rPr>
          <w:b w:val="0"/>
          <w:u w:val="none"/>
          <w:lang w:val="mk-MK"/>
        </w:rPr>
        <w:t xml:space="preserve"> </w:t>
      </w:r>
    </w:p>
    <w:p w:rsidR="00227267" w:rsidRPr="00964097" w:rsidRDefault="00227267" w:rsidP="00227267">
      <w:pPr>
        <w:pStyle w:val="Heading4"/>
        <w:keepNext w:val="0"/>
        <w:numPr>
          <w:ilvl w:val="3"/>
          <w:numId w:val="9"/>
        </w:numPr>
        <w:tabs>
          <w:tab w:val="clear" w:pos="1901"/>
          <w:tab w:val="num" w:pos="1692"/>
        </w:tabs>
        <w:spacing w:after="200"/>
        <w:ind w:left="1685" w:hanging="504"/>
        <w:jc w:val="both"/>
        <w:rPr>
          <w:b w:val="0"/>
          <w:u w:val="none"/>
          <w:lang w:val="mk-MK"/>
        </w:rPr>
      </w:pPr>
      <w:r w:rsidRPr="00964097">
        <w:rPr>
          <w:b w:val="0"/>
          <w:u w:val="none"/>
          <w:lang w:val="mk-MK"/>
        </w:rPr>
        <w:t>Доколку</w:t>
      </w:r>
      <w:r w:rsidR="00824048" w:rsidRPr="00964097">
        <w:rPr>
          <w:b w:val="0"/>
          <w:u w:val="none"/>
          <w:lang w:val="mk-MK"/>
        </w:rPr>
        <w:t xml:space="preserve"> </w:t>
      </w:r>
      <w:r w:rsidR="00F768CB" w:rsidRPr="00964097">
        <w:rPr>
          <w:b w:val="0"/>
          <w:u w:val="none"/>
          <w:lang w:val="mk-MK"/>
        </w:rPr>
        <w:t>добавувачот</w:t>
      </w:r>
      <w:r w:rsidR="00824048" w:rsidRPr="00964097">
        <w:rPr>
          <w:b w:val="0"/>
          <w:u w:val="none"/>
          <w:lang w:val="mk-MK"/>
        </w:rPr>
        <w:t xml:space="preserve"> </w:t>
      </w:r>
      <w:r w:rsidRPr="00964097">
        <w:rPr>
          <w:b w:val="0"/>
          <w:u w:val="none"/>
          <w:lang w:val="mk-MK"/>
        </w:rPr>
        <w:t>според</w:t>
      </w:r>
      <w:r w:rsidR="00824048" w:rsidRPr="00964097">
        <w:rPr>
          <w:b w:val="0"/>
          <w:u w:val="none"/>
          <w:lang w:val="mk-MK"/>
        </w:rPr>
        <w:t xml:space="preserve"> </w:t>
      </w:r>
      <w:r w:rsidRPr="00964097">
        <w:rPr>
          <w:b w:val="0"/>
          <w:u w:val="none"/>
          <w:lang w:val="mk-MK"/>
        </w:rPr>
        <w:t>оценката</w:t>
      </w:r>
      <w:r w:rsidR="00824048" w:rsidRPr="00964097">
        <w:rPr>
          <w:b w:val="0"/>
          <w:u w:val="none"/>
          <w:lang w:val="mk-MK"/>
        </w:rPr>
        <w:t xml:space="preserve"> </w:t>
      </w:r>
      <w:r w:rsidRPr="00964097">
        <w:rPr>
          <w:b w:val="0"/>
          <w:u w:val="none"/>
          <w:lang w:val="mk-MK"/>
        </w:rPr>
        <w:t>на</w:t>
      </w:r>
      <w:r w:rsidR="00824048" w:rsidRPr="00964097">
        <w:rPr>
          <w:b w:val="0"/>
          <w:u w:val="none"/>
          <w:lang w:val="mk-MK"/>
        </w:rPr>
        <w:t xml:space="preserve"> </w:t>
      </w:r>
      <w:r w:rsidR="00F768CB" w:rsidRPr="00964097">
        <w:rPr>
          <w:b w:val="0"/>
          <w:u w:val="none"/>
          <w:lang w:val="mk-MK"/>
        </w:rPr>
        <w:t>к</w:t>
      </w:r>
      <w:r w:rsidRPr="00964097">
        <w:rPr>
          <w:b w:val="0"/>
          <w:u w:val="none"/>
          <w:lang w:val="mk-MK"/>
        </w:rPr>
        <w:t>упувачот</w:t>
      </w:r>
      <w:r w:rsidR="00824048" w:rsidRPr="00964097">
        <w:rPr>
          <w:b w:val="0"/>
          <w:u w:val="none"/>
          <w:lang w:val="mk-MK"/>
        </w:rPr>
        <w:t xml:space="preserve"> </w:t>
      </w:r>
      <w:r w:rsidRPr="00964097">
        <w:rPr>
          <w:b w:val="0"/>
          <w:u w:val="none"/>
          <w:lang w:val="mk-MK"/>
        </w:rPr>
        <w:t>бил</w:t>
      </w:r>
      <w:r w:rsidR="00824048" w:rsidRPr="00964097">
        <w:rPr>
          <w:b w:val="0"/>
          <w:u w:val="none"/>
          <w:lang w:val="mk-MK"/>
        </w:rPr>
        <w:t xml:space="preserve"> </w:t>
      </w:r>
      <w:r w:rsidRPr="00964097">
        <w:rPr>
          <w:b w:val="0"/>
          <w:u w:val="none"/>
          <w:lang w:val="mk-MK"/>
        </w:rPr>
        <w:t>вклучен</w:t>
      </w:r>
      <w:r w:rsidR="00824048" w:rsidRPr="00964097">
        <w:rPr>
          <w:b w:val="0"/>
          <w:u w:val="none"/>
          <w:lang w:val="mk-MK"/>
        </w:rPr>
        <w:t xml:space="preserve"> </w:t>
      </w:r>
      <w:r w:rsidRPr="00964097">
        <w:rPr>
          <w:b w:val="0"/>
          <w:u w:val="none"/>
          <w:lang w:val="mk-MK"/>
        </w:rPr>
        <w:t>во</w:t>
      </w:r>
      <w:r w:rsidR="00824048" w:rsidRPr="00964097">
        <w:rPr>
          <w:b w:val="0"/>
          <w:u w:val="none"/>
          <w:lang w:val="mk-MK"/>
        </w:rPr>
        <w:t xml:space="preserve"> </w:t>
      </w:r>
      <w:r w:rsidRPr="00964097">
        <w:rPr>
          <w:b w:val="0"/>
          <w:u w:val="none"/>
          <w:lang w:val="mk-MK"/>
        </w:rPr>
        <w:t>измама</w:t>
      </w:r>
      <w:r w:rsidR="00824048" w:rsidRPr="00964097">
        <w:rPr>
          <w:b w:val="0"/>
          <w:u w:val="none"/>
          <w:lang w:val="mk-MK"/>
        </w:rPr>
        <w:t xml:space="preserve"> </w:t>
      </w:r>
      <w:r w:rsidRPr="00964097">
        <w:rPr>
          <w:b w:val="0"/>
          <w:u w:val="none"/>
          <w:lang w:val="mk-MK"/>
        </w:rPr>
        <w:t>и</w:t>
      </w:r>
      <w:r w:rsidR="00824048" w:rsidRPr="00964097">
        <w:rPr>
          <w:b w:val="0"/>
          <w:u w:val="none"/>
          <w:lang w:val="mk-MK"/>
        </w:rPr>
        <w:t xml:space="preserve"> </w:t>
      </w:r>
      <w:r w:rsidRPr="00964097">
        <w:rPr>
          <w:b w:val="0"/>
          <w:u w:val="none"/>
          <w:lang w:val="mk-MK"/>
        </w:rPr>
        <w:t>корупција</w:t>
      </w:r>
      <w:r w:rsidR="00824048" w:rsidRPr="00964097">
        <w:rPr>
          <w:b w:val="0"/>
          <w:u w:val="none"/>
          <w:lang w:val="mk-MK"/>
        </w:rPr>
        <w:t xml:space="preserve"> </w:t>
      </w:r>
      <w:r w:rsidR="00F768CB" w:rsidRPr="00964097">
        <w:rPr>
          <w:b w:val="0"/>
          <w:u w:val="none"/>
          <w:lang w:val="mk-MK"/>
        </w:rPr>
        <w:t xml:space="preserve">во текот на поднесувањето на понудата </w:t>
      </w:r>
      <w:r w:rsidRPr="00964097">
        <w:rPr>
          <w:b w:val="0"/>
          <w:u w:val="none"/>
          <w:lang w:val="mk-MK"/>
        </w:rPr>
        <w:t>и</w:t>
      </w:r>
      <w:r w:rsidR="00824048" w:rsidRPr="00964097">
        <w:rPr>
          <w:b w:val="0"/>
          <w:u w:val="none"/>
          <w:lang w:val="mk-MK"/>
        </w:rPr>
        <w:t xml:space="preserve"> </w:t>
      </w:r>
      <w:r w:rsidR="00F768CB" w:rsidRPr="00964097">
        <w:rPr>
          <w:b w:val="0"/>
          <w:u w:val="none"/>
          <w:lang w:val="mk-MK"/>
        </w:rPr>
        <w:t xml:space="preserve">во </w:t>
      </w:r>
      <w:r w:rsidRPr="00964097">
        <w:rPr>
          <w:b w:val="0"/>
          <w:u w:val="none"/>
          <w:lang w:val="mk-MK"/>
        </w:rPr>
        <w:lastRenderedPageBreak/>
        <w:t>извршување</w:t>
      </w:r>
      <w:r w:rsidR="00F768CB" w:rsidRPr="00964097">
        <w:rPr>
          <w:b w:val="0"/>
          <w:u w:val="none"/>
          <w:lang w:val="mk-MK"/>
        </w:rPr>
        <w:t>то</w:t>
      </w:r>
      <w:r w:rsidR="00824048" w:rsidRPr="00964097">
        <w:rPr>
          <w:b w:val="0"/>
          <w:u w:val="none"/>
          <w:lang w:val="mk-MK"/>
        </w:rPr>
        <w:t xml:space="preserve"> </w:t>
      </w:r>
      <w:r w:rsidRPr="00964097">
        <w:rPr>
          <w:b w:val="0"/>
          <w:u w:val="none"/>
          <w:lang w:val="mk-MK"/>
        </w:rPr>
        <w:t>на</w:t>
      </w:r>
      <w:r w:rsidR="00824048" w:rsidRPr="00964097">
        <w:rPr>
          <w:b w:val="0"/>
          <w:u w:val="none"/>
          <w:lang w:val="mk-MK"/>
        </w:rPr>
        <w:t xml:space="preserve"> </w:t>
      </w:r>
      <w:r w:rsidRPr="00964097">
        <w:rPr>
          <w:b w:val="0"/>
          <w:u w:val="none"/>
          <w:lang w:val="mk-MK"/>
        </w:rPr>
        <w:t>Договорот</w:t>
      </w:r>
      <w:r w:rsidR="00824048" w:rsidRPr="00964097">
        <w:rPr>
          <w:b w:val="0"/>
          <w:u w:val="none"/>
          <w:lang w:val="mk-MK"/>
        </w:rPr>
        <w:t xml:space="preserve">, </w:t>
      </w:r>
      <w:r w:rsidRPr="00964097">
        <w:rPr>
          <w:b w:val="0"/>
          <w:u w:val="none"/>
          <w:lang w:val="mk-MK"/>
        </w:rPr>
        <w:t>која</w:t>
      </w:r>
      <w:r w:rsidR="00824048" w:rsidRPr="00964097">
        <w:rPr>
          <w:b w:val="0"/>
          <w:u w:val="none"/>
          <w:lang w:val="mk-MK"/>
        </w:rPr>
        <w:t xml:space="preserve"> </w:t>
      </w:r>
      <w:r w:rsidRPr="00964097">
        <w:rPr>
          <w:b w:val="0"/>
          <w:u w:val="none"/>
          <w:lang w:val="mk-MK"/>
        </w:rPr>
        <w:t>е</w:t>
      </w:r>
      <w:r w:rsidR="00824048" w:rsidRPr="00964097">
        <w:rPr>
          <w:b w:val="0"/>
          <w:u w:val="none"/>
          <w:lang w:val="mk-MK"/>
        </w:rPr>
        <w:t xml:space="preserve"> </w:t>
      </w:r>
      <w:r w:rsidRPr="00964097">
        <w:rPr>
          <w:b w:val="0"/>
          <w:u w:val="none"/>
          <w:lang w:val="mk-MK"/>
        </w:rPr>
        <w:t>подолу</w:t>
      </w:r>
      <w:r w:rsidR="00824048" w:rsidRPr="00964097">
        <w:rPr>
          <w:b w:val="0"/>
          <w:u w:val="none"/>
          <w:lang w:val="mk-MK"/>
        </w:rPr>
        <w:t xml:space="preserve"> </w:t>
      </w:r>
      <w:r w:rsidRPr="00964097">
        <w:rPr>
          <w:b w:val="0"/>
          <w:u w:val="none"/>
          <w:lang w:val="mk-MK"/>
        </w:rPr>
        <w:t>дефинирана</w:t>
      </w:r>
      <w:r w:rsidR="00824048" w:rsidRPr="00964097">
        <w:rPr>
          <w:b w:val="0"/>
          <w:u w:val="none"/>
          <w:lang w:val="mk-MK"/>
        </w:rPr>
        <w:t xml:space="preserve"> </w:t>
      </w:r>
      <w:r w:rsidRPr="00964097">
        <w:rPr>
          <w:b w:val="0"/>
          <w:u w:val="none"/>
          <w:lang w:val="mk-MK"/>
        </w:rPr>
        <w:t>со</w:t>
      </w:r>
      <w:r w:rsidR="00824048" w:rsidRPr="00964097">
        <w:rPr>
          <w:b w:val="0"/>
          <w:u w:val="none"/>
          <w:lang w:val="mk-MK"/>
        </w:rPr>
        <w:t xml:space="preserve"> </w:t>
      </w:r>
      <w:r w:rsidRPr="00964097">
        <w:rPr>
          <w:b w:val="0"/>
          <w:u w:val="none"/>
          <w:lang w:val="mk-MK"/>
        </w:rPr>
        <w:t>Клаузула</w:t>
      </w:r>
      <w:r w:rsidR="00824048" w:rsidRPr="00964097">
        <w:rPr>
          <w:b w:val="0"/>
          <w:u w:val="none"/>
          <w:lang w:val="mk-MK"/>
        </w:rPr>
        <w:t xml:space="preserve"> 5. </w:t>
      </w:r>
    </w:p>
    <w:p w:rsidR="00227267" w:rsidRPr="00964097" w:rsidRDefault="00227267" w:rsidP="00590A79">
      <w:pPr>
        <w:pStyle w:val="Heading3"/>
        <w:keepNext w:val="0"/>
        <w:numPr>
          <w:ilvl w:val="2"/>
          <w:numId w:val="8"/>
        </w:numPr>
        <w:spacing w:after="200"/>
        <w:jc w:val="both"/>
        <w:rPr>
          <w:u w:val="none"/>
          <w:lang w:val="mk-MK"/>
        </w:rPr>
      </w:pPr>
      <w:r w:rsidRPr="00964097">
        <w:rPr>
          <w:u w:val="none"/>
          <w:lang w:val="mk-MK"/>
        </w:rPr>
        <w:t>Во</w:t>
      </w:r>
      <w:r w:rsidR="00824048" w:rsidRPr="00964097">
        <w:rPr>
          <w:u w:val="none"/>
          <w:lang w:val="mk-MK"/>
        </w:rPr>
        <w:t xml:space="preserve"> </w:t>
      </w:r>
      <w:r w:rsidRPr="00964097">
        <w:rPr>
          <w:u w:val="none"/>
          <w:lang w:val="mk-MK"/>
        </w:rPr>
        <w:t>случај</w:t>
      </w:r>
      <w:r w:rsidR="00824048" w:rsidRPr="00964097">
        <w:rPr>
          <w:u w:val="none"/>
          <w:lang w:val="mk-MK"/>
        </w:rPr>
        <w:t xml:space="preserve"> </w:t>
      </w:r>
      <w:r w:rsidR="00F768CB" w:rsidRPr="00964097">
        <w:rPr>
          <w:u w:val="none"/>
          <w:lang w:val="mk-MK"/>
        </w:rPr>
        <w:t>к</w:t>
      </w:r>
      <w:r w:rsidRPr="00964097">
        <w:rPr>
          <w:u w:val="none"/>
          <w:lang w:val="mk-MK"/>
        </w:rPr>
        <w:t>упувачот</w:t>
      </w:r>
      <w:r w:rsidR="00824048" w:rsidRPr="00964097">
        <w:rPr>
          <w:u w:val="none"/>
          <w:lang w:val="mk-MK"/>
        </w:rPr>
        <w:t xml:space="preserve"> </w:t>
      </w:r>
      <w:r w:rsidRPr="00964097">
        <w:rPr>
          <w:u w:val="none"/>
          <w:lang w:val="mk-MK"/>
        </w:rPr>
        <w:t>делумно</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целосно</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го</w:t>
      </w:r>
      <w:r w:rsidR="00824048" w:rsidRPr="00964097">
        <w:rPr>
          <w:u w:val="none"/>
          <w:lang w:val="mk-MK"/>
        </w:rPr>
        <w:t xml:space="preserve"> </w:t>
      </w:r>
      <w:r w:rsidR="00F768CB" w:rsidRPr="00964097">
        <w:rPr>
          <w:u w:val="none"/>
          <w:lang w:val="mk-MK"/>
        </w:rPr>
        <w:t xml:space="preserve">раскине </w:t>
      </w:r>
      <w:r w:rsidRPr="00964097">
        <w:rPr>
          <w:u w:val="none"/>
          <w:lang w:val="mk-MK"/>
        </w:rPr>
        <w:t>Договорот</w:t>
      </w:r>
      <w:r w:rsidR="00824048" w:rsidRPr="00964097">
        <w:rPr>
          <w:u w:val="none"/>
          <w:lang w:val="mk-MK"/>
        </w:rPr>
        <w:t xml:space="preserve">, </w:t>
      </w:r>
      <w:r w:rsidRPr="00964097">
        <w:rPr>
          <w:u w:val="none"/>
          <w:lang w:val="mk-MK"/>
        </w:rPr>
        <w:t>Купувачот</w:t>
      </w:r>
      <w:r w:rsidR="00824048" w:rsidRPr="00964097">
        <w:rPr>
          <w:u w:val="none"/>
          <w:lang w:val="mk-MK"/>
        </w:rPr>
        <w:t xml:space="preserve"> </w:t>
      </w:r>
      <w:r w:rsidRPr="00964097">
        <w:rPr>
          <w:u w:val="none"/>
          <w:lang w:val="mk-MK"/>
        </w:rPr>
        <w:t>има</w:t>
      </w:r>
      <w:r w:rsidR="00824048" w:rsidRPr="00964097">
        <w:rPr>
          <w:u w:val="none"/>
          <w:lang w:val="mk-MK"/>
        </w:rPr>
        <w:t xml:space="preserve"> </w:t>
      </w:r>
      <w:r w:rsidRPr="00964097">
        <w:rPr>
          <w:u w:val="none"/>
          <w:lang w:val="mk-MK"/>
        </w:rPr>
        <w:t>право</w:t>
      </w:r>
      <w:r w:rsidR="00824048" w:rsidRPr="00964097">
        <w:rPr>
          <w:u w:val="none"/>
          <w:lang w:val="mk-MK"/>
        </w:rPr>
        <w:t xml:space="preserve"> </w:t>
      </w:r>
      <w:r w:rsidR="00E010CB" w:rsidRPr="00964097">
        <w:rPr>
          <w:u w:val="none"/>
          <w:lang w:val="mk-MK"/>
        </w:rPr>
        <w:t>да набави, согласно</w:t>
      </w:r>
      <w:r w:rsidR="00824048" w:rsidRPr="00964097">
        <w:rPr>
          <w:u w:val="none"/>
          <w:lang w:val="mk-MK"/>
        </w:rPr>
        <w:t xml:space="preserve"> </w:t>
      </w:r>
      <w:r w:rsidRPr="00964097">
        <w:rPr>
          <w:u w:val="none"/>
          <w:lang w:val="mk-MK"/>
        </w:rPr>
        <w:t>условите</w:t>
      </w:r>
      <w:r w:rsidR="00824048" w:rsidRPr="00964097">
        <w:rPr>
          <w:u w:val="none"/>
          <w:lang w:val="mk-MK"/>
        </w:rPr>
        <w:t xml:space="preserve"> </w:t>
      </w:r>
      <w:r w:rsidR="00E010CB" w:rsidRPr="00964097">
        <w:rPr>
          <w:u w:val="none"/>
          <w:lang w:val="mk-MK"/>
        </w:rPr>
        <w:t>и начинот кој го</w:t>
      </w:r>
      <w:r w:rsidR="00824048" w:rsidRPr="00964097">
        <w:rPr>
          <w:u w:val="none"/>
          <w:lang w:val="mk-MK"/>
        </w:rPr>
        <w:t xml:space="preserve"> </w:t>
      </w:r>
      <w:r w:rsidRPr="00964097">
        <w:rPr>
          <w:u w:val="none"/>
          <w:lang w:val="mk-MK"/>
        </w:rPr>
        <w:t>смета</w:t>
      </w:r>
      <w:r w:rsidR="00824048" w:rsidRPr="00964097">
        <w:rPr>
          <w:u w:val="none"/>
          <w:lang w:val="mk-MK"/>
        </w:rPr>
        <w:t xml:space="preserve"> </w:t>
      </w:r>
      <w:r w:rsidRPr="00964097">
        <w:rPr>
          <w:u w:val="none"/>
          <w:lang w:val="mk-MK"/>
        </w:rPr>
        <w:t>како</w:t>
      </w:r>
      <w:r w:rsidR="00824048" w:rsidRPr="00964097">
        <w:rPr>
          <w:u w:val="none"/>
          <w:lang w:val="mk-MK"/>
        </w:rPr>
        <w:t xml:space="preserve"> </w:t>
      </w:r>
      <w:r w:rsidR="00E010CB" w:rsidRPr="00964097">
        <w:rPr>
          <w:u w:val="none"/>
          <w:lang w:val="mk-MK"/>
        </w:rPr>
        <w:t>најсоодветен</w:t>
      </w:r>
      <w:r w:rsidR="00824048" w:rsidRPr="00964097">
        <w:rPr>
          <w:u w:val="none"/>
          <w:lang w:val="mk-MK"/>
        </w:rPr>
        <w:t xml:space="preserve">, </w:t>
      </w:r>
      <w:r w:rsidR="00E010CB" w:rsidRPr="00964097">
        <w:rPr>
          <w:u w:val="none"/>
          <w:lang w:val="mk-MK"/>
        </w:rPr>
        <w:t>стоки</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услуги</w:t>
      </w:r>
      <w:r w:rsidR="00824048" w:rsidRPr="00964097">
        <w:rPr>
          <w:u w:val="none"/>
          <w:lang w:val="mk-MK"/>
        </w:rPr>
        <w:t xml:space="preserve"> </w:t>
      </w:r>
      <w:r w:rsidRPr="00964097">
        <w:rPr>
          <w:u w:val="none"/>
          <w:lang w:val="mk-MK"/>
        </w:rPr>
        <w:t>кои</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Pr="00964097">
        <w:rPr>
          <w:u w:val="none"/>
          <w:lang w:val="mk-MK"/>
        </w:rPr>
        <w:t>слични</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оние</w:t>
      </w:r>
      <w:r w:rsidR="00824048" w:rsidRPr="00964097">
        <w:rPr>
          <w:u w:val="none"/>
          <w:lang w:val="mk-MK"/>
        </w:rPr>
        <w:t xml:space="preserve"> </w:t>
      </w:r>
      <w:r w:rsidRPr="00964097">
        <w:rPr>
          <w:u w:val="none"/>
          <w:lang w:val="mk-MK"/>
        </w:rPr>
        <w:t>кои</w:t>
      </w:r>
      <w:r w:rsidR="00824048" w:rsidRPr="00964097">
        <w:rPr>
          <w:u w:val="none"/>
          <w:lang w:val="mk-MK"/>
        </w:rPr>
        <w:t xml:space="preserve"> </w:t>
      </w:r>
      <w:r w:rsidRPr="00964097">
        <w:rPr>
          <w:u w:val="none"/>
          <w:lang w:val="mk-MK"/>
        </w:rPr>
        <w:t>не</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Pr="00964097">
        <w:rPr>
          <w:u w:val="none"/>
          <w:lang w:val="mk-MK"/>
        </w:rPr>
        <w:t>доставени</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изведени</w:t>
      </w:r>
      <w:r w:rsidR="00824048" w:rsidRPr="00964097">
        <w:rPr>
          <w:u w:val="none"/>
          <w:lang w:val="mk-MK"/>
        </w:rPr>
        <w:t xml:space="preserve"> </w:t>
      </w:r>
      <w:r w:rsidRPr="00964097">
        <w:rPr>
          <w:u w:val="none"/>
          <w:lang w:val="mk-MK"/>
        </w:rPr>
        <w:t>од</w:t>
      </w:r>
      <w:r w:rsidR="00824048" w:rsidRPr="00964097">
        <w:rPr>
          <w:u w:val="none"/>
          <w:lang w:val="mk-MK"/>
        </w:rPr>
        <w:t xml:space="preserve"> </w:t>
      </w:r>
      <w:r w:rsidRPr="00964097">
        <w:rPr>
          <w:u w:val="none"/>
          <w:lang w:val="mk-MK"/>
        </w:rPr>
        <w:t>страна</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00E010CB" w:rsidRPr="00964097">
        <w:rPr>
          <w:u w:val="none"/>
          <w:lang w:val="mk-MK"/>
        </w:rPr>
        <w:t xml:space="preserve">добавувачот, </w:t>
      </w:r>
      <w:r w:rsidR="00824048" w:rsidRPr="00964097">
        <w:rPr>
          <w:u w:val="none"/>
          <w:lang w:val="mk-MK"/>
        </w:rPr>
        <w:t xml:space="preserve"> </w:t>
      </w:r>
      <w:r w:rsidRPr="00964097">
        <w:rPr>
          <w:u w:val="none"/>
          <w:lang w:val="mk-MK"/>
        </w:rPr>
        <w:t>и</w:t>
      </w:r>
      <w:r w:rsidR="00824048" w:rsidRPr="00964097">
        <w:rPr>
          <w:u w:val="none"/>
          <w:lang w:val="mk-MK"/>
        </w:rPr>
        <w:t xml:space="preserve"> </w:t>
      </w:r>
      <w:r w:rsidRPr="00964097">
        <w:rPr>
          <w:u w:val="none"/>
          <w:lang w:val="mk-MK"/>
        </w:rPr>
        <w:t>за</w:t>
      </w:r>
      <w:r w:rsidR="00824048" w:rsidRPr="00964097">
        <w:rPr>
          <w:u w:val="none"/>
          <w:lang w:val="mk-MK"/>
        </w:rPr>
        <w:t xml:space="preserve"> </w:t>
      </w:r>
      <w:r w:rsidRPr="00964097">
        <w:rPr>
          <w:u w:val="none"/>
          <w:lang w:val="mk-MK"/>
        </w:rPr>
        <w:t>истите</w:t>
      </w:r>
      <w:r w:rsidR="00824048" w:rsidRPr="00964097">
        <w:rPr>
          <w:u w:val="none"/>
          <w:lang w:val="mk-MK"/>
        </w:rPr>
        <w:t xml:space="preserve"> </w:t>
      </w:r>
      <w:r w:rsidR="00E010CB" w:rsidRPr="00964097">
        <w:rPr>
          <w:u w:val="none"/>
          <w:lang w:val="mk-MK"/>
        </w:rPr>
        <w:t>добавувачот</w:t>
      </w:r>
      <w:r w:rsidR="00824048" w:rsidRPr="00964097">
        <w:rPr>
          <w:u w:val="none"/>
          <w:lang w:val="mk-MK"/>
        </w:rPr>
        <w:t xml:space="preserve"> </w:t>
      </w:r>
      <w:r w:rsidRPr="00964097">
        <w:rPr>
          <w:u w:val="none"/>
          <w:lang w:val="mk-MK"/>
        </w:rPr>
        <w:t>ќе</w:t>
      </w:r>
      <w:r w:rsidR="00824048" w:rsidRPr="00964097">
        <w:rPr>
          <w:u w:val="none"/>
          <w:lang w:val="mk-MK"/>
        </w:rPr>
        <w:t xml:space="preserve"> </w:t>
      </w:r>
      <w:r w:rsidRPr="00964097">
        <w:rPr>
          <w:u w:val="none"/>
          <w:lang w:val="mk-MK"/>
        </w:rPr>
        <w:t>му</w:t>
      </w:r>
      <w:r w:rsidR="00824048" w:rsidRPr="00964097">
        <w:rPr>
          <w:u w:val="none"/>
          <w:lang w:val="mk-MK"/>
        </w:rPr>
        <w:t xml:space="preserve"> </w:t>
      </w:r>
      <w:r w:rsidRPr="00964097">
        <w:rPr>
          <w:u w:val="none"/>
          <w:lang w:val="mk-MK"/>
        </w:rPr>
        <w:t>биде</w:t>
      </w:r>
      <w:r w:rsidR="00824048" w:rsidRPr="00964097">
        <w:rPr>
          <w:u w:val="none"/>
          <w:lang w:val="mk-MK"/>
        </w:rPr>
        <w:t xml:space="preserve"> </w:t>
      </w:r>
      <w:r w:rsidRPr="00964097">
        <w:rPr>
          <w:u w:val="none"/>
          <w:lang w:val="mk-MK"/>
        </w:rPr>
        <w:t>должен</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00E010CB" w:rsidRPr="00964097">
        <w:rPr>
          <w:u w:val="none"/>
          <w:lang w:val="mk-MK"/>
        </w:rPr>
        <w:t>к</w:t>
      </w:r>
      <w:r w:rsidRPr="00964097">
        <w:rPr>
          <w:u w:val="none"/>
          <w:lang w:val="mk-MK"/>
        </w:rPr>
        <w:t>упувачот</w:t>
      </w:r>
      <w:r w:rsidR="00824048" w:rsidRPr="00964097">
        <w:rPr>
          <w:u w:val="none"/>
          <w:lang w:val="mk-MK"/>
        </w:rPr>
        <w:t xml:space="preserve"> </w:t>
      </w:r>
      <w:r w:rsidRPr="00964097">
        <w:rPr>
          <w:u w:val="none"/>
          <w:lang w:val="mk-MK"/>
        </w:rPr>
        <w:t>за</w:t>
      </w:r>
      <w:r w:rsidR="00824048" w:rsidRPr="00964097">
        <w:rPr>
          <w:u w:val="none"/>
          <w:lang w:val="mk-MK"/>
        </w:rPr>
        <w:t xml:space="preserve"> </w:t>
      </w:r>
      <w:r w:rsidRPr="00964097">
        <w:rPr>
          <w:u w:val="none"/>
          <w:lang w:val="mk-MK"/>
        </w:rPr>
        <w:t>сите</w:t>
      </w:r>
      <w:r w:rsidR="00824048" w:rsidRPr="00964097">
        <w:rPr>
          <w:u w:val="none"/>
          <w:lang w:val="mk-MK"/>
        </w:rPr>
        <w:t xml:space="preserve"> </w:t>
      </w:r>
      <w:r w:rsidRPr="00964097">
        <w:rPr>
          <w:u w:val="none"/>
          <w:lang w:val="mk-MK"/>
        </w:rPr>
        <w:t>дополнителни</w:t>
      </w:r>
      <w:r w:rsidR="00824048" w:rsidRPr="00964097">
        <w:rPr>
          <w:u w:val="none"/>
          <w:lang w:val="mk-MK"/>
        </w:rPr>
        <w:t xml:space="preserve"> </w:t>
      </w:r>
      <w:r w:rsidRPr="00964097">
        <w:rPr>
          <w:u w:val="none"/>
          <w:lang w:val="mk-MK"/>
        </w:rPr>
        <w:t>трошоци</w:t>
      </w:r>
      <w:r w:rsidR="00824048" w:rsidRPr="00964097">
        <w:rPr>
          <w:u w:val="none"/>
          <w:lang w:val="mk-MK"/>
        </w:rPr>
        <w:t xml:space="preserve"> </w:t>
      </w:r>
      <w:r w:rsidRPr="00964097">
        <w:rPr>
          <w:u w:val="none"/>
          <w:lang w:val="mk-MK"/>
        </w:rPr>
        <w:t>за</w:t>
      </w:r>
      <w:r w:rsidR="00824048" w:rsidRPr="00964097">
        <w:rPr>
          <w:u w:val="none"/>
          <w:lang w:val="mk-MK"/>
        </w:rPr>
        <w:t xml:space="preserve"> </w:t>
      </w:r>
      <w:r w:rsidRPr="00964097">
        <w:rPr>
          <w:u w:val="none"/>
          <w:lang w:val="mk-MK"/>
        </w:rPr>
        <w:t>набавката</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сличните</w:t>
      </w:r>
      <w:r w:rsidR="00824048" w:rsidRPr="00964097">
        <w:rPr>
          <w:u w:val="none"/>
          <w:lang w:val="mk-MK"/>
        </w:rPr>
        <w:t xml:space="preserve"> </w:t>
      </w:r>
      <w:r w:rsidRPr="00964097">
        <w:rPr>
          <w:u w:val="none"/>
          <w:lang w:val="mk-MK"/>
        </w:rPr>
        <w:t>добра</w:t>
      </w:r>
      <w:r w:rsidR="00824048" w:rsidRPr="00964097">
        <w:rPr>
          <w:u w:val="none"/>
          <w:lang w:val="mk-MK"/>
        </w:rPr>
        <w:t xml:space="preserve"> </w:t>
      </w:r>
      <w:r w:rsidRPr="00964097">
        <w:rPr>
          <w:u w:val="none"/>
          <w:lang w:val="mk-MK"/>
        </w:rPr>
        <w:t>и</w:t>
      </w:r>
      <w:r w:rsidR="00824048" w:rsidRPr="00964097">
        <w:rPr>
          <w:u w:val="none"/>
          <w:lang w:val="mk-MK"/>
        </w:rPr>
        <w:t xml:space="preserve"> </w:t>
      </w:r>
      <w:r w:rsidRPr="00964097">
        <w:rPr>
          <w:u w:val="none"/>
          <w:lang w:val="mk-MK"/>
        </w:rPr>
        <w:t>услуги</w:t>
      </w:r>
      <w:r w:rsidR="00824048" w:rsidRPr="00964097">
        <w:rPr>
          <w:u w:val="none"/>
          <w:lang w:val="mk-MK"/>
        </w:rPr>
        <w:t xml:space="preserve">. </w:t>
      </w:r>
      <w:r w:rsidRPr="00964097">
        <w:rPr>
          <w:u w:val="none"/>
          <w:lang w:val="mk-MK"/>
        </w:rPr>
        <w:t>Исто</w:t>
      </w:r>
      <w:r w:rsidR="00824048" w:rsidRPr="00964097">
        <w:rPr>
          <w:u w:val="none"/>
          <w:lang w:val="mk-MK"/>
        </w:rPr>
        <w:t xml:space="preserve"> </w:t>
      </w:r>
      <w:r w:rsidRPr="00964097">
        <w:rPr>
          <w:u w:val="none"/>
          <w:lang w:val="mk-MK"/>
        </w:rPr>
        <w:t>така</w:t>
      </w:r>
      <w:r w:rsidR="00824048" w:rsidRPr="00964097">
        <w:rPr>
          <w:u w:val="none"/>
          <w:lang w:val="mk-MK"/>
        </w:rPr>
        <w:t xml:space="preserve">, </w:t>
      </w:r>
      <w:r w:rsidR="00E010CB" w:rsidRPr="00964097">
        <w:rPr>
          <w:u w:val="none"/>
          <w:lang w:val="mk-MK"/>
        </w:rPr>
        <w:t>добавувачот</w:t>
      </w:r>
      <w:r w:rsidR="00824048" w:rsidRPr="00964097">
        <w:rPr>
          <w:u w:val="none"/>
          <w:lang w:val="mk-MK"/>
        </w:rPr>
        <w:t xml:space="preserve"> </w:t>
      </w:r>
      <w:r w:rsidRPr="00964097">
        <w:rPr>
          <w:u w:val="none"/>
          <w:lang w:val="mk-MK"/>
        </w:rPr>
        <w:t>ќе</w:t>
      </w:r>
      <w:r w:rsidR="00824048" w:rsidRPr="00964097">
        <w:rPr>
          <w:u w:val="none"/>
          <w:lang w:val="mk-MK"/>
        </w:rPr>
        <w:t xml:space="preserve"> </w:t>
      </w:r>
      <w:r w:rsidRPr="00964097">
        <w:rPr>
          <w:u w:val="none"/>
          <w:lang w:val="mk-MK"/>
        </w:rPr>
        <w:t>продолжи</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ги</w:t>
      </w:r>
      <w:r w:rsidR="00824048" w:rsidRPr="00964097">
        <w:rPr>
          <w:u w:val="none"/>
          <w:lang w:val="mk-MK"/>
        </w:rPr>
        <w:t xml:space="preserve"> </w:t>
      </w:r>
      <w:r w:rsidRPr="00964097">
        <w:rPr>
          <w:u w:val="none"/>
          <w:lang w:val="mk-MK"/>
        </w:rPr>
        <w:t>извршува</w:t>
      </w:r>
      <w:r w:rsidR="00824048" w:rsidRPr="00964097">
        <w:rPr>
          <w:u w:val="none"/>
          <w:lang w:val="mk-MK"/>
        </w:rPr>
        <w:t xml:space="preserve"> </w:t>
      </w:r>
      <w:r w:rsidRPr="00964097">
        <w:rPr>
          <w:u w:val="none"/>
          <w:lang w:val="mk-MK"/>
        </w:rPr>
        <w:t>обврските</w:t>
      </w:r>
      <w:r w:rsidR="00824048" w:rsidRPr="00964097">
        <w:rPr>
          <w:u w:val="none"/>
          <w:lang w:val="mk-MK"/>
        </w:rPr>
        <w:t xml:space="preserve"> </w:t>
      </w:r>
      <w:r w:rsidRPr="00964097">
        <w:rPr>
          <w:u w:val="none"/>
          <w:lang w:val="mk-MK"/>
        </w:rPr>
        <w:t>кои</w:t>
      </w:r>
      <w:r w:rsidR="00824048" w:rsidRPr="00964097">
        <w:rPr>
          <w:u w:val="none"/>
          <w:lang w:val="mk-MK"/>
        </w:rPr>
        <w:t xml:space="preserve"> </w:t>
      </w:r>
      <w:r w:rsidRPr="00964097">
        <w:rPr>
          <w:u w:val="none"/>
          <w:lang w:val="mk-MK"/>
        </w:rPr>
        <w:t>произлегуваат</w:t>
      </w:r>
      <w:r w:rsidR="00824048" w:rsidRPr="00964097">
        <w:rPr>
          <w:u w:val="none"/>
          <w:lang w:val="mk-MK"/>
        </w:rPr>
        <w:t xml:space="preserve"> </w:t>
      </w:r>
      <w:r w:rsidRPr="00964097">
        <w:rPr>
          <w:u w:val="none"/>
          <w:lang w:val="mk-MK"/>
        </w:rPr>
        <w:t>од</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делот</w:t>
      </w:r>
      <w:r w:rsidR="00824048" w:rsidRPr="00964097">
        <w:rPr>
          <w:u w:val="none"/>
          <w:lang w:val="mk-MK"/>
        </w:rPr>
        <w:t xml:space="preserve"> </w:t>
      </w:r>
      <w:r w:rsidRPr="00964097">
        <w:rPr>
          <w:u w:val="none"/>
          <w:lang w:val="mk-MK"/>
        </w:rPr>
        <w:t>кој</w:t>
      </w:r>
      <w:r w:rsidR="00824048" w:rsidRPr="00964097">
        <w:rPr>
          <w:u w:val="none"/>
          <w:lang w:val="mk-MK"/>
        </w:rPr>
        <w:t xml:space="preserve"> </w:t>
      </w:r>
      <w:r w:rsidRPr="00964097">
        <w:rPr>
          <w:u w:val="none"/>
          <w:lang w:val="mk-MK"/>
        </w:rPr>
        <w:t>не</w:t>
      </w:r>
      <w:r w:rsidR="00824048" w:rsidRPr="00964097">
        <w:rPr>
          <w:u w:val="none"/>
          <w:lang w:val="mk-MK"/>
        </w:rPr>
        <w:t xml:space="preserve"> </w:t>
      </w:r>
      <w:r w:rsidRPr="00964097">
        <w:rPr>
          <w:u w:val="none"/>
          <w:lang w:val="mk-MK"/>
        </w:rPr>
        <w:t>е</w:t>
      </w:r>
      <w:r w:rsidR="00824048" w:rsidRPr="00964097">
        <w:rPr>
          <w:u w:val="none"/>
          <w:lang w:val="mk-MK"/>
        </w:rPr>
        <w:t xml:space="preserve"> </w:t>
      </w:r>
      <w:r w:rsidR="00E010CB" w:rsidRPr="00964097">
        <w:rPr>
          <w:u w:val="none"/>
          <w:lang w:val="mk-MK"/>
        </w:rPr>
        <w:t>раскинат</w:t>
      </w:r>
      <w:r w:rsidR="00824048" w:rsidRPr="00964097">
        <w:rPr>
          <w:u w:val="none"/>
          <w:lang w:val="mk-MK"/>
        </w:rPr>
        <w:t>.</w:t>
      </w:r>
    </w:p>
    <w:p w:rsidR="00F768CB" w:rsidRPr="00964097" w:rsidRDefault="00F768CB" w:rsidP="00F768CB">
      <w:pPr>
        <w:rPr>
          <w:lang w:val="mk-MK"/>
        </w:rPr>
      </w:pPr>
    </w:p>
    <w:p w:rsidR="00227267" w:rsidRPr="00964097" w:rsidRDefault="00824048" w:rsidP="00227267">
      <w:pPr>
        <w:pStyle w:val="Sub-ClauseText"/>
        <w:spacing w:before="0" w:after="200"/>
        <w:ind w:left="612" w:hanging="612"/>
        <w:rPr>
          <w:spacing w:val="0"/>
          <w:szCs w:val="24"/>
          <w:lang w:val="mk-MK"/>
        </w:rPr>
      </w:pPr>
      <w:r w:rsidRPr="00964097">
        <w:rPr>
          <w:spacing w:val="0"/>
          <w:szCs w:val="24"/>
          <w:lang w:val="mk-MK"/>
        </w:rPr>
        <w:t xml:space="preserve">4.2       </w:t>
      </w:r>
      <w:r w:rsidR="00E010CB" w:rsidRPr="00964097">
        <w:rPr>
          <w:spacing w:val="0"/>
          <w:szCs w:val="24"/>
          <w:lang w:val="mk-MK"/>
        </w:rPr>
        <w:t>Рас</w:t>
      </w:r>
      <w:r w:rsidR="00227267" w:rsidRPr="00964097">
        <w:rPr>
          <w:spacing w:val="0"/>
          <w:szCs w:val="24"/>
          <w:lang w:val="mk-MK"/>
        </w:rPr>
        <w:t>кинување</w:t>
      </w:r>
      <w:r w:rsidRPr="00964097">
        <w:rPr>
          <w:spacing w:val="0"/>
          <w:szCs w:val="24"/>
          <w:lang w:val="mk-MK"/>
        </w:rPr>
        <w:t xml:space="preserve"> </w:t>
      </w:r>
      <w:r w:rsidR="00227267" w:rsidRPr="00964097">
        <w:rPr>
          <w:spacing w:val="0"/>
          <w:szCs w:val="24"/>
          <w:lang w:val="mk-MK"/>
        </w:rPr>
        <w:t>на</w:t>
      </w:r>
      <w:r w:rsidRPr="00964097">
        <w:rPr>
          <w:spacing w:val="0"/>
          <w:szCs w:val="24"/>
          <w:lang w:val="mk-MK"/>
        </w:rPr>
        <w:t xml:space="preserve"> </w:t>
      </w:r>
      <w:r w:rsidR="00227267" w:rsidRPr="00964097">
        <w:rPr>
          <w:spacing w:val="0"/>
          <w:szCs w:val="24"/>
          <w:lang w:val="mk-MK"/>
        </w:rPr>
        <w:t>договорот</w:t>
      </w:r>
      <w:r w:rsidRPr="00964097">
        <w:rPr>
          <w:spacing w:val="0"/>
          <w:szCs w:val="24"/>
          <w:lang w:val="mk-MK"/>
        </w:rPr>
        <w:t xml:space="preserve"> </w:t>
      </w:r>
      <w:r w:rsidR="00227267" w:rsidRPr="00964097">
        <w:rPr>
          <w:spacing w:val="0"/>
          <w:szCs w:val="24"/>
          <w:lang w:val="mk-MK"/>
        </w:rPr>
        <w:t>заради</w:t>
      </w:r>
      <w:r w:rsidRPr="00964097">
        <w:rPr>
          <w:spacing w:val="0"/>
          <w:szCs w:val="24"/>
          <w:lang w:val="mk-MK"/>
        </w:rPr>
        <w:t xml:space="preserve"> </w:t>
      </w:r>
      <w:r w:rsidR="00227267" w:rsidRPr="00964097">
        <w:rPr>
          <w:spacing w:val="0"/>
          <w:szCs w:val="24"/>
          <w:lang w:val="mk-MK"/>
        </w:rPr>
        <w:t>несолвентност</w:t>
      </w:r>
      <w:r w:rsidRPr="00964097">
        <w:rPr>
          <w:spacing w:val="0"/>
          <w:szCs w:val="24"/>
          <w:lang w:val="mk-MK"/>
        </w:rPr>
        <w:t xml:space="preserve">. </w:t>
      </w:r>
    </w:p>
    <w:p w:rsidR="00227267" w:rsidRPr="00964097" w:rsidRDefault="00227267" w:rsidP="00590A79">
      <w:pPr>
        <w:pStyle w:val="Heading3"/>
        <w:keepNext w:val="0"/>
        <w:numPr>
          <w:ilvl w:val="2"/>
          <w:numId w:val="41"/>
        </w:numPr>
        <w:spacing w:after="200"/>
        <w:jc w:val="both"/>
        <w:rPr>
          <w:u w:val="none"/>
          <w:lang w:val="mk-MK"/>
        </w:rPr>
      </w:pPr>
      <w:r w:rsidRPr="00964097">
        <w:rPr>
          <w:u w:val="none"/>
          <w:lang w:val="mk-MK"/>
        </w:rPr>
        <w:t>Купувачот</w:t>
      </w:r>
      <w:r w:rsidR="00824048" w:rsidRPr="00964097">
        <w:rPr>
          <w:u w:val="none"/>
          <w:lang w:val="mk-MK"/>
        </w:rPr>
        <w:t xml:space="preserve"> </w:t>
      </w:r>
      <w:r w:rsidRPr="00964097">
        <w:rPr>
          <w:u w:val="none"/>
          <w:lang w:val="mk-MK"/>
        </w:rPr>
        <w:t>може</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било</w:t>
      </w:r>
      <w:r w:rsidR="00824048" w:rsidRPr="00964097">
        <w:rPr>
          <w:u w:val="none"/>
          <w:lang w:val="mk-MK"/>
        </w:rPr>
        <w:t xml:space="preserve"> </w:t>
      </w:r>
      <w:r w:rsidRPr="00964097">
        <w:rPr>
          <w:u w:val="none"/>
          <w:lang w:val="mk-MK"/>
        </w:rPr>
        <w:t>кое</w:t>
      </w:r>
      <w:r w:rsidR="00824048" w:rsidRPr="00964097">
        <w:rPr>
          <w:u w:val="none"/>
          <w:lang w:val="mk-MK"/>
        </w:rPr>
        <w:t xml:space="preserve"> </w:t>
      </w:r>
      <w:r w:rsidRPr="00964097">
        <w:rPr>
          <w:u w:val="none"/>
          <w:lang w:val="mk-MK"/>
        </w:rPr>
        <w:t>време</w:t>
      </w:r>
      <w:r w:rsidR="00824048" w:rsidRPr="00964097">
        <w:rPr>
          <w:u w:val="none"/>
          <w:lang w:val="mk-MK"/>
        </w:rPr>
        <w:t xml:space="preserve"> </w:t>
      </w:r>
      <w:r w:rsidRPr="00964097">
        <w:rPr>
          <w:u w:val="none"/>
          <w:lang w:val="mk-MK"/>
        </w:rPr>
        <w:t>со</w:t>
      </w:r>
      <w:r w:rsidR="00824048" w:rsidRPr="00964097">
        <w:rPr>
          <w:u w:val="none"/>
          <w:lang w:val="mk-MK"/>
        </w:rPr>
        <w:t xml:space="preserve"> </w:t>
      </w:r>
      <w:r w:rsidRPr="00964097">
        <w:rPr>
          <w:u w:val="none"/>
          <w:lang w:val="mk-MK"/>
        </w:rPr>
        <w:t>писмено</w:t>
      </w:r>
      <w:r w:rsidR="00824048" w:rsidRPr="00964097">
        <w:rPr>
          <w:u w:val="none"/>
          <w:lang w:val="mk-MK"/>
        </w:rPr>
        <w:t xml:space="preserve"> </w:t>
      </w:r>
      <w:r w:rsidRPr="00964097">
        <w:rPr>
          <w:u w:val="none"/>
          <w:lang w:val="mk-MK"/>
        </w:rPr>
        <w:t>известување</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го</w:t>
      </w:r>
      <w:r w:rsidR="00824048" w:rsidRPr="00964097">
        <w:rPr>
          <w:u w:val="none"/>
          <w:lang w:val="mk-MK"/>
        </w:rPr>
        <w:t xml:space="preserve"> </w:t>
      </w:r>
      <w:r w:rsidRPr="00964097">
        <w:rPr>
          <w:u w:val="none"/>
          <w:lang w:val="mk-MK"/>
        </w:rPr>
        <w:t>прекине</w:t>
      </w:r>
      <w:r w:rsidR="00824048" w:rsidRPr="00964097">
        <w:rPr>
          <w:u w:val="none"/>
          <w:lang w:val="mk-MK"/>
        </w:rPr>
        <w:t xml:space="preserve"> </w:t>
      </w:r>
      <w:r w:rsidR="00E010CB" w:rsidRPr="00964097">
        <w:rPr>
          <w:u w:val="none"/>
          <w:lang w:val="mk-MK"/>
        </w:rPr>
        <w:t>д</w:t>
      </w:r>
      <w:r w:rsidRPr="00964097">
        <w:rPr>
          <w:u w:val="none"/>
          <w:lang w:val="mk-MK"/>
        </w:rPr>
        <w:t>оговорот</w:t>
      </w:r>
      <w:r w:rsidR="00824048" w:rsidRPr="00964097">
        <w:rPr>
          <w:u w:val="none"/>
          <w:lang w:val="mk-MK"/>
        </w:rPr>
        <w:t xml:space="preserve"> </w:t>
      </w:r>
      <w:r w:rsidRPr="00964097">
        <w:rPr>
          <w:u w:val="none"/>
          <w:lang w:val="mk-MK"/>
        </w:rPr>
        <w:t>со</w:t>
      </w:r>
      <w:r w:rsidR="00824048" w:rsidRPr="00964097">
        <w:rPr>
          <w:u w:val="none"/>
          <w:lang w:val="mk-MK"/>
        </w:rPr>
        <w:t xml:space="preserve"> </w:t>
      </w:r>
      <w:r w:rsidR="00E010CB" w:rsidRPr="00964097">
        <w:rPr>
          <w:u w:val="none"/>
          <w:lang w:val="mk-MK"/>
        </w:rPr>
        <w:t>добавувачот</w:t>
      </w:r>
      <w:r w:rsidR="00824048" w:rsidRPr="00964097">
        <w:rPr>
          <w:u w:val="none"/>
          <w:lang w:val="mk-MK"/>
        </w:rPr>
        <w:t xml:space="preserve"> </w:t>
      </w:r>
      <w:r w:rsidRPr="00964097">
        <w:rPr>
          <w:u w:val="none"/>
          <w:lang w:val="mk-MK"/>
        </w:rPr>
        <w:t>доколку</w:t>
      </w:r>
      <w:r w:rsidR="00824048" w:rsidRPr="00964097">
        <w:rPr>
          <w:u w:val="none"/>
          <w:lang w:val="mk-MK"/>
        </w:rPr>
        <w:t xml:space="preserve"> </w:t>
      </w:r>
      <w:r w:rsidR="00E010CB" w:rsidRPr="00964097">
        <w:rPr>
          <w:u w:val="none"/>
          <w:lang w:val="mk-MK"/>
        </w:rPr>
        <w:t xml:space="preserve">добавувачот  </w:t>
      </w:r>
      <w:r w:rsidRPr="00964097">
        <w:rPr>
          <w:u w:val="none"/>
          <w:lang w:val="mk-MK"/>
        </w:rPr>
        <w:t>банкротира</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било</w:t>
      </w:r>
      <w:r w:rsidR="00824048" w:rsidRPr="00964097">
        <w:rPr>
          <w:u w:val="none"/>
          <w:lang w:val="mk-MK"/>
        </w:rPr>
        <w:t xml:space="preserve"> </w:t>
      </w:r>
      <w:r w:rsidRPr="00964097">
        <w:rPr>
          <w:u w:val="none"/>
          <w:lang w:val="mk-MK"/>
        </w:rPr>
        <w:t>кој</w:t>
      </w:r>
      <w:r w:rsidR="00824048" w:rsidRPr="00964097">
        <w:rPr>
          <w:u w:val="none"/>
          <w:lang w:val="mk-MK"/>
        </w:rPr>
        <w:t xml:space="preserve"> </w:t>
      </w:r>
      <w:r w:rsidRPr="00964097">
        <w:rPr>
          <w:u w:val="none"/>
          <w:lang w:val="mk-MK"/>
        </w:rPr>
        <w:t>друг</w:t>
      </w:r>
      <w:r w:rsidR="00824048" w:rsidRPr="00964097">
        <w:rPr>
          <w:u w:val="none"/>
          <w:lang w:val="mk-MK"/>
        </w:rPr>
        <w:t xml:space="preserve"> </w:t>
      </w:r>
      <w:r w:rsidRPr="00964097">
        <w:rPr>
          <w:u w:val="none"/>
          <w:lang w:val="mk-MK"/>
        </w:rPr>
        <w:t>начин</w:t>
      </w:r>
      <w:r w:rsidR="00824048" w:rsidRPr="00964097">
        <w:rPr>
          <w:u w:val="none"/>
          <w:lang w:val="mk-MK"/>
        </w:rPr>
        <w:t xml:space="preserve"> </w:t>
      </w:r>
      <w:r w:rsidRPr="00964097">
        <w:rPr>
          <w:u w:val="none"/>
          <w:lang w:val="mk-MK"/>
        </w:rPr>
        <w:t>стане</w:t>
      </w:r>
      <w:r w:rsidR="00824048" w:rsidRPr="00964097">
        <w:rPr>
          <w:u w:val="none"/>
          <w:lang w:val="mk-MK"/>
        </w:rPr>
        <w:t xml:space="preserve"> </w:t>
      </w:r>
      <w:r w:rsidRPr="00964097">
        <w:rPr>
          <w:u w:val="none"/>
          <w:lang w:val="mk-MK"/>
        </w:rPr>
        <w:t>несолвентен</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ваков</w:t>
      </w:r>
      <w:r w:rsidR="00824048" w:rsidRPr="00964097">
        <w:rPr>
          <w:u w:val="none"/>
          <w:lang w:val="mk-MK"/>
        </w:rPr>
        <w:t xml:space="preserve"> </w:t>
      </w:r>
      <w:r w:rsidRPr="00964097">
        <w:rPr>
          <w:u w:val="none"/>
          <w:lang w:val="mk-MK"/>
        </w:rPr>
        <w:t>случај</w:t>
      </w:r>
      <w:r w:rsidR="00824048" w:rsidRPr="00964097">
        <w:rPr>
          <w:u w:val="none"/>
          <w:lang w:val="mk-MK"/>
        </w:rPr>
        <w:t xml:space="preserve">, </w:t>
      </w:r>
      <w:r w:rsidR="00E010CB" w:rsidRPr="00964097">
        <w:rPr>
          <w:u w:val="none"/>
          <w:lang w:val="mk-MK"/>
        </w:rPr>
        <w:t>рас</w:t>
      </w:r>
      <w:r w:rsidRPr="00964097">
        <w:rPr>
          <w:u w:val="none"/>
          <w:lang w:val="mk-MK"/>
        </w:rPr>
        <w:t>кинувањето</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ќе</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Pr="00964097">
        <w:rPr>
          <w:u w:val="none"/>
          <w:lang w:val="mk-MK"/>
        </w:rPr>
        <w:t>изврши</w:t>
      </w:r>
      <w:r w:rsidR="00824048" w:rsidRPr="00964097">
        <w:rPr>
          <w:u w:val="none"/>
          <w:lang w:val="mk-MK"/>
        </w:rPr>
        <w:t xml:space="preserve"> </w:t>
      </w:r>
      <w:r w:rsidRPr="00964097">
        <w:rPr>
          <w:u w:val="none"/>
          <w:lang w:val="mk-MK"/>
        </w:rPr>
        <w:t>без</w:t>
      </w:r>
      <w:r w:rsidR="00824048" w:rsidRPr="00964097">
        <w:rPr>
          <w:u w:val="none"/>
          <w:lang w:val="mk-MK"/>
        </w:rPr>
        <w:t xml:space="preserve"> </w:t>
      </w:r>
      <w:r w:rsidRPr="00964097">
        <w:rPr>
          <w:u w:val="none"/>
          <w:lang w:val="mk-MK"/>
        </w:rPr>
        <w:t>надоместок</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00E010CB" w:rsidRPr="00964097">
        <w:rPr>
          <w:u w:val="none"/>
          <w:lang w:val="mk-MK"/>
        </w:rPr>
        <w:t>добавувачот</w:t>
      </w:r>
      <w:r w:rsidR="00824048" w:rsidRPr="00964097">
        <w:rPr>
          <w:u w:val="none"/>
          <w:lang w:val="mk-MK"/>
        </w:rPr>
        <w:t xml:space="preserve">, </w:t>
      </w:r>
      <w:r w:rsidRPr="00964097">
        <w:rPr>
          <w:u w:val="none"/>
          <w:lang w:val="mk-MK"/>
        </w:rPr>
        <w:t>и</w:t>
      </w:r>
      <w:r w:rsidR="00824048" w:rsidRPr="00964097">
        <w:rPr>
          <w:u w:val="none"/>
          <w:lang w:val="mk-MK"/>
        </w:rPr>
        <w:t xml:space="preserve"> </w:t>
      </w:r>
      <w:r w:rsidRPr="00964097">
        <w:rPr>
          <w:u w:val="none"/>
          <w:lang w:val="mk-MK"/>
        </w:rPr>
        <w:t>нема</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влијае</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правото</w:t>
      </w:r>
      <w:r w:rsidR="00824048" w:rsidRPr="00964097">
        <w:rPr>
          <w:u w:val="none"/>
          <w:lang w:val="mk-MK"/>
        </w:rPr>
        <w:t xml:space="preserve"> </w:t>
      </w:r>
      <w:r w:rsidRPr="00964097">
        <w:rPr>
          <w:u w:val="none"/>
          <w:lang w:val="mk-MK"/>
        </w:rPr>
        <w:t>за</w:t>
      </w:r>
      <w:r w:rsidR="00824048" w:rsidRPr="00964097">
        <w:rPr>
          <w:u w:val="none"/>
          <w:lang w:val="mk-MK"/>
        </w:rPr>
        <w:t xml:space="preserve"> </w:t>
      </w:r>
      <w:r w:rsidRPr="00964097">
        <w:rPr>
          <w:u w:val="none"/>
          <w:lang w:val="mk-MK"/>
        </w:rPr>
        <w:t>надомест</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штета</w:t>
      </w:r>
      <w:r w:rsidR="00824048" w:rsidRPr="00964097">
        <w:rPr>
          <w:u w:val="none"/>
          <w:lang w:val="mk-MK"/>
        </w:rPr>
        <w:t xml:space="preserve"> </w:t>
      </w:r>
      <w:r w:rsidRPr="00964097">
        <w:rPr>
          <w:u w:val="none"/>
          <w:lang w:val="mk-MK"/>
        </w:rPr>
        <w:t>која</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Pr="00964097">
        <w:rPr>
          <w:u w:val="none"/>
          <w:lang w:val="mk-MK"/>
        </w:rPr>
        <w:t>јавила</w:t>
      </w:r>
      <w:r w:rsidR="00824048" w:rsidRPr="00964097">
        <w:rPr>
          <w:u w:val="none"/>
          <w:lang w:val="mk-MK"/>
        </w:rPr>
        <w:t xml:space="preserve"> </w:t>
      </w:r>
      <w:r w:rsidRPr="00964097">
        <w:rPr>
          <w:u w:val="none"/>
          <w:lang w:val="mk-MK"/>
        </w:rPr>
        <w:t>или</w:t>
      </w:r>
      <w:r w:rsidR="00824048" w:rsidRPr="00964097">
        <w:rPr>
          <w:u w:val="none"/>
          <w:lang w:val="mk-MK"/>
        </w:rPr>
        <w:t xml:space="preserve"> </w:t>
      </w:r>
      <w:r w:rsidRPr="00964097">
        <w:rPr>
          <w:u w:val="none"/>
          <w:lang w:val="mk-MK"/>
        </w:rPr>
        <w:t>ќе</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Pr="00964097">
        <w:rPr>
          <w:u w:val="none"/>
          <w:lang w:val="mk-MK"/>
        </w:rPr>
        <w:t>јави</w:t>
      </w:r>
      <w:r w:rsidR="00824048" w:rsidRPr="00964097">
        <w:rPr>
          <w:u w:val="none"/>
          <w:lang w:val="mk-MK"/>
        </w:rPr>
        <w:t xml:space="preserve"> </w:t>
      </w:r>
      <w:r w:rsidRPr="00964097">
        <w:rPr>
          <w:u w:val="none"/>
          <w:lang w:val="mk-MK"/>
        </w:rPr>
        <w:t>кај</w:t>
      </w:r>
      <w:r w:rsidR="00824048" w:rsidRPr="00964097">
        <w:rPr>
          <w:u w:val="none"/>
          <w:lang w:val="mk-MK"/>
        </w:rPr>
        <w:t xml:space="preserve"> </w:t>
      </w:r>
      <w:r w:rsidR="00E010CB" w:rsidRPr="00964097">
        <w:rPr>
          <w:u w:val="none"/>
          <w:lang w:val="mk-MK"/>
        </w:rPr>
        <w:t>к</w:t>
      </w:r>
      <w:r w:rsidRPr="00964097">
        <w:rPr>
          <w:u w:val="none"/>
          <w:lang w:val="mk-MK"/>
        </w:rPr>
        <w:t>упувачот</w:t>
      </w:r>
      <w:r w:rsidR="00824048" w:rsidRPr="00964097">
        <w:rPr>
          <w:u w:val="none"/>
          <w:lang w:val="mk-MK"/>
        </w:rPr>
        <w:t>.</w:t>
      </w:r>
    </w:p>
    <w:p w:rsidR="00227267" w:rsidRPr="00964097" w:rsidRDefault="00227267" w:rsidP="00227267">
      <w:pPr>
        <w:rPr>
          <w:lang w:val="mk-MK"/>
        </w:rPr>
      </w:pPr>
    </w:p>
    <w:p w:rsidR="00227267" w:rsidRPr="00964097" w:rsidRDefault="00824048" w:rsidP="00227267">
      <w:pPr>
        <w:pStyle w:val="Sub-ClauseText"/>
        <w:spacing w:before="0" w:after="200"/>
        <w:ind w:left="612" w:hanging="612"/>
        <w:rPr>
          <w:spacing w:val="0"/>
          <w:szCs w:val="24"/>
          <w:lang w:val="mk-MK"/>
        </w:rPr>
      </w:pPr>
      <w:r w:rsidRPr="00964097">
        <w:rPr>
          <w:spacing w:val="0"/>
          <w:szCs w:val="24"/>
          <w:lang w:val="mk-MK"/>
        </w:rPr>
        <w:t>4.3</w:t>
      </w:r>
      <w:r w:rsidRPr="00964097">
        <w:rPr>
          <w:spacing w:val="0"/>
          <w:szCs w:val="24"/>
          <w:lang w:val="mk-MK"/>
        </w:rPr>
        <w:tab/>
      </w:r>
      <w:r w:rsidR="00E010CB" w:rsidRPr="00964097">
        <w:rPr>
          <w:spacing w:val="0"/>
          <w:szCs w:val="24"/>
          <w:lang w:val="mk-MK"/>
        </w:rPr>
        <w:t>Рас</w:t>
      </w:r>
      <w:r w:rsidR="00227267" w:rsidRPr="00964097">
        <w:rPr>
          <w:spacing w:val="0"/>
          <w:szCs w:val="24"/>
          <w:lang w:val="mk-MK"/>
        </w:rPr>
        <w:t>кинување</w:t>
      </w:r>
      <w:r w:rsidRPr="00964097">
        <w:rPr>
          <w:spacing w:val="0"/>
          <w:szCs w:val="24"/>
          <w:lang w:val="mk-MK"/>
        </w:rPr>
        <w:t xml:space="preserve"> </w:t>
      </w:r>
      <w:r w:rsidR="00227267" w:rsidRPr="00964097">
        <w:rPr>
          <w:spacing w:val="0"/>
          <w:szCs w:val="24"/>
          <w:lang w:val="mk-MK"/>
        </w:rPr>
        <w:t>на</w:t>
      </w:r>
      <w:r w:rsidRPr="00964097">
        <w:rPr>
          <w:spacing w:val="0"/>
          <w:szCs w:val="24"/>
          <w:lang w:val="mk-MK"/>
        </w:rPr>
        <w:t xml:space="preserve"> </w:t>
      </w:r>
      <w:r w:rsidR="00227267" w:rsidRPr="00964097">
        <w:rPr>
          <w:spacing w:val="0"/>
          <w:szCs w:val="24"/>
          <w:lang w:val="mk-MK"/>
        </w:rPr>
        <w:t>договорот</w:t>
      </w:r>
      <w:r w:rsidRPr="00964097">
        <w:rPr>
          <w:spacing w:val="0"/>
          <w:szCs w:val="24"/>
          <w:lang w:val="mk-MK"/>
        </w:rPr>
        <w:t xml:space="preserve"> </w:t>
      </w:r>
      <w:r w:rsidR="00227267" w:rsidRPr="00964097">
        <w:rPr>
          <w:spacing w:val="0"/>
          <w:szCs w:val="24"/>
          <w:lang w:val="mk-MK"/>
        </w:rPr>
        <w:t>по</w:t>
      </w:r>
      <w:r w:rsidRPr="00964097">
        <w:rPr>
          <w:spacing w:val="0"/>
          <w:szCs w:val="24"/>
          <w:lang w:val="mk-MK"/>
        </w:rPr>
        <w:t xml:space="preserve"> </w:t>
      </w:r>
      <w:r w:rsidR="00227267" w:rsidRPr="00964097">
        <w:rPr>
          <w:spacing w:val="0"/>
          <w:szCs w:val="24"/>
          <w:lang w:val="mk-MK"/>
        </w:rPr>
        <w:t>сопствена</w:t>
      </w:r>
      <w:r w:rsidRPr="00964097">
        <w:rPr>
          <w:spacing w:val="0"/>
          <w:szCs w:val="24"/>
          <w:lang w:val="mk-MK"/>
        </w:rPr>
        <w:t xml:space="preserve"> </w:t>
      </w:r>
      <w:r w:rsidR="00227267" w:rsidRPr="00964097">
        <w:rPr>
          <w:spacing w:val="0"/>
          <w:szCs w:val="24"/>
          <w:lang w:val="mk-MK"/>
        </w:rPr>
        <w:t>одлука</w:t>
      </w:r>
      <w:r w:rsidRPr="00964097">
        <w:rPr>
          <w:spacing w:val="0"/>
          <w:szCs w:val="24"/>
          <w:lang w:val="mk-MK"/>
        </w:rPr>
        <w:t>.</w:t>
      </w:r>
    </w:p>
    <w:p w:rsidR="00227267" w:rsidRPr="00964097" w:rsidRDefault="00227267" w:rsidP="00227267">
      <w:pPr>
        <w:pStyle w:val="Heading3"/>
        <w:keepNext w:val="0"/>
        <w:numPr>
          <w:ilvl w:val="2"/>
          <w:numId w:val="12"/>
        </w:numPr>
        <w:spacing w:after="200"/>
        <w:jc w:val="both"/>
        <w:rPr>
          <w:u w:val="none"/>
          <w:lang w:val="mk-MK"/>
        </w:rPr>
      </w:pPr>
      <w:r w:rsidRPr="00964097">
        <w:rPr>
          <w:u w:val="none"/>
          <w:lang w:val="mk-MK"/>
        </w:rPr>
        <w:t>Купувачот</w:t>
      </w:r>
      <w:r w:rsidR="00824048" w:rsidRPr="00964097">
        <w:rPr>
          <w:u w:val="none"/>
          <w:lang w:val="mk-MK"/>
        </w:rPr>
        <w:t xml:space="preserve"> </w:t>
      </w:r>
      <w:r w:rsidRPr="00964097">
        <w:rPr>
          <w:u w:val="none"/>
          <w:lang w:val="mk-MK"/>
        </w:rPr>
        <w:t>со</w:t>
      </w:r>
      <w:r w:rsidR="00824048" w:rsidRPr="00964097">
        <w:rPr>
          <w:u w:val="none"/>
          <w:lang w:val="mk-MK"/>
        </w:rPr>
        <w:t xml:space="preserve"> </w:t>
      </w:r>
      <w:r w:rsidRPr="00964097">
        <w:rPr>
          <w:u w:val="none"/>
          <w:lang w:val="mk-MK"/>
        </w:rPr>
        <w:t>писмено</w:t>
      </w:r>
      <w:r w:rsidR="00824048" w:rsidRPr="00964097">
        <w:rPr>
          <w:u w:val="none"/>
          <w:lang w:val="mk-MK"/>
        </w:rPr>
        <w:t xml:space="preserve"> </w:t>
      </w:r>
      <w:r w:rsidRPr="00964097">
        <w:rPr>
          <w:u w:val="none"/>
          <w:lang w:val="mk-MK"/>
        </w:rPr>
        <w:t>известување</w:t>
      </w:r>
      <w:r w:rsidR="00824048" w:rsidRPr="00964097">
        <w:rPr>
          <w:u w:val="none"/>
          <w:lang w:val="mk-MK"/>
        </w:rPr>
        <w:t xml:space="preserve"> </w:t>
      </w:r>
      <w:r w:rsidRPr="00964097">
        <w:rPr>
          <w:u w:val="none"/>
          <w:lang w:val="mk-MK"/>
        </w:rPr>
        <w:t>може</w:t>
      </w:r>
      <w:r w:rsidR="00824048" w:rsidRPr="00964097">
        <w:rPr>
          <w:u w:val="none"/>
          <w:lang w:val="mk-MK"/>
        </w:rPr>
        <w:t xml:space="preserve"> </w:t>
      </w:r>
      <w:r w:rsidRPr="00964097">
        <w:rPr>
          <w:u w:val="none"/>
          <w:lang w:val="mk-MK"/>
        </w:rPr>
        <w:t>да</w:t>
      </w:r>
      <w:r w:rsidR="00824048" w:rsidRPr="00964097">
        <w:rPr>
          <w:u w:val="none"/>
          <w:lang w:val="mk-MK"/>
        </w:rPr>
        <w:t xml:space="preserve"> </w:t>
      </w:r>
      <w:r w:rsidRPr="00964097">
        <w:rPr>
          <w:u w:val="none"/>
          <w:lang w:val="mk-MK"/>
        </w:rPr>
        <w:t>го</w:t>
      </w:r>
      <w:r w:rsidR="00824048" w:rsidRPr="00964097">
        <w:rPr>
          <w:u w:val="none"/>
          <w:lang w:val="mk-MK"/>
        </w:rPr>
        <w:t xml:space="preserve"> </w:t>
      </w:r>
      <w:r w:rsidR="00E010CB" w:rsidRPr="00964097">
        <w:rPr>
          <w:u w:val="none"/>
          <w:lang w:val="mk-MK"/>
        </w:rPr>
        <w:t>раскине</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било</w:t>
      </w:r>
      <w:r w:rsidR="00824048" w:rsidRPr="00964097">
        <w:rPr>
          <w:u w:val="none"/>
          <w:lang w:val="mk-MK"/>
        </w:rPr>
        <w:t xml:space="preserve"> </w:t>
      </w:r>
      <w:r w:rsidRPr="00964097">
        <w:rPr>
          <w:u w:val="none"/>
          <w:lang w:val="mk-MK"/>
        </w:rPr>
        <w:t>кое</w:t>
      </w:r>
      <w:r w:rsidR="00824048" w:rsidRPr="00964097">
        <w:rPr>
          <w:u w:val="none"/>
          <w:lang w:val="mk-MK"/>
        </w:rPr>
        <w:t xml:space="preserve"> </w:t>
      </w:r>
      <w:r w:rsidRPr="00964097">
        <w:rPr>
          <w:u w:val="none"/>
          <w:lang w:val="mk-MK"/>
        </w:rPr>
        <w:t>време</w:t>
      </w:r>
      <w:r w:rsidR="00824048" w:rsidRPr="00964097">
        <w:rPr>
          <w:u w:val="none"/>
          <w:lang w:val="mk-MK"/>
        </w:rPr>
        <w:t xml:space="preserve"> </w:t>
      </w:r>
      <w:r w:rsidRPr="00964097">
        <w:rPr>
          <w:u w:val="none"/>
          <w:lang w:val="mk-MK"/>
        </w:rPr>
        <w:t>по</w:t>
      </w:r>
      <w:r w:rsidR="00824048" w:rsidRPr="00964097">
        <w:rPr>
          <w:u w:val="none"/>
          <w:lang w:val="mk-MK"/>
        </w:rPr>
        <w:t xml:space="preserve"> </w:t>
      </w:r>
      <w:r w:rsidRPr="00964097">
        <w:rPr>
          <w:u w:val="none"/>
          <w:lang w:val="mk-MK"/>
        </w:rPr>
        <w:t>сопствена</w:t>
      </w:r>
      <w:r w:rsidR="00824048" w:rsidRPr="00964097">
        <w:rPr>
          <w:u w:val="none"/>
          <w:lang w:val="mk-MK"/>
        </w:rPr>
        <w:t xml:space="preserve"> </w:t>
      </w:r>
      <w:r w:rsidRPr="00964097">
        <w:rPr>
          <w:u w:val="none"/>
          <w:lang w:val="mk-MK"/>
        </w:rPr>
        <w:t>одлука</w:t>
      </w:r>
      <w:r w:rsidR="00E010CB" w:rsidRPr="00964097">
        <w:rPr>
          <w:u w:val="none"/>
          <w:lang w:val="mk-MK"/>
        </w:rPr>
        <w:t xml:space="preserve"> и тоа целосно или делумно</w:t>
      </w:r>
      <w:r w:rsidR="00824048" w:rsidRPr="00964097">
        <w:rPr>
          <w:u w:val="none"/>
          <w:lang w:val="mk-MK"/>
        </w:rPr>
        <w:t xml:space="preserve">. </w:t>
      </w:r>
      <w:r w:rsidRPr="00964097">
        <w:rPr>
          <w:u w:val="none"/>
          <w:lang w:val="mk-MK"/>
        </w:rPr>
        <w:t>Во</w:t>
      </w:r>
      <w:r w:rsidR="00824048" w:rsidRPr="00964097">
        <w:rPr>
          <w:u w:val="none"/>
          <w:lang w:val="mk-MK"/>
        </w:rPr>
        <w:t xml:space="preserve"> </w:t>
      </w:r>
      <w:r w:rsidRPr="00964097">
        <w:rPr>
          <w:u w:val="none"/>
          <w:lang w:val="mk-MK"/>
        </w:rPr>
        <w:t>известувањето</w:t>
      </w:r>
      <w:r w:rsidR="00824048" w:rsidRPr="00964097">
        <w:rPr>
          <w:u w:val="none"/>
          <w:lang w:val="mk-MK"/>
        </w:rPr>
        <w:t xml:space="preserve"> </w:t>
      </w:r>
      <w:r w:rsidRPr="00964097">
        <w:rPr>
          <w:u w:val="none"/>
          <w:lang w:val="mk-MK"/>
        </w:rPr>
        <w:t>за</w:t>
      </w:r>
      <w:r w:rsidR="00824048" w:rsidRPr="00964097">
        <w:rPr>
          <w:u w:val="none"/>
          <w:lang w:val="mk-MK"/>
        </w:rPr>
        <w:t xml:space="preserve"> </w:t>
      </w:r>
      <w:r w:rsidR="00E010CB" w:rsidRPr="00964097">
        <w:rPr>
          <w:u w:val="none"/>
          <w:lang w:val="mk-MK"/>
        </w:rPr>
        <w:t>раскинување</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ќе</w:t>
      </w:r>
      <w:r w:rsidR="00824048" w:rsidRPr="00964097">
        <w:rPr>
          <w:u w:val="none"/>
          <w:lang w:val="mk-MK"/>
        </w:rPr>
        <w:t xml:space="preserve"> </w:t>
      </w:r>
      <w:r w:rsidRPr="00964097">
        <w:rPr>
          <w:u w:val="none"/>
          <w:lang w:val="mk-MK"/>
        </w:rPr>
        <w:t>биде</w:t>
      </w:r>
      <w:r w:rsidR="00824048" w:rsidRPr="00964097">
        <w:rPr>
          <w:u w:val="none"/>
          <w:lang w:val="mk-MK"/>
        </w:rPr>
        <w:t xml:space="preserve"> </w:t>
      </w:r>
      <w:r w:rsidRPr="00964097">
        <w:rPr>
          <w:u w:val="none"/>
          <w:lang w:val="mk-MK"/>
        </w:rPr>
        <w:t>наведено</w:t>
      </w:r>
      <w:r w:rsidR="00824048" w:rsidRPr="00964097">
        <w:rPr>
          <w:u w:val="none"/>
          <w:lang w:val="mk-MK"/>
        </w:rPr>
        <w:t xml:space="preserve"> </w:t>
      </w:r>
      <w:r w:rsidRPr="00964097">
        <w:rPr>
          <w:u w:val="none"/>
          <w:lang w:val="mk-MK"/>
        </w:rPr>
        <w:t>дека</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00E010CB" w:rsidRPr="00964097">
        <w:rPr>
          <w:u w:val="none"/>
          <w:lang w:val="mk-MK"/>
        </w:rPr>
        <w:t>раскинува</w:t>
      </w:r>
      <w:r w:rsidR="00824048" w:rsidRPr="00964097">
        <w:rPr>
          <w:u w:val="none"/>
          <w:lang w:val="mk-MK"/>
        </w:rPr>
        <w:t xml:space="preserve"> </w:t>
      </w:r>
      <w:r w:rsidRPr="00964097">
        <w:rPr>
          <w:u w:val="none"/>
          <w:lang w:val="mk-MK"/>
        </w:rPr>
        <w:t>по</w:t>
      </w:r>
      <w:r w:rsidR="00824048" w:rsidRPr="00964097">
        <w:rPr>
          <w:u w:val="none"/>
          <w:lang w:val="mk-MK"/>
        </w:rPr>
        <w:t xml:space="preserve"> </w:t>
      </w:r>
      <w:r w:rsidRPr="00964097">
        <w:rPr>
          <w:u w:val="none"/>
          <w:lang w:val="mk-MK"/>
        </w:rPr>
        <w:t>одлука</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Купувачот</w:t>
      </w:r>
      <w:r w:rsidR="00824048" w:rsidRPr="00964097">
        <w:rPr>
          <w:u w:val="none"/>
          <w:lang w:val="mk-MK"/>
        </w:rPr>
        <w:t xml:space="preserve">, </w:t>
      </w:r>
      <w:r w:rsidRPr="00964097">
        <w:rPr>
          <w:u w:val="none"/>
          <w:lang w:val="mk-MK"/>
        </w:rPr>
        <w:t>кој</w:t>
      </w:r>
      <w:r w:rsidR="00824048" w:rsidRPr="00964097">
        <w:rPr>
          <w:u w:val="none"/>
          <w:lang w:val="mk-MK"/>
        </w:rPr>
        <w:t xml:space="preserve"> </w:t>
      </w:r>
      <w:r w:rsidRPr="00964097">
        <w:rPr>
          <w:u w:val="none"/>
          <w:lang w:val="mk-MK"/>
        </w:rPr>
        <w:t>дел</w:t>
      </w:r>
      <w:r w:rsidR="00824048" w:rsidRPr="00964097">
        <w:rPr>
          <w:u w:val="none"/>
          <w:lang w:val="mk-MK"/>
        </w:rPr>
        <w:t xml:space="preserve"> </w:t>
      </w:r>
      <w:r w:rsidRPr="00964097">
        <w:rPr>
          <w:u w:val="none"/>
          <w:lang w:val="mk-MK"/>
        </w:rPr>
        <w:t>од</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со</w:t>
      </w:r>
      <w:r w:rsidR="00824048" w:rsidRPr="00964097">
        <w:rPr>
          <w:u w:val="none"/>
          <w:lang w:val="mk-MK"/>
        </w:rPr>
        <w:t xml:space="preserve"> </w:t>
      </w:r>
      <w:r w:rsidRPr="00964097">
        <w:rPr>
          <w:u w:val="none"/>
          <w:lang w:val="mk-MK"/>
        </w:rPr>
        <w:t>Добавувачот</w:t>
      </w:r>
      <w:r w:rsidR="00824048" w:rsidRPr="00964097">
        <w:rPr>
          <w:u w:val="none"/>
          <w:lang w:val="mk-MK"/>
        </w:rPr>
        <w:t xml:space="preserve"> </w:t>
      </w:r>
      <w:r w:rsidRPr="00964097">
        <w:rPr>
          <w:u w:val="none"/>
          <w:lang w:val="mk-MK"/>
        </w:rPr>
        <w:t>се</w:t>
      </w:r>
      <w:r w:rsidR="00824048" w:rsidRPr="00964097">
        <w:rPr>
          <w:u w:val="none"/>
          <w:lang w:val="mk-MK"/>
        </w:rPr>
        <w:t xml:space="preserve"> </w:t>
      </w:r>
      <w:r w:rsidR="00E010CB" w:rsidRPr="00964097">
        <w:rPr>
          <w:u w:val="none"/>
          <w:lang w:val="mk-MK"/>
        </w:rPr>
        <w:t>рас</w:t>
      </w:r>
      <w:r w:rsidRPr="00964097">
        <w:rPr>
          <w:u w:val="none"/>
          <w:lang w:val="mk-MK"/>
        </w:rPr>
        <w:t>кинува</w:t>
      </w:r>
      <w:r w:rsidR="00824048" w:rsidRPr="00964097">
        <w:rPr>
          <w:u w:val="none"/>
          <w:lang w:val="mk-MK"/>
        </w:rPr>
        <w:t xml:space="preserve"> </w:t>
      </w:r>
      <w:r w:rsidRPr="00964097">
        <w:rPr>
          <w:u w:val="none"/>
          <w:lang w:val="mk-MK"/>
        </w:rPr>
        <w:t>и</w:t>
      </w:r>
      <w:r w:rsidR="00824048" w:rsidRPr="00964097">
        <w:rPr>
          <w:u w:val="none"/>
          <w:lang w:val="mk-MK"/>
        </w:rPr>
        <w:t xml:space="preserve"> </w:t>
      </w:r>
      <w:r w:rsidRPr="00964097">
        <w:rPr>
          <w:u w:val="none"/>
          <w:lang w:val="mk-MK"/>
        </w:rPr>
        <w:t>датумот</w:t>
      </w:r>
      <w:r w:rsidR="00824048" w:rsidRPr="00964097">
        <w:rPr>
          <w:u w:val="none"/>
          <w:lang w:val="mk-MK"/>
        </w:rPr>
        <w:t xml:space="preserve"> </w:t>
      </w:r>
      <w:r w:rsidRPr="00964097">
        <w:rPr>
          <w:u w:val="none"/>
          <w:lang w:val="mk-MK"/>
        </w:rPr>
        <w:t>од</w:t>
      </w:r>
      <w:r w:rsidR="00824048" w:rsidRPr="00964097">
        <w:rPr>
          <w:u w:val="none"/>
          <w:lang w:val="mk-MK"/>
        </w:rPr>
        <w:t xml:space="preserve"> </w:t>
      </w:r>
      <w:r w:rsidRPr="00964097">
        <w:rPr>
          <w:u w:val="none"/>
          <w:lang w:val="mk-MK"/>
        </w:rPr>
        <w:t>кога</w:t>
      </w:r>
      <w:r w:rsidR="00824048" w:rsidRPr="00964097">
        <w:rPr>
          <w:u w:val="none"/>
          <w:lang w:val="mk-MK"/>
        </w:rPr>
        <w:t xml:space="preserve"> </w:t>
      </w:r>
      <w:r w:rsidR="00E010CB" w:rsidRPr="00964097">
        <w:rPr>
          <w:u w:val="none"/>
          <w:lang w:val="mk-MK"/>
        </w:rPr>
        <w:t>рас</w:t>
      </w:r>
      <w:r w:rsidRPr="00964097">
        <w:rPr>
          <w:u w:val="none"/>
          <w:lang w:val="mk-MK"/>
        </w:rPr>
        <w:t>кинувањето</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договорот</w:t>
      </w:r>
      <w:r w:rsidR="00824048" w:rsidRPr="00964097">
        <w:rPr>
          <w:u w:val="none"/>
          <w:lang w:val="mk-MK"/>
        </w:rPr>
        <w:t xml:space="preserve"> </w:t>
      </w:r>
      <w:r w:rsidRPr="00964097">
        <w:rPr>
          <w:u w:val="none"/>
          <w:lang w:val="mk-MK"/>
        </w:rPr>
        <w:t>стапува</w:t>
      </w:r>
      <w:r w:rsidR="00824048" w:rsidRPr="00964097">
        <w:rPr>
          <w:u w:val="none"/>
          <w:lang w:val="mk-MK"/>
        </w:rPr>
        <w:t xml:space="preserve"> </w:t>
      </w:r>
      <w:r w:rsidRPr="00964097">
        <w:rPr>
          <w:u w:val="none"/>
          <w:lang w:val="mk-MK"/>
        </w:rPr>
        <w:t>на</w:t>
      </w:r>
      <w:r w:rsidR="00824048" w:rsidRPr="00964097">
        <w:rPr>
          <w:u w:val="none"/>
          <w:lang w:val="mk-MK"/>
        </w:rPr>
        <w:t xml:space="preserve"> </w:t>
      </w:r>
      <w:r w:rsidRPr="00964097">
        <w:rPr>
          <w:u w:val="none"/>
          <w:lang w:val="mk-MK"/>
        </w:rPr>
        <w:t>сила</w:t>
      </w:r>
      <w:r w:rsidR="00824048" w:rsidRPr="00964097">
        <w:rPr>
          <w:u w:val="none"/>
          <w:lang w:val="mk-MK"/>
        </w:rPr>
        <w:t>.</w:t>
      </w:r>
    </w:p>
    <w:p w:rsidR="00227267" w:rsidRPr="00964097" w:rsidRDefault="00E010CB" w:rsidP="00227267">
      <w:pPr>
        <w:pStyle w:val="Heading3"/>
        <w:keepNext w:val="0"/>
        <w:numPr>
          <w:ilvl w:val="2"/>
          <w:numId w:val="12"/>
        </w:numPr>
        <w:spacing w:after="200"/>
        <w:jc w:val="both"/>
        <w:rPr>
          <w:u w:val="none"/>
          <w:lang w:val="mk-MK"/>
        </w:rPr>
      </w:pPr>
      <w:r w:rsidRPr="00964097">
        <w:rPr>
          <w:u w:val="none"/>
          <w:lang w:val="mk-MK"/>
        </w:rPr>
        <w:t>Стоките</w:t>
      </w:r>
      <w:r w:rsidR="00824048" w:rsidRPr="00964097">
        <w:rPr>
          <w:u w:val="none"/>
          <w:lang w:val="mk-MK"/>
        </w:rPr>
        <w:t xml:space="preserve"> </w:t>
      </w:r>
      <w:r w:rsidR="00227267" w:rsidRPr="00964097">
        <w:rPr>
          <w:u w:val="none"/>
          <w:lang w:val="mk-MK"/>
        </w:rPr>
        <w:t>кои</w:t>
      </w:r>
      <w:r w:rsidR="00824048" w:rsidRPr="00964097">
        <w:rPr>
          <w:u w:val="none"/>
          <w:lang w:val="mk-MK"/>
        </w:rPr>
        <w:t xml:space="preserve"> </w:t>
      </w:r>
      <w:r w:rsidR="00227267" w:rsidRPr="00964097">
        <w:rPr>
          <w:u w:val="none"/>
          <w:lang w:val="mk-MK"/>
        </w:rPr>
        <w:t>се</w:t>
      </w:r>
      <w:r w:rsidR="00824048" w:rsidRPr="00964097">
        <w:rPr>
          <w:u w:val="none"/>
          <w:lang w:val="mk-MK"/>
        </w:rPr>
        <w:t xml:space="preserve"> </w:t>
      </w:r>
      <w:r w:rsidR="00227267" w:rsidRPr="00964097">
        <w:rPr>
          <w:u w:val="none"/>
          <w:lang w:val="mk-MK"/>
        </w:rPr>
        <w:t>целосни</w:t>
      </w:r>
      <w:r w:rsidR="00824048" w:rsidRPr="00964097">
        <w:rPr>
          <w:u w:val="none"/>
          <w:lang w:val="mk-MK"/>
        </w:rPr>
        <w:t xml:space="preserve"> </w:t>
      </w:r>
      <w:r w:rsidR="00227267" w:rsidRPr="00964097">
        <w:rPr>
          <w:u w:val="none"/>
          <w:lang w:val="mk-MK"/>
        </w:rPr>
        <w:t>и</w:t>
      </w:r>
      <w:r w:rsidR="00824048" w:rsidRPr="00964097">
        <w:rPr>
          <w:u w:val="none"/>
          <w:lang w:val="mk-MK"/>
        </w:rPr>
        <w:t xml:space="preserve"> </w:t>
      </w:r>
      <w:r w:rsidR="00227267" w:rsidRPr="00964097">
        <w:rPr>
          <w:u w:val="none"/>
          <w:lang w:val="mk-MK"/>
        </w:rPr>
        <w:t>готови</w:t>
      </w:r>
      <w:r w:rsidR="00824048" w:rsidRPr="00964097">
        <w:rPr>
          <w:u w:val="none"/>
          <w:lang w:val="mk-MK"/>
        </w:rPr>
        <w:t xml:space="preserve"> </w:t>
      </w:r>
      <w:r w:rsidR="00227267" w:rsidRPr="00964097">
        <w:rPr>
          <w:u w:val="none"/>
          <w:lang w:val="mk-MK"/>
        </w:rPr>
        <w:t>за</w:t>
      </w:r>
      <w:r w:rsidR="00824048" w:rsidRPr="00964097">
        <w:rPr>
          <w:u w:val="none"/>
          <w:lang w:val="mk-MK"/>
        </w:rPr>
        <w:t xml:space="preserve"> </w:t>
      </w:r>
      <w:r w:rsidR="00227267" w:rsidRPr="00964097">
        <w:rPr>
          <w:u w:val="none"/>
          <w:lang w:val="mk-MK"/>
        </w:rPr>
        <w:t>испорака</w:t>
      </w:r>
      <w:r w:rsidR="00824048" w:rsidRPr="00964097">
        <w:rPr>
          <w:u w:val="none"/>
          <w:lang w:val="mk-MK"/>
        </w:rPr>
        <w:t xml:space="preserve"> </w:t>
      </w:r>
      <w:r w:rsidRPr="00964097">
        <w:rPr>
          <w:u w:val="none"/>
          <w:lang w:val="mk-MK"/>
        </w:rPr>
        <w:t>во рок од</w:t>
      </w:r>
      <w:r w:rsidR="00824048" w:rsidRPr="00964097">
        <w:rPr>
          <w:u w:val="none"/>
          <w:lang w:val="mk-MK"/>
        </w:rPr>
        <w:t xml:space="preserve"> </w:t>
      </w:r>
      <w:r w:rsidR="00227267" w:rsidRPr="00964097">
        <w:rPr>
          <w:u w:val="none"/>
          <w:lang w:val="mk-MK"/>
        </w:rPr>
        <w:t>дваесет</w:t>
      </w:r>
      <w:r w:rsidR="00824048" w:rsidRPr="00964097">
        <w:rPr>
          <w:u w:val="none"/>
          <w:lang w:val="mk-MK"/>
        </w:rPr>
        <w:t xml:space="preserve"> </w:t>
      </w:r>
      <w:r w:rsidR="00227267" w:rsidRPr="00964097">
        <w:rPr>
          <w:u w:val="none"/>
          <w:lang w:val="mk-MK"/>
        </w:rPr>
        <w:t>и</w:t>
      </w:r>
      <w:r w:rsidR="00824048" w:rsidRPr="00964097">
        <w:rPr>
          <w:u w:val="none"/>
          <w:lang w:val="mk-MK"/>
        </w:rPr>
        <w:t xml:space="preserve"> </w:t>
      </w:r>
      <w:r w:rsidR="00227267" w:rsidRPr="00964097">
        <w:rPr>
          <w:u w:val="none"/>
          <w:lang w:val="mk-MK"/>
        </w:rPr>
        <w:t>осум</w:t>
      </w:r>
      <w:r w:rsidR="00824048" w:rsidRPr="00964097">
        <w:rPr>
          <w:u w:val="none"/>
          <w:lang w:val="mk-MK"/>
        </w:rPr>
        <w:t xml:space="preserve"> (28) </w:t>
      </w:r>
      <w:r w:rsidR="00227267" w:rsidRPr="00964097">
        <w:rPr>
          <w:u w:val="none"/>
          <w:lang w:val="mk-MK"/>
        </w:rPr>
        <w:t>денови</w:t>
      </w:r>
      <w:r w:rsidR="00824048" w:rsidRPr="00964097">
        <w:rPr>
          <w:u w:val="none"/>
          <w:lang w:val="mk-MK"/>
        </w:rPr>
        <w:t xml:space="preserve"> </w:t>
      </w:r>
      <w:r w:rsidR="00227267" w:rsidRPr="00964097">
        <w:rPr>
          <w:u w:val="none"/>
          <w:lang w:val="mk-MK"/>
        </w:rPr>
        <w:t>по</w:t>
      </w:r>
      <w:r w:rsidR="00824048" w:rsidRPr="00964097">
        <w:rPr>
          <w:u w:val="none"/>
          <w:lang w:val="mk-MK"/>
        </w:rPr>
        <w:t xml:space="preserve"> </w:t>
      </w:r>
      <w:r w:rsidR="00227267" w:rsidRPr="00964097">
        <w:rPr>
          <w:u w:val="none"/>
          <w:lang w:val="mk-MK"/>
        </w:rPr>
        <w:t>добивањето</w:t>
      </w:r>
      <w:r w:rsidR="00824048" w:rsidRPr="00964097">
        <w:rPr>
          <w:u w:val="none"/>
          <w:lang w:val="mk-MK"/>
        </w:rPr>
        <w:t xml:space="preserve"> </w:t>
      </w:r>
      <w:r w:rsidR="00227267" w:rsidRPr="00964097">
        <w:rPr>
          <w:u w:val="none"/>
          <w:lang w:val="mk-MK"/>
        </w:rPr>
        <w:t>на</w:t>
      </w:r>
      <w:r w:rsidR="00824048" w:rsidRPr="00964097">
        <w:rPr>
          <w:u w:val="none"/>
          <w:lang w:val="mk-MK"/>
        </w:rPr>
        <w:t xml:space="preserve"> </w:t>
      </w:r>
      <w:r w:rsidR="00227267" w:rsidRPr="00964097">
        <w:rPr>
          <w:u w:val="none"/>
          <w:lang w:val="mk-MK"/>
        </w:rPr>
        <w:t>известувањето</w:t>
      </w:r>
      <w:r w:rsidR="00824048" w:rsidRPr="00964097">
        <w:rPr>
          <w:u w:val="none"/>
          <w:lang w:val="mk-MK"/>
        </w:rPr>
        <w:t xml:space="preserve"> </w:t>
      </w:r>
      <w:r w:rsidR="00227267" w:rsidRPr="00964097">
        <w:rPr>
          <w:u w:val="none"/>
          <w:lang w:val="mk-MK"/>
        </w:rPr>
        <w:t>за</w:t>
      </w:r>
      <w:r w:rsidR="00824048" w:rsidRPr="00964097">
        <w:rPr>
          <w:u w:val="none"/>
          <w:lang w:val="mk-MK"/>
        </w:rPr>
        <w:t xml:space="preserve"> </w:t>
      </w:r>
      <w:r w:rsidRPr="00964097">
        <w:rPr>
          <w:u w:val="none"/>
          <w:lang w:val="mk-MK"/>
        </w:rPr>
        <w:t>раскинување</w:t>
      </w:r>
      <w:r w:rsidR="00824048" w:rsidRPr="00964097">
        <w:rPr>
          <w:u w:val="none"/>
          <w:lang w:val="mk-MK"/>
        </w:rPr>
        <w:t xml:space="preserve"> </w:t>
      </w:r>
      <w:r w:rsidR="00227267" w:rsidRPr="00964097">
        <w:rPr>
          <w:u w:val="none"/>
          <w:lang w:val="mk-MK"/>
        </w:rPr>
        <w:t>на</w:t>
      </w:r>
      <w:r w:rsidR="00824048" w:rsidRPr="00964097">
        <w:rPr>
          <w:u w:val="none"/>
          <w:lang w:val="mk-MK"/>
        </w:rPr>
        <w:t xml:space="preserve"> </w:t>
      </w:r>
      <w:r w:rsidR="00227267" w:rsidRPr="00964097">
        <w:rPr>
          <w:u w:val="none"/>
          <w:lang w:val="mk-MK"/>
        </w:rPr>
        <w:t>договорот</w:t>
      </w:r>
      <w:r w:rsidR="00824048" w:rsidRPr="00964097">
        <w:rPr>
          <w:u w:val="none"/>
          <w:lang w:val="mk-MK"/>
        </w:rPr>
        <w:t xml:space="preserve"> </w:t>
      </w:r>
      <w:r w:rsidR="00227267" w:rsidRPr="00964097">
        <w:rPr>
          <w:u w:val="none"/>
          <w:lang w:val="mk-MK"/>
        </w:rPr>
        <w:t>од</w:t>
      </w:r>
      <w:r w:rsidR="00824048" w:rsidRPr="00964097">
        <w:rPr>
          <w:u w:val="none"/>
          <w:lang w:val="mk-MK"/>
        </w:rPr>
        <w:t xml:space="preserve"> </w:t>
      </w:r>
      <w:r w:rsidR="00227267" w:rsidRPr="00964097">
        <w:rPr>
          <w:u w:val="none"/>
          <w:lang w:val="mk-MK"/>
        </w:rPr>
        <w:t>страна</w:t>
      </w:r>
      <w:r w:rsidR="00824048" w:rsidRPr="00964097">
        <w:rPr>
          <w:u w:val="none"/>
          <w:lang w:val="mk-MK"/>
        </w:rPr>
        <w:t xml:space="preserve"> </w:t>
      </w:r>
      <w:r w:rsidR="00227267" w:rsidRPr="00964097">
        <w:rPr>
          <w:u w:val="none"/>
          <w:lang w:val="mk-MK"/>
        </w:rPr>
        <w:t>на</w:t>
      </w:r>
      <w:r w:rsidR="00824048" w:rsidRPr="00964097">
        <w:rPr>
          <w:u w:val="none"/>
          <w:lang w:val="mk-MK"/>
        </w:rPr>
        <w:t xml:space="preserve"> </w:t>
      </w:r>
      <w:r w:rsidR="00227267" w:rsidRPr="00964097">
        <w:rPr>
          <w:u w:val="none"/>
          <w:lang w:val="mk-MK"/>
        </w:rPr>
        <w:t>Купувачот</w:t>
      </w:r>
      <w:r w:rsidRPr="00964097">
        <w:rPr>
          <w:u w:val="none"/>
          <w:lang w:val="mk-MK"/>
        </w:rPr>
        <w:t>,</w:t>
      </w:r>
      <w:r w:rsidR="00824048" w:rsidRPr="00964097">
        <w:rPr>
          <w:u w:val="none"/>
          <w:lang w:val="mk-MK"/>
        </w:rPr>
        <w:t xml:space="preserve"> </w:t>
      </w:r>
      <w:r w:rsidR="00227267" w:rsidRPr="00964097">
        <w:rPr>
          <w:u w:val="none"/>
          <w:lang w:val="mk-MK"/>
        </w:rPr>
        <w:t>ќе</w:t>
      </w:r>
      <w:r w:rsidR="00824048" w:rsidRPr="00964097">
        <w:rPr>
          <w:u w:val="none"/>
          <w:lang w:val="mk-MK"/>
        </w:rPr>
        <w:t xml:space="preserve"> </w:t>
      </w:r>
      <w:r w:rsidR="00227267" w:rsidRPr="00964097">
        <w:rPr>
          <w:u w:val="none"/>
          <w:lang w:val="mk-MK"/>
        </w:rPr>
        <w:t>бидат</w:t>
      </w:r>
      <w:r w:rsidR="00824048" w:rsidRPr="00964097">
        <w:rPr>
          <w:u w:val="none"/>
          <w:lang w:val="mk-MK"/>
        </w:rPr>
        <w:t xml:space="preserve"> </w:t>
      </w:r>
      <w:r w:rsidR="00227267" w:rsidRPr="00964097">
        <w:rPr>
          <w:u w:val="none"/>
          <w:lang w:val="mk-MK"/>
        </w:rPr>
        <w:t>прифатени</w:t>
      </w:r>
      <w:r w:rsidR="00824048" w:rsidRPr="00964097">
        <w:rPr>
          <w:u w:val="none"/>
          <w:lang w:val="mk-MK"/>
        </w:rPr>
        <w:t xml:space="preserve"> </w:t>
      </w:r>
      <w:r w:rsidR="00227267" w:rsidRPr="00964097">
        <w:rPr>
          <w:u w:val="none"/>
          <w:lang w:val="mk-MK"/>
        </w:rPr>
        <w:t>од</w:t>
      </w:r>
      <w:r w:rsidR="00824048" w:rsidRPr="00964097">
        <w:rPr>
          <w:u w:val="none"/>
          <w:lang w:val="mk-MK"/>
        </w:rPr>
        <w:t xml:space="preserve"> </w:t>
      </w:r>
      <w:r w:rsidR="00227267" w:rsidRPr="00964097">
        <w:rPr>
          <w:u w:val="none"/>
          <w:lang w:val="mk-MK"/>
        </w:rPr>
        <w:t>страна</w:t>
      </w:r>
      <w:r w:rsidR="00824048" w:rsidRPr="00964097">
        <w:rPr>
          <w:u w:val="none"/>
          <w:lang w:val="mk-MK"/>
        </w:rPr>
        <w:t xml:space="preserve"> </w:t>
      </w:r>
      <w:r w:rsidR="00227267" w:rsidRPr="00964097">
        <w:rPr>
          <w:u w:val="none"/>
          <w:lang w:val="mk-MK"/>
        </w:rPr>
        <w:t>на</w:t>
      </w:r>
      <w:r w:rsidR="00824048" w:rsidRPr="00964097">
        <w:rPr>
          <w:u w:val="none"/>
          <w:lang w:val="mk-MK"/>
        </w:rPr>
        <w:t xml:space="preserve"> </w:t>
      </w:r>
      <w:r w:rsidR="00227267" w:rsidRPr="00964097">
        <w:rPr>
          <w:u w:val="none"/>
          <w:lang w:val="mk-MK"/>
        </w:rPr>
        <w:t>купувачот</w:t>
      </w:r>
      <w:r w:rsidR="00824048" w:rsidRPr="00964097">
        <w:rPr>
          <w:u w:val="none"/>
          <w:lang w:val="mk-MK"/>
        </w:rPr>
        <w:t xml:space="preserve"> </w:t>
      </w:r>
      <w:r w:rsidRPr="00964097">
        <w:rPr>
          <w:u w:val="none"/>
          <w:lang w:val="mk-MK"/>
        </w:rPr>
        <w:t>согласно</w:t>
      </w:r>
      <w:r w:rsidR="00824048" w:rsidRPr="00964097">
        <w:rPr>
          <w:u w:val="none"/>
          <w:lang w:val="mk-MK"/>
        </w:rPr>
        <w:t xml:space="preserve"> </w:t>
      </w:r>
      <w:r w:rsidR="00227267" w:rsidRPr="00964097">
        <w:rPr>
          <w:u w:val="none"/>
          <w:lang w:val="mk-MK"/>
        </w:rPr>
        <w:t>условите</w:t>
      </w:r>
      <w:r w:rsidR="00824048" w:rsidRPr="00964097">
        <w:rPr>
          <w:u w:val="none"/>
          <w:lang w:val="mk-MK"/>
        </w:rPr>
        <w:t xml:space="preserve"> </w:t>
      </w:r>
      <w:r w:rsidR="00227267" w:rsidRPr="00964097">
        <w:rPr>
          <w:u w:val="none"/>
          <w:lang w:val="mk-MK"/>
        </w:rPr>
        <w:t>и</w:t>
      </w:r>
      <w:r w:rsidR="00824048" w:rsidRPr="00964097">
        <w:rPr>
          <w:u w:val="none"/>
          <w:lang w:val="mk-MK"/>
        </w:rPr>
        <w:t xml:space="preserve"> </w:t>
      </w:r>
      <w:r w:rsidR="00227267" w:rsidRPr="00964097">
        <w:rPr>
          <w:u w:val="none"/>
          <w:lang w:val="mk-MK"/>
        </w:rPr>
        <w:t>цените</w:t>
      </w:r>
      <w:r w:rsidR="00824048" w:rsidRPr="00964097">
        <w:rPr>
          <w:u w:val="none"/>
          <w:lang w:val="mk-MK"/>
        </w:rPr>
        <w:t xml:space="preserve"> </w:t>
      </w:r>
      <w:r w:rsidR="00227267" w:rsidRPr="00964097">
        <w:rPr>
          <w:u w:val="none"/>
          <w:lang w:val="mk-MK"/>
        </w:rPr>
        <w:t>дадени</w:t>
      </w:r>
      <w:r w:rsidR="00824048" w:rsidRPr="00964097">
        <w:rPr>
          <w:u w:val="none"/>
          <w:lang w:val="mk-MK"/>
        </w:rPr>
        <w:t xml:space="preserve"> </w:t>
      </w:r>
      <w:r w:rsidR="00227267" w:rsidRPr="00964097">
        <w:rPr>
          <w:u w:val="none"/>
          <w:lang w:val="mk-MK"/>
        </w:rPr>
        <w:t>во</w:t>
      </w:r>
      <w:r w:rsidR="00824048" w:rsidRPr="00964097">
        <w:rPr>
          <w:u w:val="none"/>
          <w:lang w:val="mk-MK"/>
        </w:rPr>
        <w:t xml:space="preserve"> </w:t>
      </w:r>
      <w:r w:rsidRPr="00964097">
        <w:rPr>
          <w:u w:val="none"/>
          <w:lang w:val="mk-MK"/>
        </w:rPr>
        <w:t>д</w:t>
      </w:r>
      <w:r w:rsidR="00227267" w:rsidRPr="00964097">
        <w:rPr>
          <w:u w:val="none"/>
          <w:lang w:val="mk-MK"/>
        </w:rPr>
        <w:t>оговорот</w:t>
      </w:r>
      <w:r w:rsidR="00824048" w:rsidRPr="00964097">
        <w:rPr>
          <w:u w:val="none"/>
          <w:lang w:val="mk-MK"/>
        </w:rPr>
        <w:t xml:space="preserve">. </w:t>
      </w:r>
      <w:r w:rsidR="00227267" w:rsidRPr="00964097">
        <w:rPr>
          <w:u w:val="none"/>
          <w:lang w:val="mk-MK"/>
        </w:rPr>
        <w:t>За</w:t>
      </w:r>
      <w:r w:rsidR="00824048" w:rsidRPr="00964097">
        <w:rPr>
          <w:u w:val="none"/>
          <w:lang w:val="mk-MK"/>
        </w:rPr>
        <w:t xml:space="preserve"> </w:t>
      </w:r>
      <w:r w:rsidR="00227267" w:rsidRPr="00964097">
        <w:rPr>
          <w:u w:val="none"/>
          <w:lang w:val="mk-MK"/>
        </w:rPr>
        <w:t>останатите</w:t>
      </w:r>
      <w:r w:rsidR="00824048" w:rsidRPr="00964097">
        <w:rPr>
          <w:u w:val="none"/>
          <w:lang w:val="mk-MK"/>
        </w:rPr>
        <w:t xml:space="preserve"> </w:t>
      </w:r>
      <w:r w:rsidR="00227267" w:rsidRPr="00964097">
        <w:rPr>
          <w:u w:val="none"/>
          <w:lang w:val="mk-MK"/>
        </w:rPr>
        <w:t>добра</w:t>
      </w:r>
      <w:r w:rsidR="00824048" w:rsidRPr="00964097">
        <w:rPr>
          <w:u w:val="none"/>
          <w:lang w:val="mk-MK"/>
        </w:rPr>
        <w:t xml:space="preserve"> </w:t>
      </w:r>
      <w:r w:rsidRPr="00964097">
        <w:rPr>
          <w:u w:val="none"/>
          <w:lang w:val="mk-MK"/>
        </w:rPr>
        <w:t>к</w:t>
      </w:r>
      <w:r w:rsidR="00227267" w:rsidRPr="00964097">
        <w:rPr>
          <w:u w:val="none"/>
          <w:lang w:val="mk-MK"/>
        </w:rPr>
        <w:t>упувачот</w:t>
      </w:r>
      <w:r w:rsidR="00824048" w:rsidRPr="00964097">
        <w:rPr>
          <w:u w:val="none"/>
          <w:lang w:val="mk-MK"/>
        </w:rPr>
        <w:t xml:space="preserve"> </w:t>
      </w:r>
      <w:r w:rsidR="00227267" w:rsidRPr="00964097">
        <w:rPr>
          <w:u w:val="none"/>
          <w:lang w:val="mk-MK"/>
        </w:rPr>
        <w:t>може</w:t>
      </w:r>
      <w:r w:rsidR="00824048" w:rsidRPr="00964097">
        <w:rPr>
          <w:u w:val="none"/>
          <w:lang w:val="mk-MK"/>
        </w:rPr>
        <w:t xml:space="preserve"> </w:t>
      </w:r>
      <w:r w:rsidR="00227267" w:rsidRPr="00964097">
        <w:rPr>
          <w:u w:val="none"/>
          <w:lang w:val="mk-MK"/>
        </w:rPr>
        <w:t>да</w:t>
      </w:r>
      <w:r w:rsidR="00824048" w:rsidRPr="00964097">
        <w:rPr>
          <w:u w:val="none"/>
          <w:lang w:val="mk-MK"/>
        </w:rPr>
        <w:t xml:space="preserve"> </w:t>
      </w:r>
      <w:r w:rsidR="00227267" w:rsidRPr="00964097">
        <w:rPr>
          <w:u w:val="none"/>
          <w:lang w:val="mk-MK"/>
        </w:rPr>
        <w:t>избере</w:t>
      </w:r>
      <w:r w:rsidR="00824048" w:rsidRPr="00964097">
        <w:rPr>
          <w:u w:val="none"/>
          <w:lang w:val="mk-MK"/>
        </w:rPr>
        <w:t>:</w:t>
      </w:r>
    </w:p>
    <w:p w:rsidR="00227267" w:rsidRPr="00964097" w:rsidRDefault="00227267" w:rsidP="00227267">
      <w:pPr>
        <w:pStyle w:val="Heading4"/>
        <w:keepNext w:val="0"/>
        <w:numPr>
          <w:ilvl w:val="3"/>
          <w:numId w:val="10"/>
        </w:numPr>
        <w:tabs>
          <w:tab w:val="clear" w:pos="1512"/>
          <w:tab w:val="right" w:pos="1692"/>
        </w:tabs>
        <w:spacing w:after="200"/>
        <w:ind w:left="1728" w:hanging="576"/>
        <w:jc w:val="both"/>
        <w:rPr>
          <w:b w:val="0"/>
          <w:u w:val="none"/>
          <w:lang w:val="mk-MK"/>
        </w:rPr>
      </w:pPr>
      <w:r w:rsidRPr="00964097">
        <w:rPr>
          <w:b w:val="0"/>
          <w:u w:val="none"/>
          <w:lang w:val="mk-MK"/>
        </w:rPr>
        <w:t>да</w:t>
      </w:r>
      <w:r w:rsidR="00824048" w:rsidRPr="00964097">
        <w:rPr>
          <w:b w:val="0"/>
          <w:u w:val="none"/>
          <w:lang w:val="mk-MK"/>
        </w:rPr>
        <w:t xml:space="preserve"> </w:t>
      </w:r>
      <w:r w:rsidRPr="00964097">
        <w:rPr>
          <w:b w:val="0"/>
          <w:u w:val="none"/>
          <w:lang w:val="mk-MK"/>
        </w:rPr>
        <w:t>ги</w:t>
      </w:r>
      <w:r w:rsidR="00824048" w:rsidRPr="00964097">
        <w:rPr>
          <w:b w:val="0"/>
          <w:u w:val="none"/>
          <w:lang w:val="mk-MK"/>
        </w:rPr>
        <w:t xml:space="preserve"> </w:t>
      </w:r>
      <w:r w:rsidRPr="00964097">
        <w:rPr>
          <w:b w:val="0"/>
          <w:u w:val="none"/>
          <w:lang w:val="mk-MK"/>
        </w:rPr>
        <w:t>земе</w:t>
      </w:r>
      <w:r w:rsidR="00824048" w:rsidRPr="00964097">
        <w:rPr>
          <w:b w:val="0"/>
          <w:u w:val="none"/>
          <w:lang w:val="mk-MK"/>
        </w:rPr>
        <w:t xml:space="preserve"> </w:t>
      </w:r>
      <w:r w:rsidRPr="00964097">
        <w:rPr>
          <w:b w:val="0"/>
          <w:u w:val="none"/>
          <w:lang w:val="mk-MK"/>
        </w:rPr>
        <w:t>и</w:t>
      </w:r>
      <w:r w:rsidR="00824048" w:rsidRPr="00964097">
        <w:rPr>
          <w:b w:val="0"/>
          <w:u w:val="none"/>
          <w:lang w:val="mk-MK"/>
        </w:rPr>
        <w:t xml:space="preserve"> </w:t>
      </w:r>
      <w:r w:rsidRPr="00964097">
        <w:rPr>
          <w:b w:val="0"/>
          <w:u w:val="none"/>
          <w:lang w:val="mk-MK"/>
        </w:rPr>
        <w:t>да</w:t>
      </w:r>
      <w:r w:rsidR="00824048" w:rsidRPr="00964097">
        <w:rPr>
          <w:b w:val="0"/>
          <w:u w:val="none"/>
          <w:lang w:val="mk-MK"/>
        </w:rPr>
        <w:t xml:space="preserve"> </w:t>
      </w:r>
      <w:r w:rsidRPr="00964097">
        <w:rPr>
          <w:b w:val="0"/>
          <w:u w:val="none"/>
          <w:lang w:val="mk-MK"/>
        </w:rPr>
        <w:t>ги</w:t>
      </w:r>
      <w:r w:rsidR="00824048" w:rsidRPr="00964097">
        <w:rPr>
          <w:b w:val="0"/>
          <w:u w:val="none"/>
          <w:lang w:val="mk-MK"/>
        </w:rPr>
        <w:t xml:space="preserve"> </w:t>
      </w:r>
      <w:r w:rsidRPr="00964097">
        <w:rPr>
          <w:b w:val="0"/>
          <w:u w:val="none"/>
          <w:lang w:val="mk-MK"/>
        </w:rPr>
        <w:t>плати</w:t>
      </w:r>
      <w:r w:rsidR="00824048" w:rsidRPr="00964097">
        <w:rPr>
          <w:b w:val="0"/>
          <w:u w:val="none"/>
          <w:lang w:val="mk-MK"/>
        </w:rPr>
        <w:t xml:space="preserve"> </w:t>
      </w:r>
      <w:r w:rsidRPr="00964097">
        <w:rPr>
          <w:b w:val="0"/>
          <w:u w:val="none"/>
          <w:lang w:val="mk-MK"/>
        </w:rPr>
        <w:t>според</w:t>
      </w:r>
      <w:r w:rsidR="00824048" w:rsidRPr="00964097">
        <w:rPr>
          <w:b w:val="0"/>
          <w:u w:val="none"/>
          <w:lang w:val="mk-MK"/>
        </w:rPr>
        <w:t xml:space="preserve"> </w:t>
      </w:r>
      <w:r w:rsidRPr="00964097">
        <w:rPr>
          <w:b w:val="0"/>
          <w:u w:val="none"/>
          <w:lang w:val="mk-MK"/>
        </w:rPr>
        <w:t>условите</w:t>
      </w:r>
      <w:r w:rsidR="00824048" w:rsidRPr="00964097">
        <w:rPr>
          <w:b w:val="0"/>
          <w:u w:val="none"/>
          <w:lang w:val="mk-MK"/>
        </w:rPr>
        <w:t xml:space="preserve"> </w:t>
      </w:r>
      <w:r w:rsidRPr="00964097">
        <w:rPr>
          <w:b w:val="0"/>
          <w:u w:val="none"/>
          <w:lang w:val="mk-MK"/>
        </w:rPr>
        <w:t>и</w:t>
      </w:r>
      <w:r w:rsidR="00824048" w:rsidRPr="00964097">
        <w:rPr>
          <w:b w:val="0"/>
          <w:u w:val="none"/>
          <w:lang w:val="mk-MK"/>
        </w:rPr>
        <w:t xml:space="preserve"> </w:t>
      </w:r>
      <w:r w:rsidRPr="00964097">
        <w:rPr>
          <w:b w:val="0"/>
          <w:u w:val="none"/>
          <w:lang w:val="mk-MK"/>
        </w:rPr>
        <w:t>цените</w:t>
      </w:r>
      <w:r w:rsidR="00824048" w:rsidRPr="00964097">
        <w:rPr>
          <w:b w:val="0"/>
          <w:u w:val="none"/>
          <w:lang w:val="mk-MK"/>
        </w:rPr>
        <w:t xml:space="preserve"> </w:t>
      </w:r>
      <w:r w:rsidRPr="00964097">
        <w:rPr>
          <w:b w:val="0"/>
          <w:u w:val="none"/>
          <w:lang w:val="mk-MK"/>
        </w:rPr>
        <w:t>дадени</w:t>
      </w:r>
      <w:r w:rsidR="00824048" w:rsidRPr="00964097">
        <w:rPr>
          <w:b w:val="0"/>
          <w:u w:val="none"/>
          <w:lang w:val="mk-MK"/>
        </w:rPr>
        <w:t xml:space="preserve"> </w:t>
      </w:r>
      <w:r w:rsidRPr="00964097">
        <w:rPr>
          <w:b w:val="0"/>
          <w:u w:val="none"/>
          <w:lang w:val="mk-MK"/>
        </w:rPr>
        <w:t>во</w:t>
      </w:r>
      <w:r w:rsidR="00824048" w:rsidRPr="00964097">
        <w:rPr>
          <w:b w:val="0"/>
          <w:u w:val="none"/>
          <w:lang w:val="mk-MK"/>
        </w:rPr>
        <w:t xml:space="preserve"> </w:t>
      </w:r>
      <w:r w:rsidRPr="00964097">
        <w:rPr>
          <w:b w:val="0"/>
          <w:u w:val="none"/>
          <w:lang w:val="mk-MK"/>
        </w:rPr>
        <w:t>договорот</w:t>
      </w:r>
      <w:r w:rsidR="00824048" w:rsidRPr="00964097">
        <w:rPr>
          <w:b w:val="0"/>
          <w:u w:val="none"/>
          <w:lang w:val="mk-MK"/>
        </w:rPr>
        <w:t xml:space="preserve">; </w:t>
      </w:r>
      <w:r w:rsidRPr="00964097">
        <w:rPr>
          <w:b w:val="0"/>
          <w:u w:val="none"/>
          <w:lang w:val="mk-MK"/>
        </w:rPr>
        <w:t>и</w:t>
      </w:r>
      <w:r w:rsidR="00824048" w:rsidRPr="00964097">
        <w:rPr>
          <w:b w:val="0"/>
          <w:u w:val="none"/>
          <w:lang w:val="mk-MK"/>
        </w:rPr>
        <w:t>/</w:t>
      </w:r>
      <w:r w:rsidRPr="00964097">
        <w:rPr>
          <w:b w:val="0"/>
          <w:u w:val="none"/>
          <w:lang w:val="mk-MK"/>
        </w:rPr>
        <w:t>или</w:t>
      </w:r>
    </w:p>
    <w:p w:rsidR="00227267" w:rsidRPr="00964097" w:rsidRDefault="00227267" w:rsidP="00227267">
      <w:pPr>
        <w:pStyle w:val="ListParagraph"/>
        <w:numPr>
          <w:ilvl w:val="3"/>
          <w:numId w:val="10"/>
        </w:numPr>
        <w:spacing w:after="120"/>
        <w:ind w:hanging="432"/>
        <w:rPr>
          <w:b/>
          <w:lang w:val="mk-MK"/>
        </w:rPr>
      </w:pPr>
      <w:r w:rsidRPr="00964097">
        <w:rPr>
          <w:lang w:val="mk-MK"/>
        </w:rPr>
        <w:t>да</w:t>
      </w:r>
      <w:r w:rsidR="00824048" w:rsidRPr="00964097">
        <w:rPr>
          <w:lang w:val="mk-MK"/>
        </w:rPr>
        <w:t xml:space="preserve"> </w:t>
      </w:r>
      <w:r w:rsidRPr="00964097">
        <w:rPr>
          <w:lang w:val="mk-MK"/>
        </w:rPr>
        <w:t>ја</w:t>
      </w:r>
      <w:r w:rsidR="00824048" w:rsidRPr="00964097">
        <w:rPr>
          <w:lang w:val="mk-MK"/>
        </w:rPr>
        <w:t xml:space="preserve"> </w:t>
      </w:r>
      <w:r w:rsidRPr="00964097">
        <w:rPr>
          <w:lang w:val="mk-MK"/>
        </w:rPr>
        <w:t>откаже</w:t>
      </w:r>
      <w:r w:rsidR="00824048" w:rsidRPr="00964097">
        <w:rPr>
          <w:lang w:val="mk-MK"/>
        </w:rPr>
        <w:t xml:space="preserve"> </w:t>
      </w:r>
      <w:r w:rsidRPr="00964097">
        <w:rPr>
          <w:lang w:val="mk-MK"/>
        </w:rPr>
        <w:t>испораката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на</w:t>
      </w:r>
      <w:r w:rsidR="00824048" w:rsidRPr="00964097">
        <w:rPr>
          <w:lang w:val="mk-MK"/>
        </w:rPr>
        <w:t xml:space="preserve"> </w:t>
      </w:r>
      <w:r w:rsidR="00E010CB" w:rsidRPr="00964097">
        <w:rPr>
          <w:lang w:val="mk-MK"/>
        </w:rPr>
        <w:t>д</w:t>
      </w:r>
      <w:r w:rsidRPr="00964097">
        <w:rPr>
          <w:lang w:val="mk-MK"/>
        </w:rPr>
        <w:t>обавувачот</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му</w:t>
      </w:r>
      <w:r w:rsidR="00824048" w:rsidRPr="00964097">
        <w:rPr>
          <w:lang w:val="mk-MK"/>
        </w:rPr>
        <w:t xml:space="preserve"> </w:t>
      </w:r>
      <w:r w:rsidRPr="00964097">
        <w:rPr>
          <w:lang w:val="mk-MK"/>
        </w:rPr>
        <w:t>ги</w:t>
      </w:r>
      <w:r w:rsidR="00824048" w:rsidRPr="00964097">
        <w:rPr>
          <w:lang w:val="mk-MK"/>
        </w:rPr>
        <w:t xml:space="preserve"> </w:t>
      </w:r>
      <w:r w:rsidRPr="00964097">
        <w:rPr>
          <w:lang w:val="mk-MK"/>
        </w:rPr>
        <w:t>исплати</w:t>
      </w:r>
      <w:r w:rsidR="00824048" w:rsidRPr="00964097">
        <w:rPr>
          <w:lang w:val="mk-MK"/>
        </w:rPr>
        <w:t xml:space="preserve"> </w:t>
      </w:r>
      <w:r w:rsidRPr="00964097">
        <w:rPr>
          <w:lang w:val="mk-MK"/>
        </w:rPr>
        <w:t>делумно</w:t>
      </w:r>
      <w:r w:rsidR="00824048" w:rsidRPr="00964097">
        <w:rPr>
          <w:lang w:val="mk-MK"/>
        </w:rPr>
        <w:t xml:space="preserve"> </w:t>
      </w:r>
      <w:r w:rsidRPr="00964097">
        <w:rPr>
          <w:lang w:val="mk-MK"/>
        </w:rPr>
        <w:t>доставените</w:t>
      </w:r>
      <w:r w:rsidR="00824048" w:rsidRPr="00964097">
        <w:rPr>
          <w:lang w:val="mk-MK"/>
        </w:rPr>
        <w:t xml:space="preserve"> </w:t>
      </w:r>
      <w:r w:rsidR="00E010CB" w:rsidRPr="00964097">
        <w:rPr>
          <w:lang w:val="mk-MK"/>
        </w:rPr>
        <w:t>стоки</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услуги</w:t>
      </w:r>
      <w:r w:rsidR="00824048" w:rsidRPr="00964097">
        <w:rPr>
          <w:lang w:val="mk-MK"/>
        </w:rPr>
        <w:t xml:space="preserve"> </w:t>
      </w:r>
      <w:r w:rsidRPr="00964097">
        <w:rPr>
          <w:lang w:val="mk-MK"/>
        </w:rPr>
        <w:t>како</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материјалите</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деловите</w:t>
      </w:r>
      <w:r w:rsidR="00824048" w:rsidRPr="00964097">
        <w:rPr>
          <w:lang w:val="mk-MK"/>
        </w:rPr>
        <w:t xml:space="preserve"> </w:t>
      </w:r>
      <w:r w:rsidRPr="00964097">
        <w:rPr>
          <w:lang w:val="mk-MK"/>
        </w:rPr>
        <w:t>кои</w:t>
      </w:r>
      <w:r w:rsidR="00824048" w:rsidRPr="00964097">
        <w:rPr>
          <w:lang w:val="mk-MK"/>
        </w:rPr>
        <w:t xml:space="preserve"> </w:t>
      </w:r>
      <w:r w:rsidRPr="00964097">
        <w:rPr>
          <w:lang w:val="mk-MK"/>
        </w:rPr>
        <w:t>му</w:t>
      </w:r>
      <w:r w:rsidR="00824048" w:rsidRPr="00964097">
        <w:rPr>
          <w:lang w:val="mk-MK"/>
        </w:rPr>
        <w:t xml:space="preserve"> </w:t>
      </w:r>
      <w:r w:rsidRPr="00964097">
        <w:rPr>
          <w:lang w:val="mk-MK"/>
        </w:rPr>
        <w:t>биле</w:t>
      </w:r>
      <w:r w:rsidR="00824048" w:rsidRPr="00964097">
        <w:rPr>
          <w:lang w:val="mk-MK"/>
        </w:rPr>
        <w:t xml:space="preserve"> </w:t>
      </w:r>
      <w:r w:rsidRPr="00964097">
        <w:rPr>
          <w:lang w:val="mk-MK"/>
        </w:rPr>
        <w:t>претходно</w:t>
      </w:r>
      <w:r w:rsidR="00824048" w:rsidRPr="00964097">
        <w:rPr>
          <w:lang w:val="mk-MK"/>
        </w:rPr>
        <w:t xml:space="preserve"> </w:t>
      </w:r>
      <w:r w:rsidRPr="00964097">
        <w:rPr>
          <w:lang w:val="mk-MK"/>
        </w:rPr>
        <w:t>доставени</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страна</w:t>
      </w:r>
      <w:r w:rsidR="00824048" w:rsidRPr="00964097">
        <w:rPr>
          <w:lang w:val="mk-MK"/>
        </w:rPr>
        <w:t xml:space="preserve"> </w:t>
      </w:r>
      <w:r w:rsidRPr="00964097">
        <w:rPr>
          <w:lang w:val="mk-MK"/>
        </w:rPr>
        <w:t>на</w:t>
      </w:r>
      <w:r w:rsidR="00824048" w:rsidRPr="00964097">
        <w:rPr>
          <w:lang w:val="mk-MK"/>
        </w:rPr>
        <w:t xml:space="preserve"> </w:t>
      </w:r>
      <w:r w:rsidR="00E010CB" w:rsidRPr="00964097">
        <w:rPr>
          <w:lang w:val="mk-MK"/>
        </w:rPr>
        <w:t>д</w:t>
      </w:r>
      <w:r w:rsidRPr="00964097">
        <w:rPr>
          <w:lang w:val="mk-MK"/>
        </w:rPr>
        <w:t>обавувачот</w:t>
      </w:r>
      <w:r w:rsidR="00824048" w:rsidRPr="00964097">
        <w:rPr>
          <w:lang w:val="mk-MK"/>
        </w:rPr>
        <w:t>.</w:t>
      </w:r>
    </w:p>
    <w:p w:rsidR="00227267" w:rsidRPr="00964097" w:rsidRDefault="00227267" w:rsidP="00227267">
      <w:pPr>
        <w:spacing w:after="120"/>
        <w:rPr>
          <w:b/>
          <w:lang w:val="mk-MK"/>
        </w:rPr>
      </w:pPr>
    </w:p>
    <w:p w:rsidR="00227267" w:rsidRPr="00964097" w:rsidRDefault="00227267" w:rsidP="00227267">
      <w:pPr>
        <w:spacing w:after="120"/>
        <w:rPr>
          <w:b/>
          <w:lang w:val="mk-MK"/>
        </w:rPr>
      </w:pPr>
      <w:r w:rsidRPr="00964097">
        <w:rPr>
          <w:b/>
          <w:lang w:val="mk-MK"/>
        </w:rPr>
        <w:t>Измама</w:t>
      </w:r>
      <w:r w:rsidR="00824048" w:rsidRPr="00964097">
        <w:rPr>
          <w:b/>
          <w:lang w:val="mk-MK"/>
        </w:rPr>
        <w:t xml:space="preserve"> </w:t>
      </w:r>
      <w:r w:rsidRPr="00964097">
        <w:rPr>
          <w:b/>
          <w:lang w:val="mk-MK"/>
        </w:rPr>
        <w:t>и</w:t>
      </w:r>
      <w:r w:rsidR="00824048" w:rsidRPr="00964097">
        <w:rPr>
          <w:b/>
          <w:lang w:val="mk-MK"/>
        </w:rPr>
        <w:t xml:space="preserve"> </w:t>
      </w:r>
      <w:r w:rsidRPr="00964097">
        <w:rPr>
          <w:b/>
          <w:lang w:val="mk-MK"/>
        </w:rPr>
        <w:t>корупција</w:t>
      </w:r>
    </w:p>
    <w:p w:rsidR="00227267" w:rsidRPr="00964097" w:rsidRDefault="00227267" w:rsidP="00964A47">
      <w:pPr>
        <w:pStyle w:val="ListParagraph"/>
        <w:numPr>
          <w:ilvl w:val="0"/>
          <w:numId w:val="2"/>
        </w:numPr>
        <w:spacing w:after="200"/>
        <w:jc w:val="both"/>
        <w:rPr>
          <w:lang w:val="mk-MK"/>
        </w:rPr>
      </w:pPr>
      <w:r w:rsidRPr="00964097">
        <w:rPr>
          <w:lang w:val="mk-MK"/>
        </w:rPr>
        <w:lastRenderedPageBreak/>
        <w:t>Во</w:t>
      </w:r>
      <w:r w:rsidR="00824048" w:rsidRPr="00964097">
        <w:rPr>
          <w:lang w:val="mk-MK"/>
        </w:rPr>
        <w:t xml:space="preserve"> </w:t>
      </w:r>
      <w:r w:rsidRPr="00964097">
        <w:rPr>
          <w:lang w:val="mk-MK"/>
        </w:rPr>
        <w:t>случај</w:t>
      </w:r>
      <w:r w:rsidR="00824048" w:rsidRPr="00964097">
        <w:rPr>
          <w:lang w:val="mk-MK"/>
        </w:rPr>
        <w:t xml:space="preserve"> </w:t>
      </w:r>
      <w:r w:rsidRPr="00964097">
        <w:rPr>
          <w:lang w:val="mk-MK"/>
        </w:rPr>
        <w:t>Купувачот</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утврди</w:t>
      </w:r>
      <w:r w:rsidR="00824048" w:rsidRPr="00964097">
        <w:rPr>
          <w:lang w:val="mk-MK"/>
        </w:rPr>
        <w:t xml:space="preserve"> </w:t>
      </w:r>
      <w:r w:rsidRPr="00964097">
        <w:rPr>
          <w:lang w:val="mk-MK"/>
        </w:rPr>
        <w:t>дека</w:t>
      </w:r>
      <w:r w:rsidR="00824048" w:rsidRPr="00964097">
        <w:rPr>
          <w:lang w:val="mk-MK"/>
        </w:rPr>
        <w:t xml:space="preserve"> </w:t>
      </w:r>
      <w:r w:rsidRPr="00964097">
        <w:rPr>
          <w:lang w:val="mk-MK"/>
        </w:rPr>
        <w:t>Добавувачот</w:t>
      </w:r>
      <w:r w:rsidR="00824048" w:rsidRPr="00964097">
        <w:rPr>
          <w:lang w:val="mk-MK"/>
        </w:rPr>
        <w:t xml:space="preserve"> </w:t>
      </w:r>
      <w:r w:rsidRPr="00964097">
        <w:rPr>
          <w:lang w:val="mk-MK"/>
        </w:rPr>
        <w:t>и</w:t>
      </w:r>
      <w:r w:rsidR="00824048" w:rsidRPr="00964097">
        <w:rPr>
          <w:lang w:val="mk-MK"/>
        </w:rPr>
        <w:t>/</w:t>
      </w:r>
      <w:r w:rsidRPr="00964097">
        <w:rPr>
          <w:lang w:val="mk-MK"/>
        </w:rPr>
        <w:t>или</w:t>
      </w:r>
      <w:r w:rsidR="00824048" w:rsidRPr="00964097">
        <w:rPr>
          <w:lang w:val="mk-MK"/>
        </w:rPr>
        <w:t xml:space="preserve">  </w:t>
      </w:r>
      <w:r w:rsidRPr="00964097">
        <w:rPr>
          <w:lang w:val="mk-MK"/>
        </w:rPr>
        <w:t>било</w:t>
      </w:r>
      <w:r w:rsidR="00824048" w:rsidRPr="00964097">
        <w:rPr>
          <w:lang w:val="mk-MK"/>
        </w:rPr>
        <w:t xml:space="preserve"> </w:t>
      </w:r>
      <w:r w:rsidRPr="00964097">
        <w:rPr>
          <w:lang w:val="mk-MK"/>
        </w:rPr>
        <w:t>кој</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неговиот</w:t>
      </w:r>
      <w:r w:rsidR="00824048" w:rsidRPr="00964097">
        <w:rPr>
          <w:lang w:val="mk-MK"/>
        </w:rPr>
        <w:t xml:space="preserve"> </w:t>
      </w:r>
      <w:r w:rsidRPr="00964097">
        <w:rPr>
          <w:lang w:val="mk-MK"/>
        </w:rPr>
        <w:t>персонал</w:t>
      </w:r>
      <w:r w:rsidR="00824048" w:rsidRPr="00964097">
        <w:rPr>
          <w:lang w:val="mk-MK"/>
        </w:rPr>
        <w:t xml:space="preserve">, </w:t>
      </w:r>
      <w:r w:rsidRPr="00964097">
        <w:rPr>
          <w:lang w:val="mk-MK"/>
        </w:rPr>
        <w:t>агенти</w:t>
      </w:r>
      <w:r w:rsidR="00824048" w:rsidRPr="00964097">
        <w:rPr>
          <w:lang w:val="mk-MK"/>
        </w:rPr>
        <w:t xml:space="preserve">, </w:t>
      </w:r>
      <w:r w:rsidRPr="00964097">
        <w:rPr>
          <w:lang w:val="mk-MK"/>
        </w:rPr>
        <w:t>под</w:t>
      </w:r>
      <w:r w:rsidR="005021E2" w:rsidRPr="00964097">
        <w:rPr>
          <w:lang w:val="mk-MK"/>
        </w:rPr>
        <w:t>-</w:t>
      </w:r>
      <w:r w:rsidRPr="00964097">
        <w:rPr>
          <w:lang w:val="mk-MK"/>
        </w:rPr>
        <w:t>договарачи</w:t>
      </w:r>
      <w:r w:rsidR="00824048" w:rsidRPr="00964097">
        <w:rPr>
          <w:lang w:val="mk-MK"/>
        </w:rPr>
        <w:t xml:space="preserve">, </w:t>
      </w:r>
      <w:r w:rsidRPr="00964097">
        <w:rPr>
          <w:lang w:val="mk-MK"/>
        </w:rPr>
        <w:t>консултанти</w:t>
      </w:r>
      <w:r w:rsidR="00824048" w:rsidRPr="00964097">
        <w:rPr>
          <w:lang w:val="mk-MK"/>
        </w:rPr>
        <w:t xml:space="preserve">, </w:t>
      </w:r>
      <w:r w:rsidRPr="00964097">
        <w:rPr>
          <w:lang w:val="mk-MK"/>
        </w:rPr>
        <w:t>обезбедувачи</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услуги</w:t>
      </w:r>
      <w:r w:rsidR="00824048" w:rsidRPr="00964097">
        <w:rPr>
          <w:lang w:val="mk-MK"/>
        </w:rPr>
        <w:t xml:space="preserve"> </w:t>
      </w:r>
      <w:r w:rsidRPr="00964097">
        <w:rPr>
          <w:lang w:val="mk-MK"/>
        </w:rPr>
        <w:t>или</w:t>
      </w:r>
      <w:r w:rsidR="00824048" w:rsidRPr="00964097">
        <w:rPr>
          <w:lang w:val="mk-MK"/>
        </w:rPr>
        <w:t xml:space="preserve"> </w:t>
      </w:r>
      <w:r w:rsidRPr="00964097">
        <w:rPr>
          <w:lang w:val="mk-MK"/>
        </w:rPr>
        <w:t>вработени</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вклучени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корупциски</w:t>
      </w:r>
      <w:r w:rsidR="00824048" w:rsidRPr="00964097">
        <w:rPr>
          <w:lang w:val="mk-MK"/>
        </w:rPr>
        <w:t xml:space="preserve">, </w:t>
      </w:r>
      <w:r w:rsidRPr="00964097">
        <w:rPr>
          <w:lang w:val="mk-MK"/>
        </w:rPr>
        <w:t>измамнички</w:t>
      </w:r>
      <w:r w:rsidR="00824048" w:rsidRPr="00964097">
        <w:rPr>
          <w:lang w:val="mk-MK"/>
        </w:rPr>
        <w:t xml:space="preserve">,  </w:t>
      </w:r>
      <w:r w:rsidRPr="00964097">
        <w:rPr>
          <w:lang w:val="mk-MK"/>
        </w:rPr>
        <w:t>противзаконски</w:t>
      </w:r>
      <w:r w:rsidR="00824048" w:rsidRPr="00964097">
        <w:rPr>
          <w:lang w:val="mk-MK"/>
        </w:rPr>
        <w:t xml:space="preserve">, </w:t>
      </w:r>
      <w:r w:rsidRPr="00964097">
        <w:rPr>
          <w:lang w:val="mk-MK"/>
        </w:rPr>
        <w:t>присилни</w:t>
      </w:r>
      <w:r w:rsidR="00824048" w:rsidRPr="00964097">
        <w:rPr>
          <w:lang w:val="mk-MK"/>
        </w:rPr>
        <w:t xml:space="preserve"> </w:t>
      </w:r>
      <w:r w:rsidRPr="00964097">
        <w:rPr>
          <w:lang w:val="mk-MK"/>
        </w:rPr>
        <w:t>или</w:t>
      </w:r>
      <w:r w:rsidR="00824048" w:rsidRPr="00964097">
        <w:rPr>
          <w:lang w:val="mk-MK"/>
        </w:rPr>
        <w:t xml:space="preserve"> </w:t>
      </w:r>
      <w:r w:rsidRPr="00964097">
        <w:rPr>
          <w:lang w:val="mk-MK"/>
        </w:rPr>
        <w:t>обструктивни</w:t>
      </w:r>
      <w:r w:rsidR="00824048" w:rsidRPr="00964097">
        <w:rPr>
          <w:lang w:val="mk-MK"/>
        </w:rPr>
        <w:t xml:space="preserve"> </w:t>
      </w:r>
      <w:r w:rsidRPr="00964097">
        <w:rPr>
          <w:lang w:val="mk-MK"/>
        </w:rPr>
        <w:t>активности</w:t>
      </w:r>
      <w:r w:rsidR="00824048" w:rsidRPr="00964097">
        <w:rPr>
          <w:lang w:val="mk-MK"/>
        </w:rPr>
        <w:t xml:space="preserve"> (</w:t>
      </w:r>
      <w:r w:rsidRPr="00964097">
        <w:rPr>
          <w:lang w:val="mk-MK"/>
        </w:rPr>
        <w:t>кои</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дефинирани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постоечките</w:t>
      </w:r>
      <w:r w:rsidR="00824048" w:rsidRPr="00964097">
        <w:rPr>
          <w:lang w:val="mk-MK"/>
        </w:rPr>
        <w:t xml:space="preserve"> </w:t>
      </w:r>
      <w:r w:rsidR="005021E2" w:rsidRPr="00964097">
        <w:rPr>
          <w:lang w:val="mk-MK"/>
        </w:rPr>
        <w:t>проц</w:t>
      </w:r>
      <w:r w:rsidRPr="00964097">
        <w:rPr>
          <w:lang w:val="mk-MK"/>
        </w:rPr>
        <w:t>едури</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санкции</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Свестка</w:t>
      </w:r>
      <w:r w:rsidR="00824048" w:rsidRPr="00964097">
        <w:rPr>
          <w:lang w:val="mk-MK"/>
        </w:rPr>
        <w:t xml:space="preserve"> </w:t>
      </w:r>
      <w:r w:rsidRPr="00964097">
        <w:rPr>
          <w:lang w:val="mk-MK"/>
        </w:rPr>
        <w:t>Банка</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насока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склучување</w:t>
      </w:r>
      <w:r w:rsidR="00824048" w:rsidRPr="00964097">
        <w:rPr>
          <w:lang w:val="mk-MK"/>
        </w:rPr>
        <w:t xml:space="preserve"> </w:t>
      </w:r>
      <w:r w:rsidRPr="00964097">
        <w:rPr>
          <w:lang w:val="mk-MK"/>
        </w:rPr>
        <w:t>или</w:t>
      </w:r>
      <w:r w:rsidR="00824048" w:rsidRPr="00964097">
        <w:rPr>
          <w:lang w:val="mk-MK"/>
        </w:rPr>
        <w:t xml:space="preserve"> </w:t>
      </w:r>
      <w:r w:rsidRPr="00964097">
        <w:rPr>
          <w:lang w:val="mk-MK"/>
        </w:rPr>
        <w:t>извршување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Купувачот</w:t>
      </w:r>
      <w:r w:rsidR="00824048" w:rsidRPr="00964097">
        <w:rPr>
          <w:lang w:val="mk-MK"/>
        </w:rPr>
        <w:t xml:space="preserve"> </w:t>
      </w:r>
      <w:r w:rsidR="00964A47" w:rsidRPr="00964097">
        <w:rPr>
          <w:lang w:val="mk-MK"/>
        </w:rPr>
        <w:t xml:space="preserve">може </w:t>
      </w:r>
      <w:r w:rsidRPr="00964097">
        <w:rPr>
          <w:lang w:val="mk-MK"/>
        </w:rPr>
        <w:t>по</w:t>
      </w:r>
      <w:r w:rsidR="00824048" w:rsidRPr="00964097">
        <w:rPr>
          <w:lang w:val="mk-MK"/>
        </w:rPr>
        <w:t xml:space="preserve"> </w:t>
      </w:r>
      <w:r w:rsidRPr="00964097">
        <w:rPr>
          <w:lang w:val="mk-MK"/>
        </w:rPr>
        <w:t>давање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рок</w:t>
      </w:r>
      <w:r w:rsidR="00824048" w:rsidRPr="00964097">
        <w:rPr>
          <w:lang w:val="mk-MK"/>
        </w:rPr>
        <w:t xml:space="preserve"> </w:t>
      </w:r>
      <w:r w:rsidRPr="00964097">
        <w:rPr>
          <w:lang w:val="mk-MK"/>
        </w:rPr>
        <w:t>од</w:t>
      </w:r>
      <w:r w:rsidR="00824048" w:rsidRPr="00964097">
        <w:rPr>
          <w:lang w:val="mk-MK"/>
        </w:rPr>
        <w:t xml:space="preserve"> 14 </w:t>
      </w:r>
      <w:r w:rsidRPr="00964097">
        <w:rPr>
          <w:lang w:val="mk-MK"/>
        </w:rPr>
        <w:t>дена</w:t>
      </w:r>
      <w:r w:rsidR="00824048" w:rsidRPr="00964097">
        <w:rPr>
          <w:lang w:val="mk-MK"/>
        </w:rPr>
        <w:t xml:space="preserve"> </w:t>
      </w:r>
      <w:r w:rsidR="00964A47" w:rsidRPr="00964097">
        <w:rPr>
          <w:lang w:val="mk-MK"/>
        </w:rPr>
        <w:t xml:space="preserve">да го раскине потпишаниот договор со добавувачот, и доколку </w:t>
      </w:r>
      <w:r w:rsidR="005021E2" w:rsidRPr="00964097">
        <w:rPr>
          <w:lang w:val="mk-MK"/>
        </w:rPr>
        <w:t>раскинување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00964A47" w:rsidRPr="00964097">
        <w:rPr>
          <w:lang w:val="mk-MK"/>
        </w:rPr>
        <w:t xml:space="preserve">е </w:t>
      </w:r>
      <w:r w:rsidRPr="00964097">
        <w:rPr>
          <w:lang w:val="mk-MK"/>
        </w:rPr>
        <w:t>согласно</w:t>
      </w:r>
      <w:r w:rsidR="00824048" w:rsidRPr="00964097">
        <w:rPr>
          <w:lang w:val="mk-MK"/>
        </w:rPr>
        <w:t xml:space="preserve"> </w:t>
      </w:r>
      <w:r w:rsidRPr="00964097">
        <w:rPr>
          <w:lang w:val="mk-MK"/>
        </w:rPr>
        <w:t>Клаузула</w:t>
      </w:r>
      <w:r w:rsidR="00824048" w:rsidRPr="00964097">
        <w:rPr>
          <w:lang w:val="mk-MK"/>
        </w:rPr>
        <w:t xml:space="preserve"> 4.1, </w:t>
      </w:r>
      <w:r w:rsidRPr="00964097">
        <w:rPr>
          <w:lang w:val="mk-MK"/>
        </w:rPr>
        <w:t>ќе</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применат</w:t>
      </w:r>
      <w:r w:rsidR="00824048" w:rsidRPr="00964097">
        <w:rPr>
          <w:lang w:val="mk-MK"/>
        </w:rPr>
        <w:t xml:space="preserve"> </w:t>
      </w:r>
      <w:r w:rsidRPr="00964097">
        <w:rPr>
          <w:lang w:val="mk-MK"/>
        </w:rPr>
        <w:t>одредбите</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Клаузула</w:t>
      </w:r>
      <w:r w:rsidR="00824048" w:rsidRPr="00964097">
        <w:rPr>
          <w:lang w:val="mk-MK"/>
        </w:rPr>
        <w:t xml:space="preserve"> 4.</w:t>
      </w:r>
    </w:p>
    <w:p w:rsidR="00A840E4" w:rsidRPr="00964097" w:rsidRDefault="00A840E4" w:rsidP="00A840E4">
      <w:pPr>
        <w:pStyle w:val="ListParagraph"/>
        <w:spacing w:after="200"/>
        <w:jc w:val="both"/>
        <w:rPr>
          <w:lang w:val="mk-MK"/>
        </w:rPr>
      </w:pPr>
    </w:p>
    <w:p w:rsidR="00227267" w:rsidRPr="00964097" w:rsidRDefault="00227267" w:rsidP="00227267">
      <w:pPr>
        <w:pStyle w:val="ListParagraph"/>
        <w:spacing w:after="200"/>
        <w:ind w:left="360"/>
        <w:jc w:val="both"/>
        <w:rPr>
          <w:lang w:val="mk-MK"/>
        </w:rPr>
      </w:pPr>
    </w:p>
    <w:p w:rsidR="00227267" w:rsidRPr="00964097" w:rsidRDefault="00227267" w:rsidP="00227267">
      <w:pPr>
        <w:pStyle w:val="ListParagraph"/>
        <w:numPr>
          <w:ilvl w:val="0"/>
          <w:numId w:val="2"/>
        </w:numPr>
        <w:spacing w:after="120"/>
        <w:rPr>
          <w:b/>
          <w:lang w:val="mk-MK"/>
        </w:rPr>
      </w:pPr>
      <w:bookmarkStart w:id="4" w:name="OLE_LINK1"/>
      <w:bookmarkStart w:id="5" w:name="OLE_LINK2"/>
      <w:r w:rsidRPr="00964097">
        <w:rPr>
          <w:b/>
          <w:lang w:val="mk-MK"/>
        </w:rPr>
        <w:t>Инспекции</w:t>
      </w:r>
      <w:r w:rsidR="00824048" w:rsidRPr="00964097">
        <w:rPr>
          <w:b/>
          <w:lang w:val="mk-MK"/>
        </w:rPr>
        <w:t xml:space="preserve"> </w:t>
      </w:r>
      <w:r w:rsidRPr="00964097">
        <w:rPr>
          <w:b/>
          <w:lang w:val="mk-MK"/>
        </w:rPr>
        <w:t>и</w:t>
      </w:r>
      <w:r w:rsidR="00824048" w:rsidRPr="00964097">
        <w:rPr>
          <w:b/>
          <w:lang w:val="mk-MK"/>
        </w:rPr>
        <w:t xml:space="preserve"> </w:t>
      </w:r>
      <w:r w:rsidRPr="00964097">
        <w:rPr>
          <w:b/>
          <w:lang w:val="mk-MK"/>
        </w:rPr>
        <w:t>ревизии</w:t>
      </w:r>
    </w:p>
    <w:p w:rsidR="00227267" w:rsidRPr="00964097" w:rsidRDefault="00227267" w:rsidP="00227267">
      <w:pPr>
        <w:pStyle w:val="ListParagraph"/>
        <w:spacing w:after="120"/>
        <w:ind w:left="360"/>
        <w:rPr>
          <w:b/>
          <w:lang w:val="mk-MK"/>
        </w:rPr>
      </w:pPr>
    </w:p>
    <w:p w:rsidR="00227267" w:rsidRPr="00964097" w:rsidRDefault="00824048" w:rsidP="00A840E4">
      <w:pPr>
        <w:pStyle w:val="ListParagraph"/>
        <w:spacing w:after="120"/>
        <w:ind w:left="360"/>
        <w:jc w:val="both"/>
        <w:rPr>
          <w:lang w:val="mk-MK"/>
        </w:rPr>
      </w:pPr>
      <w:r w:rsidRPr="00964097">
        <w:rPr>
          <w:lang w:val="mk-MK"/>
        </w:rPr>
        <w:t xml:space="preserve">6.1 </w:t>
      </w:r>
      <w:r w:rsidR="00227267" w:rsidRPr="00964097">
        <w:rPr>
          <w:lang w:val="mk-MK"/>
        </w:rPr>
        <w:t>Добавувачот</w:t>
      </w:r>
      <w:r w:rsidRPr="00964097">
        <w:rPr>
          <w:lang w:val="mk-MK"/>
        </w:rPr>
        <w:t xml:space="preserve"> </w:t>
      </w:r>
      <w:r w:rsidR="00227267" w:rsidRPr="00964097">
        <w:rPr>
          <w:lang w:val="mk-MK"/>
        </w:rPr>
        <w:t>ќе</w:t>
      </w:r>
      <w:r w:rsidRPr="00964097">
        <w:rPr>
          <w:lang w:val="mk-MK"/>
        </w:rPr>
        <w:t xml:space="preserve"> </w:t>
      </w:r>
      <w:r w:rsidR="00227267" w:rsidRPr="00964097">
        <w:rPr>
          <w:lang w:val="mk-MK"/>
        </w:rPr>
        <w:t>постапува</w:t>
      </w:r>
      <w:r w:rsidRPr="00964097">
        <w:rPr>
          <w:lang w:val="mk-MK"/>
        </w:rPr>
        <w:t xml:space="preserve"> </w:t>
      </w:r>
      <w:r w:rsidR="00227267" w:rsidRPr="00964097">
        <w:rPr>
          <w:lang w:val="mk-MK"/>
        </w:rPr>
        <w:t>според</w:t>
      </w:r>
      <w:r w:rsidRPr="00964097">
        <w:rPr>
          <w:lang w:val="mk-MK"/>
        </w:rPr>
        <w:t xml:space="preserve"> </w:t>
      </w:r>
      <w:r w:rsidR="00227267" w:rsidRPr="00964097">
        <w:rPr>
          <w:lang w:val="mk-MK"/>
        </w:rPr>
        <w:t>инструкциите</w:t>
      </w:r>
      <w:r w:rsidRPr="00964097">
        <w:rPr>
          <w:lang w:val="mk-MK"/>
        </w:rPr>
        <w:t xml:space="preserve"> </w:t>
      </w:r>
      <w:r w:rsidR="00227267" w:rsidRPr="00964097">
        <w:rPr>
          <w:lang w:val="mk-MK"/>
        </w:rPr>
        <w:t>на</w:t>
      </w:r>
      <w:r w:rsidRPr="00964097">
        <w:rPr>
          <w:lang w:val="mk-MK"/>
        </w:rPr>
        <w:t xml:space="preserve"> </w:t>
      </w:r>
      <w:r w:rsidR="00227267" w:rsidRPr="00964097">
        <w:rPr>
          <w:lang w:val="mk-MK"/>
        </w:rPr>
        <w:t>Купувачот</w:t>
      </w:r>
      <w:r w:rsidRPr="00964097">
        <w:rPr>
          <w:lang w:val="mk-MK"/>
        </w:rPr>
        <w:t xml:space="preserve"> </w:t>
      </w:r>
      <w:r w:rsidR="00227267" w:rsidRPr="00964097">
        <w:rPr>
          <w:lang w:val="mk-MK"/>
        </w:rPr>
        <w:t>кои</w:t>
      </w:r>
      <w:r w:rsidRPr="00964097">
        <w:rPr>
          <w:lang w:val="mk-MK"/>
        </w:rPr>
        <w:t xml:space="preserve"> </w:t>
      </w:r>
      <w:r w:rsidR="00227267" w:rsidRPr="00964097">
        <w:rPr>
          <w:lang w:val="mk-MK"/>
        </w:rPr>
        <w:t>се</w:t>
      </w:r>
      <w:r w:rsidRPr="00964097">
        <w:rPr>
          <w:lang w:val="mk-MK"/>
        </w:rPr>
        <w:t xml:space="preserve"> </w:t>
      </w:r>
      <w:r w:rsidR="00227267" w:rsidRPr="00964097">
        <w:rPr>
          <w:lang w:val="mk-MK"/>
        </w:rPr>
        <w:t>во</w:t>
      </w:r>
      <w:r w:rsidRPr="00964097">
        <w:rPr>
          <w:lang w:val="mk-MK"/>
        </w:rPr>
        <w:t xml:space="preserve"> </w:t>
      </w:r>
      <w:r w:rsidR="00227267" w:rsidRPr="00964097">
        <w:rPr>
          <w:lang w:val="mk-MK"/>
        </w:rPr>
        <w:t>согласност</w:t>
      </w:r>
      <w:r w:rsidRPr="00964097">
        <w:rPr>
          <w:lang w:val="mk-MK"/>
        </w:rPr>
        <w:t xml:space="preserve"> </w:t>
      </w:r>
      <w:r w:rsidR="00227267" w:rsidRPr="00964097">
        <w:rPr>
          <w:lang w:val="mk-MK"/>
        </w:rPr>
        <w:t>со</w:t>
      </w:r>
      <w:r w:rsidRPr="00964097">
        <w:rPr>
          <w:lang w:val="mk-MK"/>
        </w:rPr>
        <w:t xml:space="preserve"> </w:t>
      </w:r>
      <w:r w:rsidR="00227267" w:rsidRPr="00964097">
        <w:rPr>
          <w:lang w:val="mk-MK"/>
        </w:rPr>
        <w:t>постоечките</w:t>
      </w:r>
      <w:r w:rsidRPr="00964097">
        <w:rPr>
          <w:lang w:val="mk-MK"/>
        </w:rPr>
        <w:t xml:space="preserve"> </w:t>
      </w:r>
      <w:r w:rsidR="00227267" w:rsidRPr="00964097">
        <w:rPr>
          <w:lang w:val="mk-MK"/>
        </w:rPr>
        <w:t>закони</w:t>
      </w:r>
      <w:r w:rsidRPr="00964097">
        <w:rPr>
          <w:lang w:val="mk-MK"/>
        </w:rPr>
        <w:t xml:space="preserve"> </w:t>
      </w:r>
      <w:r w:rsidR="00227267" w:rsidRPr="00964097">
        <w:rPr>
          <w:lang w:val="mk-MK"/>
        </w:rPr>
        <w:t>кои</w:t>
      </w:r>
      <w:r w:rsidRPr="00964097">
        <w:rPr>
          <w:lang w:val="mk-MK"/>
        </w:rPr>
        <w:t xml:space="preserve"> </w:t>
      </w:r>
      <w:r w:rsidR="00227267" w:rsidRPr="00964097">
        <w:rPr>
          <w:lang w:val="mk-MK"/>
        </w:rPr>
        <w:t>се</w:t>
      </w:r>
      <w:r w:rsidRPr="00964097">
        <w:rPr>
          <w:lang w:val="mk-MK"/>
        </w:rPr>
        <w:t xml:space="preserve"> </w:t>
      </w:r>
      <w:r w:rsidR="00227267" w:rsidRPr="00964097">
        <w:rPr>
          <w:lang w:val="mk-MK"/>
        </w:rPr>
        <w:t>применуваат</w:t>
      </w:r>
      <w:r w:rsidRPr="00964097">
        <w:rPr>
          <w:lang w:val="mk-MK"/>
        </w:rPr>
        <w:t xml:space="preserve"> </w:t>
      </w:r>
      <w:r w:rsidR="00227267" w:rsidRPr="00964097">
        <w:rPr>
          <w:lang w:val="mk-MK"/>
        </w:rPr>
        <w:t>на</w:t>
      </w:r>
      <w:r w:rsidRPr="00964097">
        <w:rPr>
          <w:lang w:val="mk-MK"/>
        </w:rPr>
        <w:t xml:space="preserve"> </w:t>
      </w:r>
      <w:r w:rsidR="00227267" w:rsidRPr="00964097">
        <w:rPr>
          <w:lang w:val="mk-MK"/>
        </w:rPr>
        <w:t>местото</w:t>
      </w:r>
      <w:r w:rsidRPr="00964097">
        <w:rPr>
          <w:lang w:val="mk-MK"/>
        </w:rPr>
        <w:t xml:space="preserve"> </w:t>
      </w:r>
      <w:r w:rsidR="00227267" w:rsidRPr="00964097">
        <w:rPr>
          <w:lang w:val="mk-MK"/>
        </w:rPr>
        <w:t>на</w:t>
      </w:r>
      <w:r w:rsidRPr="00964097">
        <w:rPr>
          <w:lang w:val="mk-MK"/>
        </w:rPr>
        <w:t xml:space="preserve"> </w:t>
      </w:r>
      <w:r w:rsidR="00227267" w:rsidRPr="00964097">
        <w:rPr>
          <w:lang w:val="mk-MK"/>
        </w:rPr>
        <w:t>испорака</w:t>
      </w:r>
      <w:r w:rsidRPr="00964097">
        <w:rPr>
          <w:lang w:val="mk-MK"/>
        </w:rPr>
        <w:t>.</w:t>
      </w:r>
    </w:p>
    <w:p w:rsidR="00227267" w:rsidRPr="00964097" w:rsidRDefault="00227267" w:rsidP="00A840E4">
      <w:pPr>
        <w:pStyle w:val="ListParagraph"/>
        <w:spacing w:after="120"/>
        <w:ind w:left="360"/>
        <w:jc w:val="both"/>
        <w:rPr>
          <w:lang w:val="mk-MK"/>
        </w:rPr>
      </w:pPr>
    </w:p>
    <w:bookmarkEnd w:id="4"/>
    <w:bookmarkEnd w:id="5"/>
    <w:p w:rsidR="00964A47" w:rsidRPr="00964097" w:rsidRDefault="00964A47" w:rsidP="00964A47">
      <w:pPr>
        <w:jc w:val="both"/>
        <w:rPr>
          <w:lang w:val="mk-MK"/>
        </w:rPr>
      </w:pPr>
      <w:r w:rsidRPr="00964097">
        <w:rPr>
          <w:lang w:val="mk-MK"/>
        </w:rPr>
        <w:t>Добавувачот ќе дозволи и ќе обезбеди неговите под-договорачи и консултанти да дозволат Банката (Светска банка) и/или лицата назначени од банката за ги проверат канцелариите на Купувачот и сите негови сметки и документи кои се поврзани со исполнувањето на договорот и со доставата на понуда, и да направат ревизија  на таквите сметки и документи од страна на ревизори назначени од банката, доколку банката истото го побара. Понудувачот како и неговите под-договарачи и консултанти треба да ја имаат во предвид клаузулата 5 од Договорот  –Измама и корупција , со која меѓу другото се забрануваат активности со кои се има намера да се попречат правата на банката за инспекција и ревизија, и истите претставуваат основа за раскинување на договорот (како и за прогласување на неподобност во согласност со процедурите на Банката за санкции).</w:t>
      </w:r>
    </w:p>
    <w:p w:rsidR="00227267" w:rsidRPr="00964097" w:rsidRDefault="00227267" w:rsidP="00227267">
      <w:pPr>
        <w:pStyle w:val="ListParagraph"/>
        <w:spacing w:after="120"/>
        <w:ind w:left="360"/>
        <w:rPr>
          <w:bCs/>
          <w:color w:val="000000"/>
          <w:lang w:val="mk-MK"/>
        </w:rPr>
      </w:pPr>
    </w:p>
    <w:p w:rsidR="00227267" w:rsidRPr="00964097" w:rsidRDefault="00227267" w:rsidP="00227267">
      <w:pPr>
        <w:pStyle w:val="ListParagraph"/>
        <w:spacing w:after="120"/>
        <w:ind w:left="360"/>
        <w:rPr>
          <w:lang w:val="mk-MK"/>
        </w:rPr>
      </w:pPr>
    </w:p>
    <w:p w:rsidR="00227267" w:rsidRPr="00964097" w:rsidRDefault="00227267" w:rsidP="00227267">
      <w:pPr>
        <w:pStyle w:val="ListParagraph"/>
        <w:spacing w:after="120"/>
        <w:ind w:left="360"/>
        <w:rPr>
          <w:lang w:val="mk-MK"/>
        </w:rPr>
      </w:pPr>
    </w:p>
    <w:p w:rsidR="00227267" w:rsidRPr="00964097" w:rsidRDefault="00227267" w:rsidP="00227267">
      <w:pPr>
        <w:rPr>
          <w:lang w:val="mk-MK"/>
        </w:rPr>
      </w:pPr>
    </w:p>
    <w:tbl>
      <w:tblPr>
        <w:tblW w:w="0" w:type="auto"/>
        <w:jc w:val="center"/>
        <w:tblLayout w:type="fixed"/>
        <w:tblLook w:val="0000" w:firstRow="0" w:lastRow="0" w:firstColumn="0" w:lastColumn="0" w:noHBand="0" w:noVBand="0"/>
      </w:tblPr>
      <w:tblGrid>
        <w:gridCol w:w="4928"/>
        <w:gridCol w:w="6088"/>
      </w:tblGrid>
      <w:tr w:rsidR="00227267" w:rsidRPr="00964097" w:rsidTr="00824048">
        <w:trPr>
          <w:jc w:val="center"/>
        </w:trPr>
        <w:tc>
          <w:tcPr>
            <w:tcW w:w="4928" w:type="dxa"/>
          </w:tcPr>
          <w:p w:rsidR="00227267" w:rsidRPr="00964097" w:rsidRDefault="00227267" w:rsidP="00824048">
            <w:pPr>
              <w:jc w:val="center"/>
              <w:rPr>
                <w:b/>
                <w:lang w:val="mk-MK"/>
              </w:rPr>
            </w:pPr>
            <w:r w:rsidRPr="00964097">
              <w:rPr>
                <w:b/>
                <w:lang w:val="mk-MK"/>
              </w:rPr>
              <w:t>Потпис</w:t>
            </w:r>
            <w:r w:rsidR="00824048" w:rsidRPr="00964097">
              <w:rPr>
                <w:b/>
                <w:lang w:val="mk-MK"/>
              </w:rPr>
              <w:t xml:space="preserve"> </w:t>
            </w:r>
            <w:r w:rsidRPr="00964097">
              <w:rPr>
                <w:b/>
                <w:lang w:val="mk-MK"/>
              </w:rPr>
              <w:t>и</w:t>
            </w:r>
            <w:r w:rsidR="00824048" w:rsidRPr="00964097">
              <w:rPr>
                <w:b/>
                <w:lang w:val="mk-MK"/>
              </w:rPr>
              <w:t xml:space="preserve"> </w:t>
            </w:r>
            <w:r w:rsidRPr="00964097">
              <w:rPr>
                <w:b/>
                <w:lang w:val="mk-MK"/>
              </w:rPr>
              <w:t>печат</w:t>
            </w:r>
            <w:r w:rsidR="00824048" w:rsidRPr="00964097">
              <w:rPr>
                <w:b/>
                <w:lang w:val="mk-MK"/>
              </w:rPr>
              <w:t xml:space="preserve"> </w:t>
            </w:r>
            <w:r w:rsidRPr="00964097">
              <w:rPr>
                <w:b/>
                <w:lang w:val="mk-MK"/>
              </w:rPr>
              <w:t>на</w:t>
            </w:r>
            <w:r w:rsidR="00824048" w:rsidRPr="00964097">
              <w:rPr>
                <w:b/>
                <w:lang w:val="mk-MK"/>
              </w:rPr>
              <w:t xml:space="preserve"> </w:t>
            </w:r>
            <w:r w:rsidRPr="00964097">
              <w:rPr>
                <w:b/>
                <w:lang w:val="mk-MK"/>
              </w:rPr>
              <w:t>добавувачот</w:t>
            </w:r>
            <w:r w:rsidR="00824048" w:rsidRPr="00964097">
              <w:rPr>
                <w:b/>
                <w:lang w:val="mk-MK"/>
              </w:rPr>
              <w:t>:</w:t>
            </w:r>
          </w:p>
          <w:p w:rsidR="00227267" w:rsidRPr="00964097" w:rsidRDefault="00227267" w:rsidP="00824048">
            <w:pPr>
              <w:jc w:val="center"/>
              <w:rPr>
                <w:lang w:val="mk-MK"/>
              </w:rPr>
            </w:pPr>
            <w:r w:rsidRPr="00964097">
              <w:rPr>
                <w:lang w:val="mk-MK"/>
              </w:rPr>
              <w:t>ЗА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ИМЕ</w:t>
            </w:r>
            <w:r w:rsidR="00824048" w:rsidRPr="00964097">
              <w:rPr>
                <w:lang w:val="mk-MK"/>
              </w:rPr>
              <w:t xml:space="preserve"> </w:t>
            </w:r>
            <w:r w:rsidRPr="00964097">
              <w:rPr>
                <w:lang w:val="mk-MK"/>
              </w:rPr>
              <w:t>НА</w:t>
            </w:r>
          </w:p>
          <w:p w:rsidR="00227267" w:rsidRPr="00964097" w:rsidRDefault="00227267" w:rsidP="00824048">
            <w:pPr>
              <w:pStyle w:val="Heading3"/>
              <w:ind w:left="0"/>
              <w:jc w:val="center"/>
              <w:rPr>
                <w:lang w:val="mk-MK" w:eastAsia="en-US"/>
              </w:rPr>
            </w:pPr>
          </w:p>
          <w:p w:rsidR="00227267" w:rsidRPr="00964097" w:rsidRDefault="00227267" w:rsidP="00824048">
            <w:pPr>
              <w:pStyle w:val="Heading3"/>
              <w:ind w:left="0"/>
              <w:jc w:val="center"/>
              <w:rPr>
                <w:lang w:val="mk-MK" w:eastAsia="en-US"/>
              </w:rPr>
            </w:pPr>
          </w:p>
          <w:p w:rsidR="00227267" w:rsidRPr="00964097" w:rsidRDefault="00824048" w:rsidP="00824048">
            <w:pPr>
              <w:pStyle w:val="Header"/>
              <w:jc w:val="center"/>
              <w:rPr>
                <w:lang w:val="mk-MK" w:eastAsia="en-US"/>
              </w:rPr>
            </w:pPr>
            <w:r w:rsidRPr="00964097">
              <w:rPr>
                <w:lang w:val="mk-MK" w:eastAsia="en-US"/>
              </w:rPr>
              <w:t>_______________________</w:t>
            </w:r>
          </w:p>
          <w:p w:rsidR="00227267" w:rsidRPr="00964097" w:rsidRDefault="00227267" w:rsidP="00824048">
            <w:pPr>
              <w:jc w:val="center"/>
              <w:rPr>
                <w:lang w:val="mk-MK"/>
              </w:rPr>
            </w:pPr>
            <w:r w:rsidRPr="00964097">
              <w:rPr>
                <w:lang w:val="mk-MK"/>
              </w:rPr>
              <w:t>Име</w:t>
            </w:r>
            <w:r w:rsidR="00824048" w:rsidRPr="00964097">
              <w:rPr>
                <w:lang w:val="mk-MK"/>
              </w:rPr>
              <w:t xml:space="preserve"> </w:t>
            </w:r>
            <w:r w:rsidRPr="00964097">
              <w:rPr>
                <w:lang w:val="mk-MK"/>
              </w:rPr>
              <w:t>на</w:t>
            </w:r>
            <w:r w:rsidR="00824048" w:rsidRPr="00964097">
              <w:rPr>
                <w:lang w:val="mk-MK"/>
              </w:rPr>
              <w:t xml:space="preserve"> </w:t>
            </w:r>
            <w:r w:rsidR="00590A79" w:rsidRPr="00964097">
              <w:rPr>
                <w:lang w:val="mk-MK"/>
              </w:rPr>
              <w:t>овластен</w:t>
            </w:r>
            <w:r w:rsidR="00824048" w:rsidRPr="00964097">
              <w:rPr>
                <w:lang w:val="mk-MK"/>
              </w:rPr>
              <w:t xml:space="preserve"> </w:t>
            </w:r>
            <w:r w:rsidRPr="00964097">
              <w:rPr>
                <w:lang w:val="mk-MK"/>
              </w:rPr>
              <w:t>претставник</w:t>
            </w:r>
          </w:p>
        </w:tc>
        <w:tc>
          <w:tcPr>
            <w:tcW w:w="6088" w:type="dxa"/>
          </w:tcPr>
          <w:p w:rsidR="00227267" w:rsidRPr="00964097" w:rsidRDefault="00227267" w:rsidP="00824048">
            <w:pPr>
              <w:jc w:val="center"/>
              <w:rPr>
                <w:b/>
                <w:lang w:val="mk-MK"/>
              </w:rPr>
            </w:pPr>
            <w:r w:rsidRPr="00964097">
              <w:rPr>
                <w:b/>
                <w:lang w:val="mk-MK"/>
              </w:rPr>
              <w:t>Потпис</w:t>
            </w:r>
            <w:r w:rsidR="00824048" w:rsidRPr="00964097">
              <w:rPr>
                <w:b/>
                <w:lang w:val="mk-MK"/>
              </w:rPr>
              <w:t xml:space="preserve"> </w:t>
            </w:r>
            <w:r w:rsidRPr="00964097">
              <w:rPr>
                <w:b/>
                <w:lang w:val="mk-MK"/>
              </w:rPr>
              <w:t>и</w:t>
            </w:r>
            <w:r w:rsidR="00824048" w:rsidRPr="00964097">
              <w:rPr>
                <w:b/>
                <w:lang w:val="mk-MK"/>
              </w:rPr>
              <w:t xml:space="preserve"> </w:t>
            </w:r>
            <w:r w:rsidRPr="00964097">
              <w:rPr>
                <w:b/>
                <w:lang w:val="mk-MK"/>
              </w:rPr>
              <w:t>печат</w:t>
            </w:r>
            <w:r w:rsidR="00824048" w:rsidRPr="00964097">
              <w:rPr>
                <w:b/>
                <w:lang w:val="mk-MK"/>
              </w:rPr>
              <w:t xml:space="preserve"> </w:t>
            </w:r>
            <w:r w:rsidRPr="00964097">
              <w:rPr>
                <w:b/>
                <w:lang w:val="mk-MK"/>
              </w:rPr>
              <w:t>на</w:t>
            </w:r>
            <w:r w:rsidR="00824048" w:rsidRPr="00964097">
              <w:rPr>
                <w:b/>
                <w:lang w:val="mk-MK"/>
              </w:rPr>
              <w:t xml:space="preserve"> </w:t>
            </w:r>
            <w:r w:rsidRPr="00964097">
              <w:rPr>
                <w:b/>
                <w:lang w:val="mk-MK"/>
              </w:rPr>
              <w:t>купувачот</w:t>
            </w:r>
            <w:r w:rsidR="00824048" w:rsidRPr="00964097">
              <w:rPr>
                <w:b/>
                <w:lang w:val="mk-MK"/>
              </w:rPr>
              <w:t xml:space="preserve"> :</w:t>
            </w:r>
          </w:p>
          <w:p w:rsidR="00227267" w:rsidRPr="00964097" w:rsidRDefault="00227267" w:rsidP="00824048">
            <w:pPr>
              <w:jc w:val="center"/>
              <w:rPr>
                <w:lang w:val="mk-MK"/>
              </w:rPr>
            </w:pPr>
            <w:r w:rsidRPr="00964097">
              <w:rPr>
                <w:lang w:val="mk-MK"/>
              </w:rPr>
              <w:t>ЗА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ИМЕ</w:t>
            </w:r>
            <w:r w:rsidR="00824048" w:rsidRPr="00964097">
              <w:rPr>
                <w:lang w:val="mk-MK"/>
              </w:rPr>
              <w:t xml:space="preserve"> </w:t>
            </w:r>
            <w:r w:rsidRPr="00964097">
              <w:rPr>
                <w:lang w:val="mk-MK"/>
              </w:rPr>
              <w:t>НА</w:t>
            </w:r>
          </w:p>
          <w:p w:rsidR="00227267" w:rsidRPr="00964097" w:rsidRDefault="00227267" w:rsidP="00824048">
            <w:pPr>
              <w:jc w:val="center"/>
              <w:rPr>
                <w:lang w:val="mk-MK"/>
              </w:rPr>
            </w:pPr>
          </w:p>
          <w:p w:rsidR="00227267" w:rsidRPr="00964097" w:rsidRDefault="00227267" w:rsidP="00824048">
            <w:pPr>
              <w:jc w:val="center"/>
              <w:rPr>
                <w:lang w:val="mk-MK"/>
              </w:rPr>
            </w:pPr>
          </w:p>
          <w:p w:rsidR="00227267" w:rsidRPr="00964097" w:rsidRDefault="00824048" w:rsidP="00824048">
            <w:pPr>
              <w:jc w:val="center"/>
              <w:rPr>
                <w:lang w:val="mk-MK"/>
              </w:rPr>
            </w:pPr>
            <w:r w:rsidRPr="00964097">
              <w:rPr>
                <w:lang w:val="mk-MK"/>
              </w:rPr>
              <w:t>____________________________</w:t>
            </w:r>
          </w:p>
          <w:p w:rsidR="00227267" w:rsidRPr="00964097" w:rsidRDefault="00227267" w:rsidP="00824048">
            <w:pPr>
              <w:jc w:val="center"/>
              <w:rPr>
                <w:bCs/>
                <w:lang w:val="mk-MK"/>
              </w:rPr>
            </w:pPr>
            <w:r w:rsidRPr="00964097">
              <w:rPr>
                <w:lang w:val="mk-MK"/>
              </w:rPr>
              <w:t>Име</w:t>
            </w:r>
            <w:r w:rsidR="00824048" w:rsidRPr="00964097">
              <w:rPr>
                <w:lang w:val="mk-MK"/>
              </w:rPr>
              <w:t xml:space="preserve"> </w:t>
            </w:r>
            <w:r w:rsidRPr="00964097">
              <w:rPr>
                <w:lang w:val="mk-MK"/>
              </w:rPr>
              <w:t>на</w:t>
            </w:r>
            <w:r w:rsidR="00824048" w:rsidRPr="00964097">
              <w:rPr>
                <w:lang w:val="mk-MK"/>
              </w:rPr>
              <w:t xml:space="preserve"> </w:t>
            </w:r>
            <w:r w:rsidR="00590A79" w:rsidRPr="00964097">
              <w:rPr>
                <w:lang w:val="mk-MK"/>
              </w:rPr>
              <w:t>овластен</w:t>
            </w:r>
            <w:r w:rsidR="00824048" w:rsidRPr="00964097">
              <w:rPr>
                <w:lang w:val="mk-MK"/>
              </w:rPr>
              <w:t xml:space="preserve"> </w:t>
            </w:r>
            <w:r w:rsidRPr="00964097">
              <w:rPr>
                <w:lang w:val="mk-MK"/>
              </w:rPr>
              <w:t>претставник</w:t>
            </w:r>
          </w:p>
        </w:tc>
      </w:tr>
    </w:tbl>
    <w:p w:rsidR="00227267" w:rsidRPr="00964097" w:rsidRDefault="00227267" w:rsidP="00227267">
      <w:pPr>
        <w:jc w:val="center"/>
        <w:rPr>
          <w:b/>
          <w:bCs/>
          <w:lang w:val="mk-MK"/>
        </w:rPr>
      </w:pPr>
    </w:p>
    <w:p w:rsidR="009023F2" w:rsidRPr="00964097" w:rsidRDefault="00227267" w:rsidP="00BD578E">
      <w:pPr>
        <w:jc w:val="center"/>
        <w:rPr>
          <w:b/>
          <w:lang w:val="mk-MK"/>
        </w:rPr>
      </w:pPr>
      <w:r w:rsidRPr="00964097">
        <w:rPr>
          <w:b/>
          <w:bCs/>
          <w:lang w:val="mk-MK"/>
        </w:rPr>
        <w:br w:type="page"/>
      </w:r>
      <w:r w:rsidR="00666241" w:rsidRPr="00964097">
        <w:rPr>
          <w:b/>
          <w:lang w:val="mk-MK"/>
        </w:rPr>
        <w:lastRenderedPageBreak/>
        <w:t>Форма</w:t>
      </w:r>
      <w:r w:rsidR="00824048" w:rsidRPr="00964097">
        <w:rPr>
          <w:b/>
          <w:lang w:val="mk-MK"/>
        </w:rPr>
        <w:t xml:space="preserve"> </w:t>
      </w:r>
      <w:r w:rsidR="00666241" w:rsidRPr="00964097">
        <w:rPr>
          <w:b/>
          <w:lang w:val="mk-MK"/>
        </w:rPr>
        <w:t>на</w:t>
      </w:r>
      <w:r w:rsidR="00824048" w:rsidRPr="00964097">
        <w:rPr>
          <w:b/>
          <w:lang w:val="mk-MK"/>
        </w:rPr>
        <w:t xml:space="preserve"> </w:t>
      </w:r>
      <w:r w:rsidR="00666241" w:rsidRPr="00964097">
        <w:rPr>
          <w:b/>
          <w:lang w:val="mk-MK"/>
        </w:rPr>
        <w:t>понуда</w:t>
      </w:r>
    </w:p>
    <w:p w:rsidR="009023F2" w:rsidRPr="00964097" w:rsidRDefault="009023F2" w:rsidP="009023F2">
      <w:pPr>
        <w:jc w:val="both"/>
        <w:rPr>
          <w:b/>
          <w:lang w:val="mk-MK"/>
        </w:rPr>
      </w:pPr>
    </w:p>
    <w:p w:rsidR="009023F2" w:rsidRPr="00964097" w:rsidRDefault="009023F2" w:rsidP="009023F2">
      <w:pPr>
        <w:jc w:val="both"/>
        <w:rPr>
          <w:lang w:val="mk-MK"/>
        </w:rPr>
      </w:pPr>
    </w:p>
    <w:p w:rsidR="009023F2" w:rsidRPr="00964097" w:rsidRDefault="00824048" w:rsidP="009023F2">
      <w:pPr>
        <w:jc w:val="both"/>
        <w:rPr>
          <w:lang w:val="mk-MK"/>
        </w:rPr>
      </w:pP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r>
      <w:r w:rsidRPr="00964097">
        <w:rPr>
          <w:lang w:val="mk-MK"/>
        </w:rPr>
        <w:tab/>
        <w:t>_________(</w:t>
      </w:r>
      <w:r w:rsidR="00666241" w:rsidRPr="00964097">
        <w:rPr>
          <w:lang w:val="mk-MK"/>
        </w:rPr>
        <w:t>Дата</w:t>
      </w:r>
      <w:r w:rsidRPr="00964097">
        <w:rPr>
          <w:lang w:val="mk-MK"/>
        </w:rPr>
        <w:t>)</w:t>
      </w:r>
    </w:p>
    <w:p w:rsidR="009023F2" w:rsidRPr="00964097" w:rsidRDefault="00824048" w:rsidP="009023F2">
      <w:pPr>
        <w:jc w:val="both"/>
        <w:rPr>
          <w:lang w:val="mk-MK"/>
        </w:rPr>
      </w:pPr>
      <w:r w:rsidRPr="00964097">
        <w:rPr>
          <w:lang w:val="mk-MK"/>
        </w:rPr>
        <w:tab/>
      </w:r>
    </w:p>
    <w:p w:rsidR="006F040C" w:rsidRPr="00964097" w:rsidRDefault="00824048" w:rsidP="006F040C">
      <w:pPr>
        <w:jc w:val="both"/>
        <w:rPr>
          <w:lang w:val="mk-MK"/>
        </w:rPr>
      </w:pPr>
      <w:r w:rsidRPr="00964097">
        <w:rPr>
          <w:lang w:val="mk-MK"/>
        </w:rPr>
        <w:tab/>
      </w:r>
      <w:r w:rsidRPr="00964097">
        <w:rPr>
          <w:lang w:val="mk-MK"/>
        </w:rPr>
        <w:tab/>
      </w:r>
    </w:p>
    <w:p w:rsidR="00666241" w:rsidRPr="00CA2686" w:rsidRDefault="00BA2B75" w:rsidP="00CA2686">
      <w:pPr>
        <w:jc w:val="both"/>
      </w:pPr>
      <w:r>
        <w:rPr>
          <w:lang w:val="mk-MK"/>
        </w:rPr>
        <w:t>До</w:t>
      </w:r>
      <w:r w:rsidR="00824048" w:rsidRPr="00964097">
        <w:rPr>
          <w:lang w:val="mk-MK"/>
        </w:rPr>
        <w:t xml:space="preserve">: </w:t>
      </w:r>
      <w:r w:rsidR="00CA2686">
        <w:t>________________________</w:t>
      </w:r>
    </w:p>
    <w:p w:rsidR="00666241" w:rsidRPr="00964097" w:rsidRDefault="00666241" w:rsidP="006F040C">
      <w:pPr>
        <w:jc w:val="both"/>
        <w:rPr>
          <w:lang w:val="mk-MK"/>
        </w:rPr>
      </w:pPr>
    </w:p>
    <w:p w:rsidR="006F040C" w:rsidRPr="00964097" w:rsidRDefault="006F040C" w:rsidP="006F040C">
      <w:pPr>
        <w:jc w:val="both"/>
        <w:rPr>
          <w:lang w:val="mk-MK"/>
        </w:rPr>
      </w:pPr>
    </w:p>
    <w:p w:rsidR="006F040C" w:rsidRPr="00964097" w:rsidRDefault="006F040C" w:rsidP="006F040C">
      <w:pPr>
        <w:jc w:val="both"/>
        <w:rPr>
          <w:lang w:val="mk-MK"/>
        </w:rPr>
      </w:pPr>
    </w:p>
    <w:p w:rsidR="009023F2" w:rsidRPr="00964097" w:rsidRDefault="009023F2" w:rsidP="009023F2">
      <w:pPr>
        <w:jc w:val="both"/>
        <w:rPr>
          <w:lang w:val="mk-MK"/>
        </w:rPr>
      </w:pPr>
    </w:p>
    <w:p w:rsidR="009023F2" w:rsidRPr="00964097" w:rsidRDefault="00625C1C" w:rsidP="009023F2">
      <w:pPr>
        <w:jc w:val="both"/>
        <w:rPr>
          <w:lang w:val="mk-MK"/>
        </w:rPr>
      </w:pPr>
      <w:r w:rsidRPr="00964097">
        <w:rPr>
          <w:lang w:val="mk-MK"/>
        </w:rPr>
        <w:t>Даваме</w:t>
      </w:r>
      <w:r w:rsidR="00824048" w:rsidRPr="00964097">
        <w:rPr>
          <w:lang w:val="mk-MK"/>
        </w:rPr>
        <w:t xml:space="preserve"> </w:t>
      </w:r>
      <w:r w:rsidRPr="00964097">
        <w:rPr>
          <w:lang w:val="mk-MK"/>
        </w:rPr>
        <w:t>понуда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извршување</w:t>
      </w:r>
      <w:r w:rsidR="00824048" w:rsidRPr="00964097">
        <w:rPr>
          <w:lang w:val="mk-MK"/>
        </w:rPr>
        <w:t xml:space="preserve"> </w:t>
      </w:r>
      <w:r w:rsidRPr="00964097">
        <w:rPr>
          <w:lang w:val="mk-MK"/>
        </w:rPr>
        <w:t>на</w:t>
      </w:r>
      <w:r w:rsidR="00824048" w:rsidRPr="00964097">
        <w:rPr>
          <w:lang w:val="mk-MK"/>
        </w:rPr>
        <w:t xml:space="preserve"> ___________________________________________(</w:t>
      </w:r>
      <w:r w:rsidRPr="00964097">
        <w:rPr>
          <w:lang w:val="mk-MK"/>
        </w:rPr>
        <w:t>Добавувачот</w:t>
      </w:r>
      <w:r w:rsidR="00824048" w:rsidRPr="00964097">
        <w:rPr>
          <w:lang w:val="mk-MK"/>
        </w:rPr>
        <w:t xml:space="preserve"> </w:t>
      </w:r>
      <w:r w:rsidR="00964A47" w:rsidRPr="00964097">
        <w:rPr>
          <w:lang w:val="mk-MK"/>
        </w:rPr>
        <w:t>да</w:t>
      </w:r>
      <w:r w:rsidR="00824048" w:rsidRPr="00964097">
        <w:rPr>
          <w:lang w:val="mk-MK"/>
        </w:rPr>
        <w:t xml:space="preserve"> </w:t>
      </w:r>
      <w:r w:rsidRPr="00964097">
        <w:rPr>
          <w:lang w:val="mk-MK"/>
        </w:rPr>
        <w:t>го</w:t>
      </w:r>
      <w:r w:rsidR="00824048" w:rsidRPr="00964097">
        <w:rPr>
          <w:lang w:val="mk-MK"/>
        </w:rPr>
        <w:t xml:space="preserve"> </w:t>
      </w:r>
      <w:r w:rsidRPr="00964097">
        <w:rPr>
          <w:lang w:val="mk-MK"/>
        </w:rPr>
        <w:t>пополни</w:t>
      </w:r>
      <w:r w:rsidR="00824048" w:rsidRPr="00964097">
        <w:rPr>
          <w:lang w:val="mk-MK"/>
        </w:rPr>
        <w:t xml:space="preserve"> </w:t>
      </w:r>
      <w:r w:rsidRPr="00964097">
        <w:rPr>
          <w:lang w:val="mk-MK"/>
        </w:rPr>
        <w:t>името</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бројот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согласност</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условите</w:t>
      </w:r>
      <w:r w:rsidR="00824048" w:rsidRPr="00964097">
        <w:rPr>
          <w:lang w:val="mk-MK"/>
        </w:rPr>
        <w:t xml:space="preserve"> </w:t>
      </w:r>
      <w:r w:rsidRPr="00964097">
        <w:rPr>
          <w:lang w:val="mk-MK"/>
        </w:rPr>
        <w:t>на</w:t>
      </w:r>
      <w:r w:rsidR="00824048" w:rsidRPr="00964097">
        <w:rPr>
          <w:lang w:val="mk-MK"/>
        </w:rPr>
        <w:t xml:space="preserve"> </w:t>
      </w:r>
      <w:r w:rsidR="00590A79" w:rsidRPr="00964097">
        <w:rPr>
          <w:lang w:val="mk-MK"/>
        </w:rPr>
        <w:t>догов</w:t>
      </w:r>
      <w:r w:rsidRPr="00964097">
        <w:rPr>
          <w:lang w:val="mk-MK"/>
        </w:rPr>
        <w:t>орот</w:t>
      </w:r>
      <w:r w:rsidR="00824048" w:rsidRPr="00964097">
        <w:rPr>
          <w:lang w:val="mk-MK"/>
        </w:rPr>
        <w:t xml:space="preserve"> </w:t>
      </w:r>
      <w:r w:rsidRPr="00964097">
        <w:rPr>
          <w:lang w:val="mk-MK"/>
        </w:rPr>
        <w:t>кој</w:t>
      </w:r>
      <w:r w:rsidR="00824048" w:rsidRPr="00964097">
        <w:rPr>
          <w:lang w:val="mk-MK"/>
        </w:rPr>
        <w:t xml:space="preserve"> </w:t>
      </w:r>
      <w:r w:rsidRPr="00964097">
        <w:rPr>
          <w:lang w:val="mk-MK"/>
        </w:rPr>
        <w:t>се</w:t>
      </w:r>
      <w:r w:rsidR="00824048" w:rsidRPr="00964097">
        <w:rPr>
          <w:lang w:val="mk-MK"/>
        </w:rPr>
        <w:t xml:space="preserve"> </w:t>
      </w:r>
      <w:r w:rsidRPr="00964097">
        <w:rPr>
          <w:lang w:val="mk-MK"/>
        </w:rPr>
        <w:t>дел</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понудата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износ</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w:t>
      </w:r>
      <w:r w:rsidR="00824048" w:rsidRPr="00964097">
        <w:rPr>
          <w:lang w:val="mk-MK"/>
        </w:rPr>
        <w:t xml:space="preserve"> _________________________(</w:t>
      </w:r>
      <w:r w:rsidRPr="00964097">
        <w:rPr>
          <w:lang w:val="mk-MK"/>
        </w:rPr>
        <w:t>износ</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зборови</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бројки</w:t>
      </w:r>
      <w:r w:rsidR="00824048" w:rsidRPr="00964097">
        <w:rPr>
          <w:lang w:val="mk-MK"/>
        </w:rPr>
        <w:t>) (______________) (</w:t>
      </w:r>
      <w:r w:rsidRPr="00964097">
        <w:rPr>
          <w:lang w:val="mk-MK"/>
        </w:rPr>
        <w:t>валута</w:t>
      </w:r>
      <w:r w:rsidR="00824048" w:rsidRPr="00964097">
        <w:rPr>
          <w:lang w:val="mk-MK"/>
        </w:rPr>
        <w:t xml:space="preserve">)_____________.  </w:t>
      </w:r>
      <w:r w:rsidRPr="00964097">
        <w:rPr>
          <w:lang w:val="mk-MK"/>
        </w:rPr>
        <w:t>Нудиме</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ги</w:t>
      </w:r>
      <w:r w:rsidR="00824048" w:rsidRPr="00964097">
        <w:rPr>
          <w:lang w:val="mk-MK"/>
        </w:rPr>
        <w:t xml:space="preserve"> </w:t>
      </w:r>
      <w:r w:rsidRPr="00964097">
        <w:rPr>
          <w:lang w:val="mk-MK"/>
        </w:rPr>
        <w:t>испорачаме</w:t>
      </w:r>
      <w:r w:rsidR="00824048" w:rsidRPr="00964097">
        <w:rPr>
          <w:lang w:val="mk-MK"/>
        </w:rPr>
        <w:t xml:space="preserve"> </w:t>
      </w:r>
      <w:r w:rsidRPr="00964097">
        <w:rPr>
          <w:lang w:val="mk-MK"/>
        </w:rPr>
        <w:t>стоките</w:t>
      </w:r>
      <w:r w:rsidR="00824048" w:rsidRPr="00964097">
        <w:rPr>
          <w:lang w:val="mk-MK"/>
        </w:rPr>
        <w:t xml:space="preserve"> </w:t>
      </w:r>
      <w:r w:rsidRPr="00964097">
        <w:rPr>
          <w:lang w:val="mk-MK"/>
        </w:rPr>
        <w:t>дадени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договорот</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рок</w:t>
      </w:r>
      <w:r w:rsidR="00824048" w:rsidRPr="00964097">
        <w:rPr>
          <w:lang w:val="mk-MK"/>
        </w:rPr>
        <w:t xml:space="preserve"> </w:t>
      </w:r>
      <w:r w:rsidRPr="00964097">
        <w:rPr>
          <w:lang w:val="mk-MK"/>
        </w:rPr>
        <w:t>од</w:t>
      </w:r>
      <w:r w:rsidR="00824048" w:rsidRPr="00964097">
        <w:rPr>
          <w:lang w:val="mk-MK"/>
        </w:rPr>
        <w:t xml:space="preserve"> ___________________</w:t>
      </w:r>
      <w:r w:rsidRPr="00964097">
        <w:rPr>
          <w:lang w:val="mk-MK"/>
        </w:rPr>
        <w:t>календарски</w:t>
      </w:r>
      <w:r w:rsidR="00824048" w:rsidRPr="00964097">
        <w:rPr>
          <w:lang w:val="mk-MK"/>
        </w:rPr>
        <w:t xml:space="preserve"> </w:t>
      </w:r>
      <w:r w:rsidRPr="00964097">
        <w:rPr>
          <w:lang w:val="mk-MK"/>
        </w:rPr>
        <w:t>денови</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датата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потпишување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договорот</w:t>
      </w:r>
    </w:p>
    <w:p w:rsidR="009023F2" w:rsidRPr="00964097" w:rsidRDefault="009023F2" w:rsidP="009023F2">
      <w:pPr>
        <w:jc w:val="both"/>
        <w:rPr>
          <w:lang w:val="mk-MK"/>
        </w:rPr>
      </w:pPr>
    </w:p>
    <w:p w:rsidR="009023F2" w:rsidRPr="00964097" w:rsidRDefault="00625C1C" w:rsidP="009023F2">
      <w:pPr>
        <w:jc w:val="both"/>
        <w:rPr>
          <w:lang w:val="mk-MK"/>
        </w:rPr>
      </w:pPr>
      <w:r w:rsidRPr="00964097">
        <w:rPr>
          <w:lang w:val="mk-MK"/>
        </w:rPr>
        <w:t>Оваа</w:t>
      </w:r>
      <w:r w:rsidR="00824048" w:rsidRPr="00964097">
        <w:rPr>
          <w:lang w:val="mk-MK"/>
        </w:rPr>
        <w:t xml:space="preserve"> </w:t>
      </w:r>
      <w:r w:rsidRPr="00964097">
        <w:rPr>
          <w:lang w:val="mk-MK"/>
        </w:rPr>
        <w:t>понуда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вашето</w:t>
      </w:r>
      <w:r w:rsidR="00824048" w:rsidRPr="00964097">
        <w:rPr>
          <w:lang w:val="mk-MK"/>
        </w:rPr>
        <w:t xml:space="preserve"> </w:t>
      </w:r>
      <w:r w:rsidRPr="00964097">
        <w:rPr>
          <w:lang w:val="mk-MK"/>
        </w:rPr>
        <w:t>писмено</w:t>
      </w:r>
      <w:r w:rsidR="00824048" w:rsidRPr="00964097">
        <w:rPr>
          <w:lang w:val="mk-MK"/>
        </w:rPr>
        <w:t xml:space="preserve"> </w:t>
      </w:r>
      <w:r w:rsidRPr="00964097">
        <w:rPr>
          <w:lang w:val="mk-MK"/>
        </w:rPr>
        <w:t>прифаќање</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претставува</w:t>
      </w:r>
      <w:r w:rsidR="00824048" w:rsidRPr="00964097">
        <w:rPr>
          <w:lang w:val="mk-MK"/>
        </w:rPr>
        <w:t xml:space="preserve"> </w:t>
      </w:r>
      <w:r w:rsidRPr="00964097">
        <w:rPr>
          <w:lang w:val="mk-MK"/>
        </w:rPr>
        <w:t>обврзувачки</w:t>
      </w:r>
      <w:r w:rsidR="00824048" w:rsidRPr="00964097">
        <w:rPr>
          <w:lang w:val="mk-MK"/>
        </w:rPr>
        <w:t xml:space="preserve"> </w:t>
      </w:r>
      <w:r w:rsidRPr="00964097">
        <w:rPr>
          <w:lang w:val="mk-MK"/>
        </w:rPr>
        <w:t>договор</w:t>
      </w:r>
      <w:r w:rsidR="00824048" w:rsidRPr="00964097">
        <w:rPr>
          <w:lang w:val="mk-MK"/>
        </w:rPr>
        <w:t xml:space="preserve"> </w:t>
      </w:r>
      <w:r w:rsidRPr="00964097">
        <w:rPr>
          <w:lang w:val="mk-MK"/>
        </w:rPr>
        <w:t>помеѓу</w:t>
      </w:r>
      <w:r w:rsidR="00824048" w:rsidRPr="00964097">
        <w:rPr>
          <w:lang w:val="mk-MK"/>
        </w:rPr>
        <w:t xml:space="preserve"> </w:t>
      </w:r>
      <w:r w:rsidRPr="00964097">
        <w:rPr>
          <w:lang w:val="mk-MK"/>
        </w:rPr>
        <w:t>нас</w:t>
      </w:r>
      <w:r w:rsidR="00824048" w:rsidRPr="00964097">
        <w:rPr>
          <w:lang w:val="mk-MK"/>
        </w:rPr>
        <w:t xml:space="preserve">. </w:t>
      </w:r>
      <w:r w:rsidRPr="00964097">
        <w:rPr>
          <w:lang w:val="mk-MK"/>
        </w:rPr>
        <w:t>Разбираме</w:t>
      </w:r>
      <w:r w:rsidR="00824048" w:rsidRPr="00964097">
        <w:rPr>
          <w:lang w:val="mk-MK"/>
        </w:rPr>
        <w:t xml:space="preserve"> </w:t>
      </w:r>
      <w:r w:rsidRPr="00964097">
        <w:rPr>
          <w:lang w:val="mk-MK"/>
        </w:rPr>
        <w:t>дека</w:t>
      </w:r>
      <w:r w:rsidR="00824048" w:rsidRPr="00964097">
        <w:rPr>
          <w:lang w:val="mk-MK"/>
        </w:rPr>
        <w:t xml:space="preserve"> </w:t>
      </w:r>
      <w:r w:rsidRPr="00964097">
        <w:rPr>
          <w:lang w:val="mk-MK"/>
        </w:rPr>
        <w:t>не</w:t>
      </w:r>
      <w:r w:rsidR="00824048" w:rsidRPr="00964097">
        <w:rPr>
          <w:lang w:val="mk-MK"/>
        </w:rPr>
        <w:t xml:space="preserve"> </w:t>
      </w:r>
      <w:r w:rsidRPr="00964097">
        <w:rPr>
          <w:lang w:val="mk-MK"/>
        </w:rPr>
        <w:t>сте</w:t>
      </w:r>
      <w:r w:rsidR="00824048" w:rsidRPr="00964097">
        <w:rPr>
          <w:lang w:val="mk-MK"/>
        </w:rPr>
        <w:t xml:space="preserve"> </w:t>
      </w:r>
      <w:r w:rsidRPr="00964097">
        <w:rPr>
          <w:lang w:val="mk-MK"/>
        </w:rPr>
        <w:t>обврзани</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ја</w:t>
      </w:r>
      <w:r w:rsidR="00824048" w:rsidRPr="00964097">
        <w:rPr>
          <w:lang w:val="mk-MK"/>
        </w:rPr>
        <w:t xml:space="preserve"> </w:t>
      </w:r>
      <w:r w:rsidRPr="00964097">
        <w:rPr>
          <w:lang w:val="mk-MK"/>
        </w:rPr>
        <w:t>прифатите</w:t>
      </w:r>
      <w:r w:rsidR="00824048" w:rsidRPr="00964097">
        <w:rPr>
          <w:lang w:val="mk-MK"/>
        </w:rPr>
        <w:t xml:space="preserve"> </w:t>
      </w:r>
      <w:r w:rsidRPr="00964097">
        <w:rPr>
          <w:lang w:val="mk-MK"/>
        </w:rPr>
        <w:t>понудата</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најниска</w:t>
      </w:r>
      <w:r w:rsidR="00824048" w:rsidRPr="00964097">
        <w:rPr>
          <w:lang w:val="mk-MK"/>
        </w:rPr>
        <w:t xml:space="preserve"> </w:t>
      </w:r>
      <w:r w:rsidRPr="00964097">
        <w:rPr>
          <w:lang w:val="mk-MK"/>
        </w:rPr>
        <w:t>цена</w:t>
      </w:r>
      <w:r w:rsidR="00824048" w:rsidRPr="00964097">
        <w:rPr>
          <w:lang w:val="mk-MK"/>
        </w:rPr>
        <w:t>.</w:t>
      </w:r>
    </w:p>
    <w:p w:rsidR="00625C1C" w:rsidRPr="00964097" w:rsidRDefault="00625C1C" w:rsidP="009023F2">
      <w:pPr>
        <w:jc w:val="both"/>
        <w:rPr>
          <w:lang w:val="mk-MK"/>
        </w:rPr>
      </w:pPr>
    </w:p>
    <w:p w:rsidR="00625C1C" w:rsidRPr="00964097" w:rsidRDefault="00625C1C" w:rsidP="009023F2">
      <w:pPr>
        <w:jc w:val="both"/>
        <w:rPr>
          <w:lang w:val="mk-MK"/>
        </w:rPr>
      </w:pPr>
      <w:r w:rsidRPr="00964097">
        <w:rPr>
          <w:lang w:val="mk-MK"/>
        </w:rPr>
        <w:t>Потврдуваме</w:t>
      </w:r>
      <w:r w:rsidR="00824048" w:rsidRPr="00964097">
        <w:rPr>
          <w:lang w:val="mk-MK"/>
        </w:rPr>
        <w:t xml:space="preserve"> </w:t>
      </w:r>
      <w:r w:rsidRPr="00964097">
        <w:rPr>
          <w:lang w:val="mk-MK"/>
        </w:rPr>
        <w:t>дека</w:t>
      </w:r>
      <w:r w:rsidR="00824048" w:rsidRPr="00964097">
        <w:rPr>
          <w:lang w:val="mk-MK"/>
        </w:rPr>
        <w:t xml:space="preserve"> </w:t>
      </w:r>
      <w:r w:rsidRPr="00964097">
        <w:rPr>
          <w:lang w:val="mk-MK"/>
        </w:rPr>
        <w:t>понудата</w:t>
      </w:r>
      <w:r w:rsidR="00824048" w:rsidRPr="00964097">
        <w:rPr>
          <w:lang w:val="mk-MK"/>
        </w:rPr>
        <w:t xml:space="preserve"> </w:t>
      </w:r>
      <w:r w:rsidRPr="00964097">
        <w:rPr>
          <w:lang w:val="mk-MK"/>
        </w:rPr>
        <w:t>е</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согласност</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бараната</w:t>
      </w:r>
      <w:r w:rsidR="00824048" w:rsidRPr="00964097">
        <w:rPr>
          <w:lang w:val="mk-MK"/>
        </w:rPr>
        <w:t xml:space="preserve"> </w:t>
      </w:r>
      <w:r w:rsidR="00590A79" w:rsidRPr="00964097">
        <w:rPr>
          <w:lang w:val="mk-MK"/>
        </w:rPr>
        <w:t>валид</w:t>
      </w:r>
      <w:r w:rsidRPr="00964097">
        <w:rPr>
          <w:lang w:val="mk-MK"/>
        </w:rPr>
        <w:t>ност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понуда</w:t>
      </w:r>
      <w:r w:rsidR="00824048" w:rsidRPr="00964097">
        <w:rPr>
          <w:lang w:val="mk-MK"/>
        </w:rPr>
        <w:t>.</w:t>
      </w:r>
    </w:p>
    <w:p w:rsidR="00625C1C" w:rsidRPr="00964097" w:rsidRDefault="00625C1C" w:rsidP="009023F2">
      <w:pPr>
        <w:jc w:val="both"/>
        <w:rPr>
          <w:lang w:val="mk-MK"/>
        </w:rPr>
      </w:pPr>
    </w:p>
    <w:p w:rsidR="009023F2" w:rsidRPr="00964097" w:rsidRDefault="009023F2" w:rsidP="009023F2">
      <w:pPr>
        <w:jc w:val="both"/>
        <w:rPr>
          <w:lang w:val="mk-MK"/>
        </w:rPr>
      </w:pPr>
    </w:p>
    <w:p w:rsidR="009023F2" w:rsidRPr="00964097" w:rsidRDefault="009023F2" w:rsidP="009023F2">
      <w:pPr>
        <w:jc w:val="both"/>
        <w:rPr>
          <w:lang w:val="mk-MK"/>
        </w:rPr>
      </w:pPr>
    </w:p>
    <w:p w:rsidR="009023F2" w:rsidRPr="00964097" w:rsidRDefault="00625C1C" w:rsidP="009023F2">
      <w:pPr>
        <w:jc w:val="both"/>
        <w:rPr>
          <w:lang w:val="mk-MK"/>
        </w:rPr>
      </w:pPr>
      <w:r w:rsidRPr="00964097">
        <w:rPr>
          <w:lang w:val="mk-MK"/>
        </w:rPr>
        <w:t>Овластен</w:t>
      </w:r>
      <w:r w:rsidR="00824048" w:rsidRPr="00964097">
        <w:rPr>
          <w:lang w:val="mk-MK"/>
        </w:rPr>
        <w:t xml:space="preserve"> </w:t>
      </w:r>
      <w:r w:rsidR="00964A47" w:rsidRPr="00964097">
        <w:rPr>
          <w:lang w:val="mk-MK"/>
        </w:rPr>
        <w:t>п</w:t>
      </w:r>
      <w:r w:rsidRPr="00964097">
        <w:rPr>
          <w:lang w:val="mk-MK"/>
        </w:rPr>
        <w:t>отписник</w:t>
      </w:r>
      <w:r w:rsidR="00824048" w:rsidRPr="00964097">
        <w:rPr>
          <w:lang w:val="mk-MK"/>
        </w:rPr>
        <w:t>:______________________________________</w:t>
      </w:r>
    </w:p>
    <w:p w:rsidR="009023F2" w:rsidRPr="00964097" w:rsidRDefault="00625C1C" w:rsidP="009023F2">
      <w:pPr>
        <w:jc w:val="both"/>
        <w:rPr>
          <w:lang w:val="mk-MK"/>
        </w:rPr>
      </w:pPr>
      <w:r w:rsidRPr="00964097">
        <w:rPr>
          <w:lang w:val="mk-MK"/>
        </w:rPr>
        <w:t>Име</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титула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потписникот</w:t>
      </w:r>
      <w:r w:rsidR="00824048" w:rsidRPr="00964097">
        <w:rPr>
          <w:lang w:val="mk-MK"/>
        </w:rPr>
        <w:t>_________________________________</w:t>
      </w:r>
    </w:p>
    <w:p w:rsidR="009023F2" w:rsidRPr="00964097" w:rsidRDefault="00824048" w:rsidP="009023F2">
      <w:pPr>
        <w:jc w:val="both"/>
        <w:rPr>
          <w:lang w:val="mk-MK"/>
        </w:rPr>
      </w:pPr>
      <w:r w:rsidRPr="00964097">
        <w:rPr>
          <w:lang w:val="mk-MK"/>
        </w:rPr>
        <w:tab/>
      </w:r>
      <w:r w:rsidRPr="00964097">
        <w:rPr>
          <w:lang w:val="mk-MK"/>
        </w:rPr>
        <w:tab/>
      </w:r>
      <w:r w:rsidRPr="00964097">
        <w:rPr>
          <w:lang w:val="mk-MK"/>
        </w:rPr>
        <w:tab/>
        <w:t xml:space="preserve">         _________________________________</w:t>
      </w:r>
    </w:p>
    <w:p w:rsidR="009023F2" w:rsidRPr="00964097" w:rsidRDefault="009023F2" w:rsidP="009023F2">
      <w:pPr>
        <w:jc w:val="both"/>
        <w:rPr>
          <w:lang w:val="mk-MK"/>
        </w:rPr>
      </w:pPr>
    </w:p>
    <w:p w:rsidR="009023F2" w:rsidRPr="00964097" w:rsidRDefault="009023F2" w:rsidP="009023F2">
      <w:pPr>
        <w:jc w:val="both"/>
        <w:rPr>
          <w:lang w:val="mk-MK"/>
        </w:rPr>
      </w:pPr>
    </w:p>
    <w:p w:rsidR="009023F2" w:rsidRPr="00964097" w:rsidRDefault="00625C1C" w:rsidP="009023F2">
      <w:pPr>
        <w:jc w:val="both"/>
        <w:rPr>
          <w:lang w:val="mk-MK"/>
        </w:rPr>
      </w:pPr>
      <w:r w:rsidRPr="00964097">
        <w:rPr>
          <w:lang w:val="mk-MK"/>
        </w:rPr>
        <w:t>Име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понудувачот</w:t>
      </w:r>
      <w:r w:rsidR="00824048" w:rsidRPr="00964097">
        <w:rPr>
          <w:lang w:val="mk-MK"/>
        </w:rPr>
        <w:t>:_______________________________________</w:t>
      </w:r>
    </w:p>
    <w:p w:rsidR="009023F2" w:rsidRPr="00964097" w:rsidRDefault="00625C1C" w:rsidP="009023F2">
      <w:pPr>
        <w:jc w:val="both"/>
        <w:rPr>
          <w:lang w:val="mk-MK"/>
        </w:rPr>
      </w:pPr>
      <w:r w:rsidRPr="00964097">
        <w:rPr>
          <w:lang w:val="mk-MK"/>
        </w:rPr>
        <w:t>Адреса</w:t>
      </w:r>
      <w:r w:rsidR="00824048" w:rsidRPr="00964097">
        <w:rPr>
          <w:lang w:val="mk-MK"/>
        </w:rPr>
        <w:t>:</w:t>
      </w:r>
      <w:r w:rsidR="00824048" w:rsidRPr="00964097">
        <w:rPr>
          <w:lang w:val="mk-MK"/>
        </w:rPr>
        <w:tab/>
        <w:t xml:space="preserve">         _______________________________________</w:t>
      </w:r>
    </w:p>
    <w:p w:rsidR="009023F2" w:rsidRPr="00964097" w:rsidRDefault="00824048" w:rsidP="009023F2">
      <w:pPr>
        <w:jc w:val="both"/>
        <w:rPr>
          <w:lang w:val="mk-MK"/>
        </w:rPr>
      </w:pPr>
      <w:r w:rsidRPr="00964097">
        <w:rPr>
          <w:lang w:val="mk-MK"/>
        </w:rPr>
        <w:tab/>
      </w:r>
      <w:r w:rsidRPr="00964097">
        <w:rPr>
          <w:lang w:val="mk-MK"/>
        </w:rPr>
        <w:tab/>
        <w:t xml:space="preserve">         _______________________________________</w:t>
      </w:r>
    </w:p>
    <w:p w:rsidR="009023F2" w:rsidRPr="00964097" w:rsidRDefault="00625C1C" w:rsidP="009023F2">
      <w:pPr>
        <w:jc w:val="both"/>
        <w:rPr>
          <w:lang w:val="mk-MK"/>
        </w:rPr>
      </w:pPr>
      <w:r w:rsidRPr="00964097">
        <w:rPr>
          <w:lang w:val="mk-MK"/>
        </w:rPr>
        <w:t>Тел</w:t>
      </w:r>
      <w:r w:rsidR="00824048" w:rsidRPr="00964097">
        <w:rPr>
          <w:lang w:val="mk-MK"/>
        </w:rPr>
        <w:t xml:space="preserve"> </w:t>
      </w:r>
      <w:r w:rsidR="00590A79" w:rsidRPr="00964097">
        <w:rPr>
          <w:lang w:val="mk-MK"/>
        </w:rPr>
        <w:t>б</w:t>
      </w:r>
      <w:r w:rsidRPr="00964097">
        <w:rPr>
          <w:lang w:val="mk-MK"/>
        </w:rPr>
        <w:t>рој</w:t>
      </w:r>
      <w:r w:rsidR="00824048" w:rsidRPr="00964097">
        <w:rPr>
          <w:lang w:val="mk-MK"/>
        </w:rPr>
        <w:t xml:space="preserve">       ___________________</w:t>
      </w:r>
    </w:p>
    <w:p w:rsidR="009023F2" w:rsidRPr="00964097" w:rsidRDefault="009023F2" w:rsidP="009023F2">
      <w:pPr>
        <w:jc w:val="both"/>
        <w:rPr>
          <w:lang w:val="mk-MK"/>
        </w:rPr>
      </w:pPr>
    </w:p>
    <w:p w:rsidR="009023F2" w:rsidRPr="00964097" w:rsidRDefault="009023F2" w:rsidP="009023F2">
      <w:pPr>
        <w:jc w:val="both"/>
        <w:rPr>
          <w:lang w:val="mk-MK"/>
        </w:rPr>
      </w:pPr>
    </w:p>
    <w:p w:rsidR="009023F2" w:rsidRPr="00964097" w:rsidRDefault="009023F2" w:rsidP="009023F2">
      <w:pPr>
        <w:jc w:val="both"/>
        <w:rPr>
          <w:lang w:val="mk-MK"/>
        </w:rPr>
      </w:pPr>
    </w:p>
    <w:p w:rsidR="00630F95" w:rsidRDefault="00630F95" w:rsidP="00630F95">
      <w:pPr>
        <w:jc w:val="both"/>
        <w:rPr>
          <w:bCs/>
          <w:lang w:val="mk-MK"/>
        </w:rPr>
        <w:sectPr w:rsidR="00630F95" w:rsidSect="002A770A">
          <w:pgSz w:w="12240" w:h="15840"/>
          <w:pgMar w:top="1440" w:right="1797" w:bottom="1440" w:left="1797" w:header="720" w:footer="720" w:gutter="0"/>
          <w:cols w:space="720"/>
          <w:docGrid w:linePitch="360"/>
        </w:sectPr>
      </w:pPr>
    </w:p>
    <w:p w:rsidR="00D805C4" w:rsidRPr="00964097" w:rsidRDefault="004A7904" w:rsidP="00630F95">
      <w:pPr>
        <w:jc w:val="center"/>
        <w:rPr>
          <w:b/>
          <w:u w:val="single"/>
          <w:lang w:val="mk-MK"/>
        </w:rPr>
      </w:pPr>
      <w:r w:rsidRPr="00964097">
        <w:rPr>
          <w:b/>
          <w:u w:val="single"/>
          <w:lang w:val="mk-MK"/>
        </w:rPr>
        <w:lastRenderedPageBreak/>
        <w:t>УСЛОВИ</w:t>
      </w:r>
      <w:r w:rsidR="00824048" w:rsidRPr="00964097">
        <w:rPr>
          <w:b/>
          <w:u w:val="single"/>
          <w:lang w:val="mk-MK"/>
        </w:rPr>
        <w:t xml:space="preserve"> </w:t>
      </w:r>
      <w:r w:rsidRPr="00964097">
        <w:rPr>
          <w:b/>
          <w:u w:val="single"/>
          <w:lang w:val="mk-MK"/>
        </w:rPr>
        <w:t>ЗА</w:t>
      </w:r>
      <w:r w:rsidR="00824048" w:rsidRPr="00964097">
        <w:rPr>
          <w:b/>
          <w:u w:val="single"/>
          <w:lang w:val="mk-MK"/>
        </w:rPr>
        <w:t xml:space="preserve"> </w:t>
      </w:r>
      <w:r w:rsidRPr="00964097">
        <w:rPr>
          <w:b/>
          <w:u w:val="single"/>
          <w:lang w:val="mk-MK"/>
        </w:rPr>
        <w:t>ИСПОРАКА</w:t>
      </w:r>
    </w:p>
    <w:p w:rsidR="00D805C4" w:rsidRPr="00964097" w:rsidRDefault="00D805C4" w:rsidP="00D805C4">
      <w:pPr>
        <w:jc w:val="both"/>
        <w:rPr>
          <w:lang w:val="mk-MK"/>
        </w:rPr>
      </w:pPr>
    </w:p>
    <w:p w:rsidR="004A7904" w:rsidRPr="00964097" w:rsidRDefault="004A7904" w:rsidP="006C7DB1">
      <w:pPr>
        <w:jc w:val="both"/>
        <w:rPr>
          <w:bCs/>
          <w:lang w:val="mk-MK"/>
        </w:rPr>
      </w:pPr>
      <w:r w:rsidRPr="00964097">
        <w:rPr>
          <w:bCs/>
          <w:lang w:val="mk-MK"/>
        </w:rPr>
        <w:t>Име</w:t>
      </w:r>
      <w:r w:rsidR="00824048" w:rsidRPr="00964097">
        <w:rPr>
          <w:bCs/>
          <w:lang w:val="mk-MK"/>
        </w:rPr>
        <w:t xml:space="preserve"> </w:t>
      </w:r>
      <w:r w:rsidRPr="00964097">
        <w:rPr>
          <w:bCs/>
          <w:lang w:val="mk-MK"/>
        </w:rPr>
        <w:t>на</w:t>
      </w:r>
      <w:r w:rsidR="00824048" w:rsidRPr="00964097">
        <w:rPr>
          <w:bCs/>
          <w:lang w:val="mk-MK"/>
        </w:rPr>
        <w:t xml:space="preserve"> </w:t>
      </w:r>
      <w:r w:rsidR="002C7416">
        <w:rPr>
          <w:bCs/>
          <w:lang w:val="mk-MK"/>
        </w:rPr>
        <w:t>пот</w:t>
      </w:r>
      <w:r w:rsidRPr="00964097">
        <w:rPr>
          <w:bCs/>
          <w:lang w:val="mk-MK"/>
        </w:rPr>
        <w:t>проект</w:t>
      </w:r>
      <w:r w:rsidR="00824048" w:rsidRPr="00964097">
        <w:rPr>
          <w:bCs/>
          <w:lang w:val="mk-MK"/>
        </w:rPr>
        <w:t xml:space="preserve">: </w:t>
      </w:r>
      <w:r w:rsidR="00412662" w:rsidRPr="00412662">
        <w:rPr>
          <w:bCs/>
          <w:lang w:val="mk-MK"/>
        </w:rPr>
        <w:t>Зголемена туристичка понуда на Пелагонискиот регион преку реставрирање и адаптирање на Офицерски дом заедно со партерното уредување</w:t>
      </w:r>
    </w:p>
    <w:p w:rsidR="004A7904" w:rsidRPr="0090491F" w:rsidRDefault="004A7904" w:rsidP="006C7DB1">
      <w:pPr>
        <w:jc w:val="both"/>
        <w:rPr>
          <w:bCs/>
          <w:lang w:val="mk-MK"/>
        </w:rPr>
      </w:pPr>
      <w:r w:rsidRPr="00964097">
        <w:rPr>
          <w:bCs/>
          <w:lang w:val="mk-MK"/>
        </w:rPr>
        <w:t>Купувач</w:t>
      </w:r>
      <w:r w:rsidR="002C7416">
        <w:rPr>
          <w:bCs/>
          <w:lang w:val="mk-MK"/>
        </w:rPr>
        <w:t xml:space="preserve">: </w:t>
      </w:r>
      <w:r w:rsidR="00CA2686">
        <w:rPr>
          <w:bCs/>
        </w:rPr>
        <w:t xml:space="preserve"> </w:t>
      </w:r>
      <w:r w:rsidR="00412662">
        <w:rPr>
          <w:bCs/>
          <w:lang w:val="mk-MK"/>
        </w:rPr>
        <w:t>Општина Битола</w:t>
      </w:r>
    </w:p>
    <w:p w:rsidR="00412662" w:rsidRPr="0090491F" w:rsidRDefault="004A7904" w:rsidP="00412662">
      <w:pPr>
        <w:suppressAutoHyphens/>
        <w:rPr>
          <w:bCs/>
          <w:lang w:val="mk-MK" w:eastAsia="x-none"/>
        </w:rPr>
      </w:pPr>
      <w:r w:rsidRPr="00964097">
        <w:rPr>
          <w:bCs/>
          <w:lang w:val="mk-MK"/>
        </w:rPr>
        <w:t>Број</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набавка</w:t>
      </w:r>
      <w:r w:rsidR="00824048" w:rsidRPr="00964097">
        <w:rPr>
          <w:bCs/>
          <w:lang w:val="mk-MK"/>
        </w:rPr>
        <w:t xml:space="preserve">: </w:t>
      </w:r>
      <w:r w:rsidR="00824048" w:rsidRPr="00964097">
        <w:rPr>
          <w:lang w:val="mk-MK"/>
        </w:rPr>
        <w:t xml:space="preserve"> </w:t>
      </w:r>
      <w:r w:rsidR="00412662" w:rsidRPr="00710E2D">
        <w:rPr>
          <w:bCs/>
        </w:rPr>
        <w:t>LRCP-1/18-SG-30</w:t>
      </w:r>
      <w:r w:rsidR="00412662">
        <w:rPr>
          <w:bCs/>
        </w:rPr>
        <w:t>-SH-G-</w:t>
      </w:r>
      <w:r w:rsidR="00B51FA6">
        <w:rPr>
          <w:bCs/>
          <w:lang w:val="mk-MK"/>
        </w:rPr>
        <w:t>2.1</w:t>
      </w:r>
    </w:p>
    <w:p w:rsidR="006C7DB1" w:rsidRPr="00CA2686" w:rsidRDefault="006C7DB1" w:rsidP="00D805C4">
      <w:pPr>
        <w:jc w:val="both"/>
      </w:pPr>
    </w:p>
    <w:p w:rsidR="00CA2686" w:rsidRPr="00964097" w:rsidRDefault="00CA2686" w:rsidP="00D805C4">
      <w:pPr>
        <w:jc w:val="both"/>
        <w:rPr>
          <w:lang w:val="mk-MK"/>
        </w:rPr>
      </w:pPr>
    </w:p>
    <w:p w:rsidR="007070C1" w:rsidRPr="00911F08" w:rsidRDefault="00911F08" w:rsidP="00330F89">
      <w:pPr>
        <w:numPr>
          <w:ilvl w:val="0"/>
          <w:numId w:val="1"/>
        </w:numPr>
        <w:tabs>
          <w:tab w:val="left" w:pos="720"/>
        </w:tabs>
        <w:ind w:hanging="720"/>
        <w:jc w:val="both"/>
        <w:rPr>
          <w:b/>
          <w:bCs/>
          <w:u w:val="single"/>
          <w:lang w:val="mk-MK"/>
        </w:rPr>
      </w:pPr>
      <w:r w:rsidRPr="00911F08">
        <w:rPr>
          <w:b/>
          <w:bCs/>
          <w:u w:val="single"/>
          <w:lang w:val="mk-MK"/>
        </w:rPr>
        <w:t xml:space="preserve">ЦЕНИ И РАСПОРЕД НА ИСПОРАКА </w:t>
      </w:r>
    </w:p>
    <w:p w:rsidR="00C83C44" w:rsidRDefault="00C83C44" w:rsidP="00C83C44">
      <w:pPr>
        <w:jc w:val="both"/>
        <w:rPr>
          <w:bCs/>
          <w:u w:val="single"/>
          <w:lang w:val="mk-MK"/>
        </w:rPr>
      </w:pPr>
    </w:p>
    <w:p w:rsidR="00D459C4" w:rsidRDefault="00D459C4" w:rsidP="00C83C44">
      <w:pPr>
        <w:jc w:val="both"/>
        <w:rPr>
          <w:bCs/>
          <w:u w:val="single"/>
          <w:lang w:val="mk-MK"/>
        </w:rPr>
      </w:pPr>
    </w:p>
    <w:tbl>
      <w:tblPr>
        <w:tblW w:w="5000" w:type="pct"/>
        <w:tblLook w:val="04A0" w:firstRow="1" w:lastRow="0" w:firstColumn="1" w:lastColumn="0" w:noHBand="0" w:noVBand="1"/>
      </w:tblPr>
      <w:tblGrid>
        <w:gridCol w:w="864"/>
        <w:gridCol w:w="4999"/>
        <w:gridCol w:w="1618"/>
        <w:gridCol w:w="2103"/>
        <w:gridCol w:w="2282"/>
        <w:gridCol w:w="1310"/>
      </w:tblGrid>
      <w:tr w:rsidR="00001A01" w:rsidRPr="00F32564" w:rsidTr="0090491F">
        <w:trPr>
          <w:trHeight w:val="780"/>
        </w:trPr>
        <w:tc>
          <w:tcPr>
            <w:tcW w:w="327" w:type="pct"/>
            <w:tcBorders>
              <w:top w:val="single" w:sz="4" w:space="0" w:color="auto"/>
              <w:left w:val="single" w:sz="4" w:space="0" w:color="auto"/>
              <w:bottom w:val="single" w:sz="4" w:space="0" w:color="auto"/>
              <w:right w:val="single" w:sz="4" w:space="0" w:color="auto"/>
            </w:tcBorders>
            <w:shd w:val="clear" w:color="000000" w:fill="C0C0C0"/>
            <w:hideMark/>
          </w:tcPr>
          <w:p w:rsidR="00001A01" w:rsidRPr="00F32564" w:rsidRDefault="00001A01" w:rsidP="001E6BAA">
            <w:pPr>
              <w:jc w:val="center"/>
              <w:rPr>
                <w:b/>
                <w:bCs/>
              </w:rPr>
            </w:pPr>
            <w:r w:rsidRPr="00F32564">
              <w:rPr>
                <w:b/>
                <w:bCs/>
              </w:rPr>
              <w:t>р.број</w:t>
            </w:r>
          </w:p>
        </w:tc>
        <w:tc>
          <w:tcPr>
            <w:tcW w:w="1897" w:type="pct"/>
            <w:tcBorders>
              <w:top w:val="single" w:sz="4" w:space="0" w:color="auto"/>
              <w:left w:val="nil"/>
              <w:bottom w:val="single" w:sz="4" w:space="0" w:color="auto"/>
              <w:right w:val="single" w:sz="4" w:space="0" w:color="auto"/>
            </w:tcBorders>
            <w:shd w:val="clear" w:color="000000" w:fill="C0C0C0"/>
            <w:hideMark/>
          </w:tcPr>
          <w:p w:rsidR="00001A01" w:rsidRPr="00F32564" w:rsidRDefault="00001A01" w:rsidP="001E6BAA">
            <w:pPr>
              <w:jc w:val="center"/>
              <w:rPr>
                <w:b/>
                <w:bCs/>
              </w:rPr>
            </w:pPr>
            <w:r w:rsidRPr="00F32564">
              <w:rPr>
                <w:b/>
                <w:bCs/>
              </w:rPr>
              <w:t>Опис</w:t>
            </w:r>
          </w:p>
        </w:tc>
        <w:tc>
          <w:tcPr>
            <w:tcW w:w="614" w:type="pct"/>
            <w:tcBorders>
              <w:top w:val="single" w:sz="4" w:space="0" w:color="auto"/>
              <w:left w:val="nil"/>
              <w:bottom w:val="single" w:sz="4" w:space="0" w:color="auto"/>
              <w:right w:val="single" w:sz="4" w:space="0" w:color="auto"/>
            </w:tcBorders>
            <w:shd w:val="clear" w:color="000000" w:fill="C0C0C0"/>
            <w:hideMark/>
          </w:tcPr>
          <w:p w:rsidR="00001A01" w:rsidRPr="00F32564" w:rsidRDefault="00001A01" w:rsidP="001E6BAA">
            <w:pPr>
              <w:jc w:val="center"/>
              <w:rPr>
                <w:b/>
                <w:bCs/>
              </w:rPr>
            </w:pPr>
            <w:r w:rsidRPr="00F32564">
              <w:rPr>
                <w:b/>
                <w:bCs/>
                <w:lang w:val="mk-MK"/>
              </w:rPr>
              <w:t>количина</w:t>
            </w:r>
          </w:p>
        </w:tc>
        <w:tc>
          <w:tcPr>
            <w:tcW w:w="798" w:type="pct"/>
            <w:tcBorders>
              <w:top w:val="single" w:sz="4" w:space="0" w:color="auto"/>
              <w:left w:val="nil"/>
              <w:bottom w:val="single" w:sz="4" w:space="0" w:color="auto"/>
              <w:right w:val="single" w:sz="4" w:space="0" w:color="auto"/>
            </w:tcBorders>
            <w:shd w:val="clear" w:color="000000" w:fill="C0C0C0"/>
            <w:hideMark/>
          </w:tcPr>
          <w:p w:rsidR="00001A01" w:rsidRDefault="00001A01" w:rsidP="001E6BAA">
            <w:pPr>
              <w:jc w:val="center"/>
              <w:rPr>
                <w:b/>
                <w:bCs/>
              </w:rPr>
            </w:pPr>
            <w:r w:rsidRPr="00F32564">
              <w:rPr>
                <w:b/>
                <w:bCs/>
              </w:rPr>
              <w:t xml:space="preserve">Единечна цена </w:t>
            </w:r>
          </w:p>
          <w:p w:rsidR="00001A01" w:rsidRPr="00F32564" w:rsidRDefault="00001A01" w:rsidP="001E6BAA">
            <w:pPr>
              <w:jc w:val="center"/>
              <w:rPr>
                <w:b/>
                <w:bCs/>
              </w:rPr>
            </w:pPr>
            <w:r w:rsidRPr="00F32564">
              <w:rPr>
                <w:b/>
                <w:bCs/>
              </w:rPr>
              <w:t>(</w:t>
            </w:r>
            <w:r>
              <w:rPr>
                <w:b/>
                <w:bCs/>
                <w:lang w:val="mk-MK"/>
              </w:rPr>
              <w:t>без ДДВ</w:t>
            </w:r>
            <w:r w:rsidRPr="00F32564">
              <w:rPr>
                <w:b/>
                <w:bCs/>
              </w:rPr>
              <w:t>)</w:t>
            </w:r>
          </w:p>
        </w:tc>
        <w:tc>
          <w:tcPr>
            <w:tcW w:w="866" w:type="pct"/>
            <w:tcBorders>
              <w:top w:val="single" w:sz="4" w:space="0" w:color="auto"/>
              <w:left w:val="nil"/>
              <w:bottom w:val="single" w:sz="4" w:space="0" w:color="auto"/>
              <w:right w:val="single" w:sz="4" w:space="0" w:color="auto"/>
            </w:tcBorders>
            <w:shd w:val="clear" w:color="000000" w:fill="C0C0C0"/>
            <w:hideMark/>
          </w:tcPr>
          <w:p w:rsidR="00001A01" w:rsidRDefault="00001A01" w:rsidP="001E6BAA">
            <w:pPr>
              <w:ind w:left="-108"/>
              <w:jc w:val="center"/>
              <w:rPr>
                <w:b/>
                <w:bCs/>
              </w:rPr>
            </w:pPr>
            <w:r w:rsidRPr="00F32564">
              <w:rPr>
                <w:b/>
                <w:bCs/>
              </w:rPr>
              <w:t xml:space="preserve">Вкупна цена </w:t>
            </w:r>
          </w:p>
          <w:p w:rsidR="00001A01" w:rsidRPr="00F32564" w:rsidRDefault="00001A01" w:rsidP="001E6BAA">
            <w:pPr>
              <w:ind w:left="-108"/>
              <w:jc w:val="center"/>
              <w:rPr>
                <w:b/>
                <w:bCs/>
              </w:rPr>
            </w:pPr>
            <w:r w:rsidRPr="00F32564">
              <w:rPr>
                <w:b/>
                <w:bCs/>
              </w:rPr>
              <w:t>(</w:t>
            </w:r>
            <w:r>
              <w:rPr>
                <w:b/>
                <w:bCs/>
                <w:lang w:val="mk-MK"/>
              </w:rPr>
              <w:t>без ДДВ</w:t>
            </w:r>
            <w:r w:rsidRPr="00F32564">
              <w:rPr>
                <w:b/>
                <w:bCs/>
              </w:rPr>
              <w:t>)</w:t>
            </w:r>
          </w:p>
        </w:tc>
        <w:tc>
          <w:tcPr>
            <w:tcW w:w="497" w:type="pct"/>
            <w:tcBorders>
              <w:top w:val="single" w:sz="4" w:space="0" w:color="auto"/>
              <w:left w:val="nil"/>
              <w:bottom w:val="single" w:sz="4" w:space="0" w:color="auto"/>
              <w:right w:val="single" w:sz="4" w:space="0" w:color="auto"/>
            </w:tcBorders>
            <w:shd w:val="clear" w:color="000000" w:fill="C0C0C0"/>
            <w:hideMark/>
          </w:tcPr>
          <w:p w:rsidR="00001A01" w:rsidRPr="00F32564" w:rsidRDefault="00001A01" w:rsidP="001E6BAA">
            <w:pPr>
              <w:jc w:val="center"/>
              <w:rPr>
                <w:b/>
                <w:bCs/>
              </w:rPr>
            </w:pPr>
            <w:r>
              <w:rPr>
                <w:b/>
                <w:bCs/>
                <w:lang w:val="mk-MK"/>
              </w:rPr>
              <w:t>Р</w:t>
            </w:r>
            <w:r w:rsidRPr="00F32564">
              <w:rPr>
                <w:b/>
                <w:bCs/>
              </w:rPr>
              <w:t>ок на испорака</w:t>
            </w:r>
          </w:p>
        </w:tc>
      </w:tr>
      <w:tr w:rsidR="00001A01" w:rsidRPr="00F32564" w:rsidTr="0090491F">
        <w:trPr>
          <w:trHeight w:val="857"/>
        </w:trPr>
        <w:tc>
          <w:tcPr>
            <w:tcW w:w="327" w:type="pct"/>
            <w:tcBorders>
              <w:top w:val="nil"/>
              <w:left w:val="single" w:sz="4" w:space="0" w:color="auto"/>
              <w:bottom w:val="single" w:sz="4" w:space="0" w:color="auto"/>
              <w:right w:val="single" w:sz="4" w:space="0" w:color="auto"/>
            </w:tcBorders>
            <w:shd w:val="clear" w:color="auto" w:fill="auto"/>
            <w:vAlign w:val="center"/>
          </w:tcPr>
          <w:p w:rsidR="00001A01" w:rsidRPr="003F3B28" w:rsidRDefault="00001A01" w:rsidP="001E6BAA">
            <w:pPr>
              <w:jc w:val="center"/>
              <w:rPr>
                <w:lang w:val="mk-MK"/>
              </w:rPr>
            </w:pPr>
            <w:r>
              <w:rPr>
                <w:lang w:val="mk-MK"/>
              </w:rPr>
              <w:t>1</w:t>
            </w:r>
          </w:p>
        </w:tc>
        <w:tc>
          <w:tcPr>
            <w:tcW w:w="1897" w:type="pct"/>
            <w:tcBorders>
              <w:top w:val="nil"/>
              <w:left w:val="nil"/>
              <w:bottom w:val="single" w:sz="4" w:space="0" w:color="auto"/>
              <w:right w:val="single" w:sz="4" w:space="0" w:color="auto"/>
            </w:tcBorders>
            <w:shd w:val="clear" w:color="auto" w:fill="auto"/>
          </w:tcPr>
          <w:p w:rsidR="00001A01" w:rsidRPr="0090491F" w:rsidRDefault="00B51FA6" w:rsidP="001E6BAA">
            <w:pPr>
              <w:pStyle w:val="BankNormal0"/>
              <w:tabs>
                <w:tab w:val="left" w:pos="1590"/>
              </w:tabs>
              <w:spacing w:after="0"/>
              <w:rPr>
                <w:b/>
                <w:bCs/>
                <w:color w:val="000000"/>
              </w:rPr>
            </w:pPr>
            <w:r w:rsidRPr="0090491F">
              <w:rPr>
                <w:b/>
                <w:bCs/>
                <w:lang w:val="mk-MK"/>
              </w:rPr>
              <w:t>Подготовка, дизајн и печатење на брошури</w:t>
            </w:r>
          </w:p>
          <w:p w:rsidR="00001A01" w:rsidRDefault="00001A01" w:rsidP="001E6BAA">
            <w:pPr>
              <w:pStyle w:val="BankNormal0"/>
              <w:tabs>
                <w:tab w:val="left" w:pos="1590"/>
              </w:tabs>
              <w:spacing w:after="0"/>
              <w:rPr>
                <w:sz w:val="20"/>
                <w:szCs w:val="20"/>
              </w:rPr>
            </w:pPr>
            <w:r>
              <w:rPr>
                <w:sz w:val="20"/>
                <w:szCs w:val="20"/>
              </w:rPr>
              <w:t>(</w:t>
            </w:r>
            <w:r>
              <w:rPr>
                <w:sz w:val="20"/>
                <w:szCs w:val="20"/>
                <w:lang w:val="mk-MK"/>
              </w:rPr>
              <w:t>според спецификација дадена во табелата за Техничка спецификација</w:t>
            </w:r>
            <w:r>
              <w:rPr>
                <w:sz w:val="20"/>
                <w:szCs w:val="20"/>
              </w:rPr>
              <w:t>)</w:t>
            </w:r>
          </w:p>
        </w:tc>
        <w:tc>
          <w:tcPr>
            <w:tcW w:w="614" w:type="pct"/>
            <w:tcBorders>
              <w:top w:val="nil"/>
              <w:left w:val="nil"/>
              <w:bottom w:val="single" w:sz="4" w:space="0" w:color="auto"/>
              <w:right w:val="single" w:sz="4" w:space="0" w:color="auto"/>
            </w:tcBorders>
            <w:shd w:val="clear" w:color="auto" w:fill="auto"/>
            <w:vAlign w:val="center"/>
          </w:tcPr>
          <w:p w:rsidR="00001A01" w:rsidRPr="0090491F" w:rsidRDefault="00B51FA6" w:rsidP="001E6BAA">
            <w:pPr>
              <w:jc w:val="center"/>
              <w:rPr>
                <w:lang w:val="mk-MK"/>
              </w:rPr>
            </w:pPr>
            <w:r>
              <w:rPr>
                <w:lang w:val="mk-MK"/>
              </w:rPr>
              <w:t>5000</w:t>
            </w:r>
          </w:p>
        </w:tc>
        <w:tc>
          <w:tcPr>
            <w:tcW w:w="798" w:type="pct"/>
            <w:tcBorders>
              <w:top w:val="nil"/>
              <w:left w:val="nil"/>
              <w:bottom w:val="single" w:sz="4" w:space="0" w:color="auto"/>
              <w:right w:val="single" w:sz="4" w:space="0" w:color="auto"/>
            </w:tcBorders>
            <w:shd w:val="clear" w:color="auto" w:fill="auto"/>
            <w:noWrap/>
            <w:vAlign w:val="center"/>
          </w:tcPr>
          <w:p w:rsidR="00001A01" w:rsidRPr="00F32564" w:rsidRDefault="00001A01" w:rsidP="001E6BAA">
            <w:pPr>
              <w:jc w:val="center"/>
            </w:pPr>
          </w:p>
        </w:tc>
        <w:tc>
          <w:tcPr>
            <w:tcW w:w="866" w:type="pct"/>
            <w:tcBorders>
              <w:top w:val="nil"/>
              <w:left w:val="nil"/>
              <w:bottom w:val="single" w:sz="4" w:space="0" w:color="auto"/>
              <w:right w:val="single" w:sz="4" w:space="0" w:color="auto"/>
            </w:tcBorders>
            <w:shd w:val="clear" w:color="000000" w:fill="FFFFFF"/>
            <w:vAlign w:val="center"/>
          </w:tcPr>
          <w:p w:rsidR="00001A01" w:rsidRPr="00F32564" w:rsidRDefault="00001A01" w:rsidP="001E6BAA">
            <w:pPr>
              <w:jc w:val="center"/>
            </w:pPr>
          </w:p>
        </w:tc>
        <w:tc>
          <w:tcPr>
            <w:tcW w:w="497" w:type="pct"/>
            <w:tcBorders>
              <w:top w:val="nil"/>
              <w:left w:val="nil"/>
              <w:bottom w:val="single" w:sz="4" w:space="0" w:color="auto"/>
              <w:right w:val="single" w:sz="4" w:space="0" w:color="auto"/>
            </w:tcBorders>
            <w:shd w:val="clear" w:color="auto" w:fill="auto"/>
            <w:noWrap/>
            <w:vAlign w:val="center"/>
          </w:tcPr>
          <w:p w:rsidR="00001A01" w:rsidRPr="0090491F" w:rsidRDefault="00B51FA6" w:rsidP="001E6BAA">
            <w:pPr>
              <w:jc w:val="center"/>
              <w:rPr>
                <w:color w:val="FF0000"/>
                <w:lang w:val="mk-MK"/>
              </w:rPr>
            </w:pPr>
            <w:r>
              <w:rPr>
                <w:color w:val="FF0000"/>
                <w:lang w:val="mk-MK"/>
              </w:rPr>
              <w:t>30 дена</w:t>
            </w:r>
          </w:p>
        </w:tc>
      </w:tr>
      <w:tr w:rsidR="00001A01" w:rsidRPr="00F32564" w:rsidTr="0090491F">
        <w:trPr>
          <w:trHeight w:val="470"/>
        </w:trPr>
        <w:tc>
          <w:tcPr>
            <w:tcW w:w="3636" w:type="pct"/>
            <w:gridSpan w:val="4"/>
            <w:tcBorders>
              <w:top w:val="nil"/>
              <w:left w:val="single" w:sz="4" w:space="0" w:color="auto"/>
              <w:bottom w:val="single" w:sz="4" w:space="0" w:color="auto"/>
              <w:right w:val="single" w:sz="4" w:space="0" w:color="auto"/>
            </w:tcBorders>
            <w:shd w:val="clear" w:color="auto" w:fill="auto"/>
            <w:vAlign w:val="center"/>
          </w:tcPr>
          <w:p w:rsidR="00001A01" w:rsidRPr="00445B0C" w:rsidRDefault="00001A01" w:rsidP="001E6BAA">
            <w:pPr>
              <w:jc w:val="right"/>
              <w:rPr>
                <w:b/>
                <w:lang w:val="mk-MK"/>
              </w:rPr>
            </w:pPr>
            <w:r w:rsidRPr="00445B0C">
              <w:rPr>
                <w:b/>
                <w:lang w:val="mk-MK"/>
              </w:rPr>
              <w:t>ВКУПНО</w:t>
            </w:r>
            <w:r>
              <w:rPr>
                <w:b/>
                <w:lang w:val="mk-MK"/>
              </w:rPr>
              <w:t xml:space="preserve"> (без ДДВ)</w:t>
            </w:r>
            <w:r w:rsidRPr="00445B0C">
              <w:rPr>
                <w:b/>
                <w:lang w:val="mk-MK"/>
              </w:rPr>
              <w:t>:</w:t>
            </w:r>
          </w:p>
        </w:tc>
        <w:tc>
          <w:tcPr>
            <w:tcW w:w="866" w:type="pct"/>
            <w:tcBorders>
              <w:top w:val="nil"/>
              <w:left w:val="nil"/>
              <w:bottom w:val="single" w:sz="4" w:space="0" w:color="auto"/>
              <w:right w:val="single" w:sz="4" w:space="0" w:color="auto"/>
            </w:tcBorders>
            <w:shd w:val="clear" w:color="000000" w:fill="FFFFFF"/>
            <w:vAlign w:val="center"/>
          </w:tcPr>
          <w:p w:rsidR="00001A01" w:rsidRPr="00F32564" w:rsidRDefault="00001A01" w:rsidP="001E6BAA">
            <w:pPr>
              <w:jc w:val="center"/>
            </w:pPr>
          </w:p>
        </w:tc>
        <w:tc>
          <w:tcPr>
            <w:tcW w:w="497" w:type="pct"/>
            <w:tcBorders>
              <w:top w:val="nil"/>
              <w:left w:val="nil"/>
              <w:bottom w:val="single" w:sz="4" w:space="0" w:color="auto"/>
              <w:right w:val="single" w:sz="4" w:space="0" w:color="auto"/>
            </w:tcBorders>
            <w:shd w:val="clear" w:color="auto" w:fill="auto"/>
            <w:noWrap/>
            <w:vAlign w:val="center"/>
          </w:tcPr>
          <w:p w:rsidR="00001A01" w:rsidRPr="00F32564" w:rsidRDefault="00001A01" w:rsidP="001E6BAA">
            <w:pPr>
              <w:jc w:val="center"/>
              <w:rPr>
                <w:color w:val="FF0000"/>
              </w:rPr>
            </w:pPr>
          </w:p>
        </w:tc>
      </w:tr>
    </w:tbl>
    <w:p w:rsidR="00001A01" w:rsidRDefault="00001A01" w:rsidP="00C83C44">
      <w:pPr>
        <w:jc w:val="both"/>
        <w:rPr>
          <w:bCs/>
          <w:u w:val="single"/>
          <w:lang w:val="mk-MK"/>
        </w:rPr>
        <w:sectPr w:rsidR="00001A01" w:rsidSect="00630F95">
          <w:pgSz w:w="15840" w:h="12240" w:orient="landscape"/>
          <w:pgMar w:top="1797" w:right="1440" w:bottom="1797" w:left="1440" w:header="720" w:footer="720" w:gutter="0"/>
          <w:cols w:space="720"/>
          <w:docGrid w:linePitch="360"/>
        </w:sectPr>
      </w:pPr>
    </w:p>
    <w:p w:rsidR="00D805C4" w:rsidRPr="00964097" w:rsidRDefault="00590A79" w:rsidP="00D805C4">
      <w:pPr>
        <w:jc w:val="both"/>
        <w:rPr>
          <w:bCs/>
          <w:lang w:val="mk-MK"/>
        </w:rPr>
      </w:pPr>
      <w:r w:rsidRPr="00964097">
        <w:rPr>
          <w:bCs/>
          <w:lang w:val="mk-MK"/>
        </w:rPr>
        <w:lastRenderedPageBreak/>
        <w:tab/>
        <w:t>(</w:t>
      </w:r>
      <w:r w:rsidR="004A7904" w:rsidRPr="00964097">
        <w:rPr>
          <w:bCs/>
          <w:lang w:val="mk-MK"/>
        </w:rPr>
        <w:t>Забелешка</w:t>
      </w:r>
      <w:r w:rsidR="00824048" w:rsidRPr="00964097">
        <w:rPr>
          <w:bCs/>
          <w:lang w:val="mk-MK"/>
        </w:rPr>
        <w:t xml:space="preserve">: </w:t>
      </w:r>
      <w:r w:rsidR="004A7904" w:rsidRPr="00964097">
        <w:rPr>
          <w:bCs/>
          <w:lang w:val="mk-MK"/>
        </w:rPr>
        <w:t>Во</w:t>
      </w:r>
      <w:r w:rsidR="00824048" w:rsidRPr="00964097">
        <w:rPr>
          <w:bCs/>
          <w:lang w:val="mk-MK"/>
        </w:rPr>
        <w:t xml:space="preserve"> </w:t>
      </w:r>
      <w:r w:rsidR="004A7904" w:rsidRPr="00964097">
        <w:rPr>
          <w:bCs/>
          <w:lang w:val="mk-MK"/>
        </w:rPr>
        <w:t>случај</w:t>
      </w:r>
      <w:r w:rsidR="00824048" w:rsidRPr="00964097">
        <w:rPr>
          <w:bCs/>
          <w:lang w:val="mk-MK"/>
        </w:rPr>
        <w:t xml:space="preserve"> </w:t>
      </w:r>
      <w:r w:rsidR="004A7904" w:rsidRPr="00964097">
        <w:rPr>
          <w:bCs/>
          <w:lang w:val="mk-MK"/>
        </w:rPr>
        <w:t>на</w:t>
      </w:r>
      <w:r w:rsidR="00824048" w:rsidRPr="00964097">
        <w:rPr>
          <w:bCs/>
          <w:lang w:val="mk-MK"/>
        </w:rPr>
        <w:t xml:space="preserve"> </w:t>
      </w:r>
      <w:r w:rsidR="004A7904" w:rsidRPr="00964097">
        <w:rPr>
          <w:bCs/>
          <w:lang w:val="mk-MK"/>
        </w:rPr>
        <w:t>отстапување</w:t>
      </w:r>
      <w:r w:rsidR="00824048" w:rsidRPr="00964097">
        <w:rPr>
          <w:bCs/>
          <w:lang w:val="mk-MK"/>
        </w:rPr>
        <w:t xml:space="preserve"> </w:t>
      </w:r>
      <w:r w:rsidR="004A7904" w:rsidRPr="00964097">
        <w:rPr>
          <w:bCs/>
          <w:lang w:val="mk-MK"/>
        </w:rPr>
        <w:t>помеѓу</w:t>
      </w:r>
      <w:r w:rsidR="00824048" w:rsidRPr="00964097">
        <w:rPr>
          <w:bCs/>
          <w:lang w:val="mk-MK"/>
        </w:rPr>
        <w:t xml:space="preserve"> </w:t>
      </w:r>
      <w:r w:rsidR="004A7904" w:rsidRPr="00964097">
        <w:rPr>
          <w:bCs/>
          <w:lang w:val="mk-MK"/>
        </w:rPr>
        <w:t>единечната</w:t>
      </w:r>
      <w:r w:rsidR="00824048" w:rsidRPr="00964097">
        <w:rPr>
          <w:bCs/>
          <w:lang w:val="mk-MK"/>
        </w:rPr>
        <w:t xml:space="preserve"> </w:t>
      </w:r>
      <w:r w:rsidR="004A7904" w:rsidRPr="00964097">
        <w:rPr>
          <w:bCs/>
          <w:lang w:val="mk-MK"/>
        </w:rPr>
        <w:t>и</w:t>
      </w:r>
      <w:r w:rsidR="00824048" w:rsidRPr="00964097">
        <w:rPr>
          <w:bCs/>
          <w:lang w:val="mk-MK"/>
        </w:rPr>
        <w:t xml:space="preserve"> </w:t>
      </w:r>
      <w:r w:rsidR="004A7904" w:rsidRPr="00964097">
        <w:rPr>
          <w:bCs/>
          <w:lang w:val="mk-MK"/>
        </w:rPr>
        <w:t>вкупната</w:t>
      </w:r>
      <w:r w:rsidR="00824048" w:rsidRPr="00964097">
        <w:rPr>
          <w:bCs/>
          <w:lang w:val="mk-MK"/>
        </w:rPr>
        <w:t xml:space="preserve"> </w:t>
      </w:r>
      <w:r w:rsidR="004A7904" w:rsidRPr="00964097">
        <w:rPr>
          <w:bCs/>
          <w:lang w:val="mk-MK"/>
        </w:rPr>
        <w:t>цена</w:t>
      </w:r>
      <w:r w:rsidR="00824048" w:rsidRPr="00964097">
        <w:rPr>
          <w:bCs/>
          <w:lang w:val="mk-MK"/>
        </w:rPr>
        <w:t xml:space="preserve">, </w:t>
      </w:r>
      <w:r w:rsidR="004A7904" w:rsidRPr="00964097">
        <w:rPr>
          <w:bCs/>
          <w:lang w:val="mk-MK"/>
        </w:rPr>
        <w:t>единечната</w:t>
      </w:r>
      <w:r w:rsidR="00824048" w:rsidRPr="00964097">
        <w:rPr>
          <w:bCs/>
          <w:lang w:val="mk-MK"/>
        </w:rPr>
        <w:t xml:space="preserve"> </w:t>
      </w:r>
      <w:r w:rsidR="004A7904" w:rsidRPr="00964097">
        <w:rPr>
          <w:bCs/>
          <w:lang w:val="mk-MK"/>
        </w:rPr>
        <w:t>цена</w:t>
      </w:r>
      <w:r w:rsidR="00824048" w:rsidRPr="00964097">
        <w:rPr>
          <w:bCs/>
          <w:lang w:val="mk-MK"/>
        </w:rPr>
        <w:t xml:space="preserve"> </w:t>
      </w:r>
      <w:r w:rsidR="004A7904" w:rsidRPr="00964097">
        <w:rPr>
          <w:bCs/>
          <w:lang w:val="mk-MK"/>
        </w:rPr>
        <w:t>ќе</w:t>
      </w:r>
      <w:r w:rsidR="00824048" w:rsidRPr="00964097">
        <w:rPr>
          <w:bCs/>
          <w:lang w:val="mk-MK"/>
        </w:rPr>
        <w:t xml:space="preserve"> </w:t>
      </w:r>
      <w:r w:rsidR="004A7904" w:rsidRPr="00964097">
        <w:rPr>
          <w:bCs/>
          <w:lang w:val="mk-MK"/>
        </w:rPr>
        <w:t>се</w:t>
      </w:r>
      <w:r w:rsidR="00824048" w:rsidRPr="00964097">
        <w:rPr>
          <w:bCs/>
          <w:lang w:val="mk-MK"/>
        </w:rPr>
        <w:t xml:space="preserve"> </w:t>
      </w:r>
      <w:r w:rsidR="004A7904" w:rsidRPr="00964097">
        <w:rPr>
          <w:bCs/>
          <w:lang w:val="mk-MK"/>
        </w:rPr>
        <w:t>земе</w:t>
      </w:r>
      <w:r w:rsidR="00824048" w:rsidRPr="00964097">
        <w:rPr>
          <w:bCs/>
          <w:lang w:val="mk-MK"/>
        </w:rPr>
        <w:t xml:space="preserve"> </w:t>
      </w:r>
      <w:r w:rsidR="004A7904" w:rsidRPr="00964097">
        <w:rPr>
          <w:bCs/>
          <w:lang w:val="mk-MK"/>
        </w:rPr>
        <w:t>како</w:t>
      </w:r>
      <w:r w:rsidR="00824048" w:rsidRPr="00964097">
        <w:rPr>
          <w:bCs/>
          <w:lang w:val="mk-MK"/>
        </w:rPr>
        <w:t xml:space="preserve"> </w:t>
      </w:r>
      <w:r w:rsidR="004A7904" w:rsidRPr="00964097">
        <w:rPr>
          <w:bCs/>
          <w:lang w:val="mk-MK"/>
        </w:rPr>
        <w:t>точна</w:t>
      </w:r>
      <w:r w:rsidRPr="00964097">
        <w:rPr>
          <w:bCs/>
          <w:lang w:val="mk-MK"/>
        </w:rPr>
        <w:t>)</w:t>
      </w:r>
    </w:p>
    <w:p w:rsidR="00D805C4" w:rsidRPr="00964097" w:rsidRDefault="00D805C4" w:rsidP="00D805C4">
      <w:pPr>
        <w:jc w:val="both"/>
        <w:rPr>
          <w:bCs/>
          <w:u w:val="single"/>
          <w:lang w:val="mk-MK"/>
        </w:rPr>
      </w:pPr>
    </w:p>
    <w:p w:rsidR="00D805C4" w:rsidRPr="00964097" w:rsidRDefault="004D37F6" w:rsidP="00AF759F">
      <w:pPr>
        <w:numPr>
          <w:ilvl w:val="0"/>
          <w:numId w:val="1"/>
        </w:numPr>
        <w:tabs>
          <w:tab w:val="left" w:pos="720"/>
        </w:tabs>
        <w:ind w:hanging="720"/>
        <w:jc w:val="both"/>
        <w:rPr>
          <w:bCs/>
          <w:lang w:val="mk-MK"/>
        </w:rPr>
      </w:pPr>
      <w:r w:rsidRPr="00964097">
        <w:rPr>
          <w:bCs/>
          <w:u w:val="single"/>
          <w:lang w:val="mk-MK"/>
        </w:rPr>
        <w:t>Фиксни</w:t>
      </w:r>
      <w:r w:rsidR="00824048" w:rsidRPr="00964097">
        <w:rPr>
          <w:bCs/>
          <w:u w:val="single"/>
          <w:lang w:val="mk-MK"/>
        </w:rPr>
        <w:t xml:space="preserve"> </w:t>
      </w:r>
      <w:r w:rsidRPr="00964097">
        <w:rPr>
          <w:bCs/>
          <w:u w:val="single"/>
          <w:lang w:val="mk-MK"/>
        </w:rPr>
        <w:t>цени</w:t>
      </w:r>
      <w:r w:rsidR="00824048" w:rsidRPr="00964097">
        <w:rPr>
          <w:bCs/>
          <w:u w:val="single"/>
          <w:lang w:val="mk-MK"/>
        </w:rPr>
        <w:t>:</w:t>
      </w:r>
      <w:r w:rsidR="00824048" w:rsidRPr="00964097">
        <w:rPr>
          <w:bCs/>
          <w:lang w:val="mk-MK"/>
        </w:rPr>
        <w:t xml:space="preserve">  </w:t>
      </w:r>
      <w:r w:rsidRPr="00964097">
        <w:rPr>
          <w:bCs/>
          <w:lang w:val="mk-MK"/>
        </w:rPr>
        <w:t>Цените</w:t>
      </w:r>
      <w:r w:rsidR="00824048" w:rsidRPr="00964097">
        <w:rPr>
          <w:bCs/>
          <w:lang w:val="mk-MK"/>
        </w:rPr>
        <w:t xml:space="preserve"> </w:t>
      </w:r>
      <w:r w:rsidRPr="00964097">
        <w:rPr>
          <w:bCs/>
          <w:lang w:val="mk-MK"/>
        </w:rPr>
        <w:t>дадени</w:t>
      </w:r>
      <w:r w:rsidR="00824048" w:rsidRPr="00964097">
        <w:rPr>
          <w:bCs/>
          <w:lang w:val="mk-MK"/>
        </w:rPr>
        <w:t xml:space="preserve"> </w:t>
      </w:r>
      <w:r w:rsidRPr="00964097">
        <w:rPr>
          <w:bCs/>
          <w:lang w:val="mk-MK"/>
        </w:rPr>
        <w:t>погоре</w:t>
      </w:r>
      <w:r w:rsidR="00824048" w:rsidRPr="00964097">
        <w:rPr>
          <w:bCs/>
          <w:lang w:val="mk-MK"/>
        </w:rPr>
        <w:t xml:space="preserve"> </w:t>
      </w:r>
      <w:r w:rsidRPr="00964097">
        <w:rPr>
          <w:bCs/>
          <w:lang w:val="mk-MK"/>
        </w:rPr>
        <w:t>се</w:t>
      </w:r>
      <w:r w:rsidR="00824048" w:rsidRPr="00964097">
        <w:rPr>
          <w:bCs/>
          <w:lang w:val="mk-MK"/>
        </w:rPr>
        <w:t xml:space="preserve"> </w:t>
      </w:r>
      <w:r w:rsidRPr="00964097">
        <w:rPr>
          <w:bCs/>
          <w:lang w:val="mk-MK"/>
        </w:rPr>
        <w:t>неменливи</w:t>
      </w:r>
      <w:r w:rsidR="00824048" w:rsidRPr="00964097">
        <w:rPr>
          <w:bCs/>
          <w:lang w:val="mk-MK"/>
        </w:rPr>
        <w:t xml:space="preserve"> </w:t>
      </w:r>
      <w:r w:rsidRPr="00964097">
        <w:rPr>
          <w:bCs/>
          <w:lang w:val="mk-MK"/>
        </w:rPr>
        <w:t>и</w:t>
      </w:r>
      <w:r w:rsidR="00824048" w:rsidRPr="00964097">
        <w:rPr>
          <w:bCs/>
          <w:lang w:val="mk-MK"/>
        </w:rPr>
        <w:t xml:space="preserve"> </w:t>
      </w:r>
      <w:r w:rsidRPr="00964097">
        <w:rPr>
          <w:bCs/>
          <w:lang w:val="mk-MK"/>
        </w:rPr>
        <w:t>фиксни</w:t>
      </w:r>
      <w:r w:rsidR="00824048" w:rsidRPr="00964097">
        <w:rPr>
          <w:bCs/>
          <w:lang w:val="mk-MK"/>
        </w:rPr>
        <w:t xml:space="preserve"> </w:t>
      </w:r>
      <w:r w:rsidRPr="00964097">
        <w:rPr>
          <w:bCs/>
          <w:lang w:val="mk-MK"/>
        </w:rPr>
        <w:t>и</w:t>
      </w:r>
      <w:r w:rsidR="00824048" w:rsidRPr="00964097">
        <w:rPr>
          <w:bCs/>
          <w:lang w:val="mk-MK"/>
        </w:rPr>
        <w:t xml:space="preserve"> </w:t>
      </w:r>
      <w:r w:rsidRPr="00964097">
        <w:rPr>
          <w:bCs/>
          <w:lang w:val="mk-MK"/>
        </w:rPr>
        <w:t>нема</w:t>
      </w:r>
      <w:r w:rsidR="00824048" w:rsidRPr="00964097">
        <w:rPr>
          <w:bCs/>
          <w:lang w:val="mk-MK"/>
        </w:rPr>
        <w:t xml:space="preserve"> </w:t>
      </w:r>
      <w:r w:rsidRPr="00964097">
        <w:rPr>
          <w:bCs/>
          <w:lang w:val="mk-MK"/>
        </w:rPr>
        <w:t>да</w:t>
      </w:r>
      <w:r w:rsidR="00824048" w:rsidRPr="00964097">
        <w:rPr>
          <w:bCs/>
          <w:lang w:val="mk-MK"/>
        </w:rPr>
        <w:t xml:space="preserve"> </w:t>
      </w:r>
      <w:r w:rsidRPr="00964097">
        <w:rPr>
          <w:bCs/>
          <w:lang w:val="mk-MK"/>
        </w:rPr>
        <w:t>бидат</w:t>
      </w:r>
      <w:r w:rsidR="00824048" w:rsidRPr="00964097">
        <w:rPr>
          <w:bCs/>
          <w:lang w:val="mk-MK"/>
        </w:rPr>
        <w:t xml:space="preserve">  </w:t>
      </w:r>
      <w:r w:rsidRPr="00964097">
        <w:rPr>
          <w:bCs/>
          <w:lang w:val="mk-MK"/>
        </w:rPr>
        <w:t>предмет</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прилагодувања</w:t>
      </w:r>
      <w:r w:rsidR="00824048" w:rsidRPr="00964097">
        <w:rPr>
          <w:bCs/>
          <w:lang w:val="mk-MK"/>
        </w:rPr>
        <w:t xml:space="preserve"> </w:t>
      </w:r>
      <w:r w:rsidRPr="00964097">
        <w:rPr>
          <w:bCs/>
          <w:lang w:val="mk-MK"/>
        </w:rPr>
        <w:t>во</w:t>
      </w:r>
      <w:r w:rsidR="00824048" w:rsidRPr="00964097">
        <w:rPr>
          <w:bCs/>
          <w:lang w:val="mk-MK"/>
        </w:rPr>
        <w:t xml:space="preserve"> </w:t>
      </w:r>
      <w:r w:rsidRPr="00964097">
        <w:rPr>
          <w:bCs/>
          <w:lang w:val="mk-MK"/>
        </w:rPr>
        <w:t>текот</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изв</w:t>
      </w:r>
      <w:r w:rsidR="00AF759F" w:rsidRPr="00964097">
        <w:rPr>
          <w:bCs/>
          <w:lang w:val="mk-MK"/>
        </w:rPr>
        <w:t>ршувањето</w:t>
      </w:r>
      <w:r w:rsidR="00824048" w:rsidRPr="00964097">
        <w:rPr>
          <w:bCs/>
          <w:lang w:val="mk-MK"/>
        </w:rPr>
        <w:t xml:space="preserve"> </w:t>
      </w:r>
      <w:r w:rsidR="00AF759F" w:rsidRPr="00964097">
        <w:rPr>
          <w:bCs/>
          <w:lang w:val="mk-MK"/>
        </w:rPr>
        <w:t>на</w:t>
      </w:r>
      <w:r w:rsidR="00824048" w:rsidRPr="00964097">
        <w:rPr>
          <w:bCs/>
          <w:lang w:val="mk-MK"/>
        </w:rPr>
        <w:t xml:space="preserve"> </w:t>
      </w:r>
      <w:r w:rsidR="00AF759F" w:rsidRPr="00964097">
        <w:rPr>
          <w:bCs/>
          <w:lang w:val="mk-MK"/>
        </w:rPr>
        <w:t>договорот</w:t>
      </w:r>
      <w:r w:rsidR="00824048" w:rsidRPr="00964097">
        <w:rPr>
          <w:bCs/>
          <w:lang w:val="mk-MK"/>
        </w:rPr>
        <w:t xml:space="preserve">. </w:t>
      </w:r>
    </w:p>
    <w:p w:rsidR="00AF759F" w:rsidRPr="00964097" w:rsidRDefault="00AF759F" w:rsidP="00AF759F">
      <w:pPr>
        <w:tabs>
          <w:tab w:val="left" w:pos="720"/>
        </w:tabs>
        <w:jc w:val="both"/>
        <w:rPr>
          <w:bCs/>
          <w:lang w:val="mk-MK"/>
        </w:rPr>
      </w:pPr>
    </w:p>
    <w:p w:rsidR="00AF759F" w:rsidRPr="00964097" w:rsidRDefault="00AF759F" w:rsidP="00D805C4">
      <w:pPr>
        <w:numPr>
          <w:ilvl w:val="0"/>
          <w:numId w:val="1"/>
        </w:numPr>
        <w:ind w:hanging="720"/>
        <w:jc w:val="both"/>
        <w:rPr>
          <w:bCs/>
          <w:lang w:val="mk-MK"/>
        </w:rPr>
      </w:pPr>
      <w:r w:rsidRPr="00964097">
        <w:rPr>
          <w:bCs/>
          <w:lang w:val="mk-MK"/>
        </w:rPr>
        <w:t>Купувачот</w:t>
      </w:r>
      <w:r w:rsidR="00824048" w:rsidRPr="00964097">
        <w:rPr>
          <w:bCs/>
          <w:lang w:val="mk-MK"/>
        </w:rPr>
        <w:t xml:space="preserve"> </w:t>
      </w:r>
      <w:r w:rsidRPr="00964097">
        <w:rPr>
          <w:bCs/>
          <w:lang w:val="mk-MK"/>
        </w:rPr>
        <w:t>го</w:t>
      </w:r>
      <w:r w:rsidR="00824048" w:rsidRPr="00964097">
        <w:rPr>
          <w:bCs/>
          <w:lang w:val="mk-MK"/>
        </w:rPr>
        <w:t xml:space="preserve"> </w:t>
      </w:r>
      <w:r w:rsidRPr="00964097">
        <w:rPr>
          <w:bCs/>
          <w:lang w:val="mk-MK"/>
        </w:rPr>
        <w:t>задржува</w:t>
      </w:r>
      <w:r w:rsidR="00824048" w:rsidRPr="00964097">
        <w:rPr>
          <w:bCs/>
          <w:lang w:val="mk-MK"/>
        </w:rPr>
        <w:t xml:space="preserve"> </w:t>
      </w:r>
      <w:r w:rsidRPr="00964097">
        <w:rPr>
          <w:bCs/>
          <w:lang w:val="mk-MK"/>
        </w:rPr>
        <w:t>правото</w:t>
      </w:r>
      <w:r w:rsidR="00824048" w:rsidRPr="00964097">
        <w:rPr>
          <w:bCs/>
          <w:lang w:val="mk-MK"/>
        </w:rPr>
        <w:t xml:space="preserve"> </w:t>
      </w:r>
      <w:r w:rsidRPr="00964097">
        <w:rPr>
          <w:bCs/>
          <w:lang w:val="mk-MK"/>
        </w:rPr>
        <w:t>пред</w:t>
      </w:r>
      <w:r w:rsidR="00824048" w:rsidRPr="00964097">
        <w:rPr>
          <w:bCs/>
          <w:lang w:val="mk-MK"/>
        </w:rPr>
        <w:t xml:space="preserve"> </w:t>
      </w:r>
      <w:r w:rsidRPr="00964097">
        <w:rPr>
          <w:bCs/>
          <w:lang w:val="mk-MK"/>
        </w:rPr>
        <w:t>потпишување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договорот</w:t>
      </w:r>
      <w:r w:rsidR="00824048" w:rsidRPr="00964097">
        <w:rPr>
          <w:bCs/>
          <w:lang w:val="mk-MK"/>
        </w:rPr>
        <w:t xml:space="preserve"> </w:t>
      </w:r>
      <w:r w:rsidR="00964A47" w:rsidRPr="00964097">
        <w:rPr>
          <w:bCs/>
          <w:lang w:val="mk-MK"/>
        </w:rPr>
        <w:t>д</w:t>
      </w:r>
      <w:r w:rsidRPr="00964097">
        <w:rPr>
          <w:bCs/>
          <w:lang w:val="mk-MK"/>
        </w:rPr>
        <w:t>а</w:t>
      </w:r>
      <w:r w:rsidR="00824048" w:rsidRPr="00964097">
        <w:rPr>
          <w:bCs/>
          <w:lang w:val="mk-MK"/>
        </w:rPr>
        <w:t xml:space="preserve"> </w:t>
      </w:r>
      <w:r w:rsidRPr="00964097">
        <w:rPr>
          <w:bCs/>
          <w:lang w:val="mk-MK"/>
        </w:rPr>
        <w:t>ја</w:t>
      </w:r>
      <w:r w:rsidR="00824048" w:rsidRPr="00964097">
        <w:rPr>
          <w:bCs/>
          <w:lang w:val="mk-MK"/>
        </w:rPr>
        <w:t xml:space="preserve"> </w:t>
      </w:r>
      <w:r w:rsidRPr="00964097">
        <w:rPr>
          <w:bCs/>
          <w:lang w:val="mk-MK"/>
        </w:rPr>
        <w:t>зголеми</w:t>
      </w:r>
      <w:r w:rsidR="00824048" w:rsidRPr="00964097">
        <w:rPr>
          <w:bCs/>
          <w:lang w:val="mk-MK"/>
        </w:rPr>
        <w:t xml:space="preserve"> </w:t>
      </w:r>
      <w:r w:rsidRPr="00964097">
        <w:rPr>
          <w:bCs/>
          <w:lang w:val="mk-MK"/>
        </w:rPr>
        <w:t>количината</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стоките</w:t>
      </w:r>
      <w:r w:rsidR="00824048" w:rsidRPr="00964097">
        <w:rPr>
          <w:bCs/>
          <w:lang w:val="mk-MK"/>
        </w:rPr>
        <w:t xml:space="preserve"> </w:t>
      </w:r>
      <w:r w:rsidRPr="00964097">
        <w:rPr>
          <w:bCs/>
          <w:lang w:val="mk-MK"/>
        </w:rPr>
        <w:t>и</w:t>
      </w:r>
      <w:r w:rsidR="00824048" w:rsidRPr="00964097">
        <w:rPr>
          <w:bCs/>
          <w:lang w:val="mk-MK"/>
        </w:rPr>
        <w:t xml:space="preserve"> </w:t>
      </w:r>
      <w:r w:rsidRPr="00964097">
        <w:rPr>
          <w:bCs/>
          <w:lang w:val="mk-MK"/>
        </w:rPr>
        <w:t>услугите</w:t>
      </w:r>
      <w:r w:rsidR="00824048" w:rsidRPr="00964097">
        <w:rPr>
          <w:bCs/>
          <w:lang w:val="mk-MK"/>
        </w:rPr>
        <w:t xml:space="preserve"> </w:t>
      </w:r>
      <w:r w:rsidRPr="00964097">
        <w:rPr>
          <w:bCs/>
          <w:lang w:val="mk-MK"/>
        </w:rPr>
        <w:t>првично</w:t>
      </w:r>
      <w:r w:rsidR="00824048" w:rsidRPr="00964097">
        <w:rPr>
          <w:bCs/>
          <w:lang w:val="mk-MK"/>
        </w:rPr>
        <w:t xml:space="preserve"> </w:t>
      </w:r>
      <w:r w:rsidRPr="00964097">
        <w:rPr>
          <w:bCs/>
          <w:lang w:val="mk-MK"/>
        </w:rPr>
        <w:t>барани</w:t>
      </w:r>
      <w:r w:rsidR="00824048" w:rsidRPr="00964097">
        <w:rPr>
          <w:bCs/>
          <w:lang w:val="mk-MK"/>
        </w:rPr>
        <w:t xml:space="preserve"> </w:t>
      </w:r>
      <w:r w:rsidRPr="00964097">
        <w:rPr>
          <w:bCs/>
          <w:lang w:val="mk-MK"/>
        </w:rPr>
        <w:t>за</w:t>
      </w:r>
      <w:r w:rsidR="00824048" w:rsidRPr="00964097">
        <w:rPr>
          <w:bCs/>
          <w:lang w:val="mk-MK"/>
        </w:rPr>
        <w:t xml:space="preserve"> </w:t>
      </w:r>
      <w:r w:rsidR="00590A79" w:rsidRPr="00964097">
        <w:rPr>
          <w:bCs/>
          <w:lang w:val="mk-MK"/>
        </w:rPr>
        <w:t>15</w:t>
      </w:r>
      <w:r w:rsidR="00824048" w:rsidRPr="00964097">
        <w:rPr>
          <w:bCs/>
          <w:lang w:val="mk-MK"/>
        </w:rPr>
        <w:t xml:space="preserve"> %, </w:t>
      </w:r>
      <w:r w:rsidRPr="00964097">
        <w:rPr>
          <w:bCs/>
          <w:lang w:val="mk-MK"/>
        </w:rPr>
        <w:t>без</w:t>
      </w:r>
      <w:r w:rsidR="00824048" w:rsidRPr="00964097">
        <w:rPr>
          <w:bCs/>
          <w:lang w:val="mk-MK"/>
        </w:rPr>
        <w:t xml:space="preserve"> </w:t>
      </w:r>
      <w:r w:rsidRPr="00964097">
        <w:rPr>
          <w:bCs/>
          <w:lang w:val="mk-MK"/>
        </w:rPr>
        <w:t>притоа</w:t>
      </w:r>
      <w:r w:rsidR="00824048" w:rsidRPr="00964097">
        <w:rPr>
          <w:bCs/>
          <w:lang w:val="mk-MK"/>
        </w:rPr>
        <w:t xml:space="preserve"> </w:t>
      </w:r>
      <w:r w:rsidRPr="00964097">
        <w:rPr>
          <w:bCs/>
          <w:lang w:val="mk-MK"/>
        </w:rPr>
        <w:t>да</w:t>
      </w:r>
      <w:r w:rsidR="00824048" w:rsidRPr="00964097">
        <w:rPr>
          <w:bCs/>
          <w:lang w:val="mk-MK"/>
        </w:rPr>
        <w:t xml:space="preserve"> </w:t>
      </w:r>
      <w:r w:rsidRPr="00964097">
        <w:rPr>
          <w:bCs/>
          <w:lang w:val="mk-MK"/>
        </w:rPr>
        <w:t>се</w:t>
      </w:r>
      <w:r w:rsidR="00824048" w:rsidRPr="00964097">
        <w:rPr>
          <w:bCs/>
          <w:lang w:val="mk-MK"/>
        </w:rPr>
        <w:t xml:space="preserve"> </w:t>
      </w:r>
      <w:r w:rsidRPr="00964097">
        <w:rPr>
          <w:bCs/>
          <w:lang w:val="mk-MK"/>
        </w:rPr>
        <w:t>смени</w:t>
      </w:r>
      <w:r w:rsidR="00824048" w:rsidRPr="00964097">
        <w:rPr>
          <w:bCs/>
          <w:lang w:val="mk-MK"/>
        </w:rPr>
        <w:t xml:space="preserve"> </w:t>
      </w:r>
      <w:r w:rsidRPr="00964097">
        <w:rPr>
          <w:bCs/>
          <w:lang w:val="mk-MK"/>
        </w:rPr>
        <w:t>поединечната</w:t>
      </w:r>
      <w:r w:rsidR="00824048" w:rsidRPr="00964097">
        <w:rPr>
          <w:bCs/>
          <w:lang w:val="mk-MK"/>
        </w:rPr>
        <w:t xml:space="preserve"> </w:t>
      </w:r>
      <w:r w:rsidRPr="00964097">
        <w:rPr>
          <w:bCs/>
          <w:lang w:val="mk-MK"/>
        </w:rPr>
        <w:t>цена</w:t>
      </w:r>
      <w:r w:rsidR="00824048" w:rsidRPr="00964097">
        <w:rPr>
          <w:bCs/>
          <w:lang w:val="mk-MK"/>
        </w:rPr>
        <w:t xml:space="preserve"> </w:t>
      </w:r>
      <w:r w:rsidRPr="00964097">
        <w:rPr>
          <w:bCs/>
          <w:lang w:val="mk-MK"/>
        </w:rPr>
        <w:t>како</w:t>
      </w:r>
      <w:r w:rsidR="00824048" w:rsidRPr="00964097">
        <w:rPr>
          <w:bCs/>
          <w:lang w:val="mk-MK"/>
        </w:rPr>
        <w:t xml:space="preserve"> </w:t>
      </w:r>
      <w:r w:rsidRPr="00964097">
        <w:rPr>
          <w:bCs/>
          <w:lang w:val="mk-MK"/>
        </w:rPr>
        <w:t>и</w:t>
      </w:r>
      <w:r w:rsidR="00824048" w:rsidRPr="00964097">
        <w:rPr>
          <w:bCs/>
          <w:lang w:val="mk-MK"/>
        </w:rPr>
        <w:t xml:space="preserve"> </w:t>
      </w:r>
      <w:r w:rsidRPr="00964097">
        <w:rPr>
          <w:bCs/>
          <w:lang w:val="mk-MK"/>
        </w:rPr>
        <w:t>другите</w:t>
      </w:r>
      <w:r w:rsidR="00824048" w:rsidRPr="00964097">
        <w:rPr>
          <w:bCs/>
          <w:lang w:val="mk-MK"/>
        </w:rPr>
        <w:t xml:space="preserve"> </w:t>
      </w:r>
      <w:r w:rsidRPr="00964097">
        <w:rPr>
          <w:bCs/>
          <w:lang w:val="mk-MK"/>
        </w:rPr>
        <w:t>услови</w:t>
      </w:r>
      <w:r w:rsidR="00824048" w:rsidRPr="00964097">
        <w:rPr>
          <w:bCs/>
          <w:lang w:val="mk-MK"/>
        </w:rPr>
        <w:t>.</w:t>
      </w:r>
    </w:p>
    <w:p w:rsidR="00D805C4" w:rsidRPr="00964097" w:rsidRDefault="00D805C4" w:rsidP="00D805C4">
      <w:pPr>
        <w:ind w:left="720" w:hanging="720"/>
        <w:jc w:val="both"/>
        <w:rPr>
          <w:bCs/>
          <w:lang w:val="mk-MK"/>
        </w:rPr>
      </w:pPr>
    </w:p>
    <w:p w:rsidR="00AF759F" w:rsidRDefault="00AF759F" w:rsidP="00AF759F">
      <w:pPr>
        <w:numPr>
          <w:ilvl w:val="0"/>
          <w:numId w:val="1"/>
        </w:numPr>
        <w:ind w:hanging="720"/>
        <w:jc w:val="both"/>
        <w:rPr>
          <w:bCs/>
          <w:lang w:val="mk-MK"/>
        </w:rPr>
      </w:pPr>
      <w:r w:rsidRPr="00964097">
        <w:rPr>
          <w:bCs/>
          <w:u w:val="single"/>
          <w:lang w:val="mk-MK"/>
        </w:rPr>
        <w:t>Распоред</w:t>
      </w:r>
      <w:r w:rsidR="00824048" w:rsidRPr="00964097">
        <w:rPr>
          <w:bCs/>
          <w:u w:val="single"/>
          <w:lang w:val="mk-MK"/>
        </w:rPr>
        <w:t xml:space="preserve"> </w:t>
      </w:r>
      <w:r w:rsidRPr="00964097">
        <w:rPr>
          <w:bCs/>
          <w:u w:val="single"/>
          <w:lang w:val="mk-MK"/>
        </w:rPr>
        <w:t>на</w:t>
      </w:r>
      <w:r w:rsidR="00824048" w:rsidRPr="00964097">
        <w:rPr>
          <w:bCs/>
          <w:u w:val="single"/>
          <w:lang w:val="mk-MK"/>
        </w:rPr>
        <w:t xml:space="preserve"> </w:t>
      </w:r>
      <w:r w:rsidRPr="00964097">
        <w:rPr>
          <w:bCs/>
          <w:u w:val="single"/>
          <w:lang w:val="mk-MK"/>
        </w:rPr>
        <w:t>испорака</w:t>
      </w:r>
      <w:r w:rsidR="00824048" w:rsidRPr="00964097">
        <w:rPr>
          <w:bCs/>
          <w:u w:val="single"/>
          <w:lang w:val="mk-MK"/>
        </w:rPr>
        <w:t>:</w:t>
      </w:r>
      <w:r w:rsidR="00824048" w:rsidRPr="00964097">
        <w:rPr>
          <w:bCs/>
          <w:lang w:val="mk-MK"/>
        </w:rPr>
        <w:t xml:space="preserve"> </w:t>
      </w:r>
      <w:r w:rsidRPr="00964097">
        <w:rPr>
          <w:bCs/>
          <w:lang w:val="mk-MK"/>
        </w:rPr>
        <w:t>Испораката</w:t>
      </w:r>
      <w:r w:rsidR="00824048" w:rsidRPr="00964097">
        <w:rPr>
          <w:bCs/>
          <w:lang w:val="mk-MK"/>
        </w:rPr>
        <w:t xml:space="preserve"> </w:t>
      </w:r>
      <w:r w:rsidRPr="00964097">
        <w:rPr>
          <w:bCs/>
          <w:lang w:val="mk-MK"/>
        </w:rPr>
        <w:t>треба</w:t>
      </w:r>
      <w:r w:rsidR="00824048" w:rsidRPr="00964097">
        <w:rPr>
          <w:bCs/>
          <w:lang w:val="mk-MK"/>
        </w:rPr>
        <w:t xml:space="preserve"> </w:t>
      </w:r>
      <w:r w:rsidRPr="00964097">
        <w:rPr>
          <w:bCs/>
          <w:lang w:val="mk-MK"/>
        </w:rPr>
        <w:t>да</w:t>
      </w:r>
      <w:r w:rsidR="00824048" w:rsidRPr="00964097">
        <w:rPr>
          <w:bCs/>
          <w:lang w:val="mk-MK"/>
        </w:rPr>
        <w:t xml:space="preserve"> </w:t>
      </w:r>
      <w:r w:rsidRPr="00964097">
        <w:rPr>
          <w:bCs/>
          <w:lang w:val="mk-MK"/>
        </w:rPr>
        <w:t>се</w:t>
      </w:r>
      <w:r w:rsidR="00824048" w:rsidRPr="00964097">
        <w:rPr>
          <w:bCs/>
          <w:lang w:val="mk-MK"/>
        </w:rPr>
        <w:t xml:space="preserve"> </w:t>
      </w:r>
      <w:r w:rsidRPr="00964097">
        <w:rPr>
          <w:bCs/>
          <w:lang w:val="mk-MK"/>
        </w:rPr>
        <w:t>направи</w:t>
      </w:r>
      <w:r w:rsidR="00824048" w:rsidRPr="00964097">
        <w:rPr>
          <w:bCs/>
          <w:lang w:val="mk-MK"/>
        </w:rPr>
        <w:t xml:space="preserve"> </w:t>
      </w:r>
      <w:r w:rsidRPr="00964097">
        <w:rPr>
          <w:bCs/>
          <w:lang w:val="mk-MK"/>
        </w:rPr>
        <w:t>согласно</w:t>
      </w:r>
      <w:r w:rsidR="00824048" w:rsidRPr="00964097">
        <w:rPr>
          <w:bCs/>
          <w:lang w:val="mk-MK"/>
        </w:rPr>
        <w:t xml:space="preserve"> </w:t>
      </w:r>
      <w:r w:rsidRPr="00964097">
        <w:rPr>
          <w:bCs/>
          <w:lang w:val="mk-MK"/>
        </w:rPr>
        <w:t>погоре</w:t>
      </w:r>
      <w:r w:rsidR="00824048" w:rsidRPr="00964097">
        <w:rPr>
          <w:bCs/>
          <w:lang w:val="mk-MK"/>
        </w:rPr>
        <w:t xml:space="preserve"> </w:t>
      </w:r>
      <w:r w:rsidRPr="00964097">
        <w:rPr>
          <w:bCs/>
          <w:lang w:val="mk-MK"/>
        </w:rPr>
        <w:t>дадениот</w:t>
      </w:r>
      <w:r w:rsidR="00824048" w:rsidRPr="00964097">
        <w:rPr>
          <w:bCs/>
          <w:lang w:val="mk-MK"/>
        </w:rPr>
        <w:t xml:space="preserve"> </w:t>
      </w:r>
      <w:r w:rsidRPr="00964097">
        <w:rPr>
          <w:bCs/>
          <w:lang w:val="mk-MK"/>
        </w:rPr>
        <w:t>распоред</w:t>
      </w:r>
      <w:r w:rsidR="00824048" w:rsidRPr="00964097">
        <w:rPr>
          <w:bCs/>
          <w:lang w:val="mk-MK"/>
        </w:rPr>
        <w:t xml:space="preserve"> </w:t>
      </w:r>
      <w:r w:rsidRPr="00964097">
        <w:rPr>
          <w:bCs/>
          <w:lang w:val="mk-MK"/>
        </w:rPr>
        <w:t>но</w:t>
      </w:r>
      <w:r w:rsidR="00824048" w:rsidRPr="00964097">
        <w:rPr>
          <w:bCs/>
          <w:lang w:val="mk-MK"/>
        </w:rPr>
        <w:t xml:space="preserve"> </w:t>
      </w:r>
      <w:r w:rsidRPr="00964097">
        <w:rPr>
          <w:bCs/>
          <w:lang w:val="mk-MK"/>
        </w:rPr>
        <w:t>не</w:t>
      </w:r>
      <w:r w:rsidR="00824048" w:rsidRPr="00964097">
        <w:rPr>
          <w:bCs/>
          <w:lang w:val="mk-MK"/>
        </w:rPr>
        <w:t xml:space="preserve"> </w:t>
      </w:r>
      <w:r w:rsidRPr="00964097">
        <w:rPr>
          <w:bCs/>
          <w:lang w:val="mk-MK"/>
        </w:rPr>
        <w:t>подоцна</w:t>
      </w:r>
      <w:r w:rsidR="00824048" w:rsidRPr="00964097">
        <w:rPr>
          <w:bCs/>
          <w:lang w:val="mk-MK"/>
        </w:rPr>
        <w:t xml:space="preserve"> </w:t>
      </w:r>
      <w:r w:rsidRPr="00964097">
        <w:rPr>
          <w:bCs/>
          <w:lang w:val="mk-MK"/>
        </w:rPr>
        <w:t>од</w:t>
      </w:r>
      <w:r w:rsidR="00824048" w:rsidRPr="00964097">
        <w:rPr>
          <w:bCs/>
          <w:lang w:val="mk-MK"/>
        </w:rPr>
        <w:t xml:space="preserve"> </w:t>
      </w:r>
      <w:r w:rsidR="0044049A">
        <w:rPr>
          <w:bCs/>
          <w:lang w:val="mk-MK"/>
        </w:rPr>
        <w:t>30 к</w:t>
      </w:r>
      <w:r w:rsidRPr="00964097">
        <w:rPr>
          <w:bCs/>
          <w:lang w:val="mk-MK"/>
        </w:rPr>
        <w:t>алендарски</w:t>
      </w:r>
      <w:r w:rsidR="00824048" w:rsidRPr="00964097">
        <w:rPr>
          <w:bCs/>
          <w:lang w:val="mk-MK"/>
        </w:rPr>
        <w:t xml:space="preserve"> </w:t>
      </w:r>
      <w:r w:rsidRPr="00964097">
        <w:rPr>
          <w:bCs/>
          <w:lang w:val="mk-MK"/>
        </w:rPr>
        <w:t>дена</w:t>
      </w:r>
      <w:r w:rsidR="00824048" w:rsidRPr="00964097">
        <w:rPr>
          <w:bCs/>
          <w:lang w:val="mk-MK"/>
        </w:rPr>
        <w:t xml:space="preserve"> </w:t>
      </w:r>
      <w:r w:rsidRPr="00964097">
        <w:rPr>
          <w:bCs/>
          <w:lang w:val="mk-MK"/>
        </w:rPr>
        <w:t>од</w:t>
      </w:r>
      <w:r w:rsidR="00824048" w:rsidRPr="00964097">
        <w:rPr>
          <w:bCs/>
          <w:lang w:val="mk-MK"/>
        </w:rPr>
        <w:t xml:space="preserve"> </w:t>
      </w:r>
      <w:r w:rsidRPr="00964097">
        <w:rPr>
          <w:bCs/>
          <w:lang w:val="mk-MK"/>
        </w:rPr>
        <w:t>датата</w:t>
      </w:r>
      <w:r w:rsidR="00824048" w:rsidRPr="00964097">
        <w:rPr>
          <w:bCs/>
          <w:lang w:val="mk-MK"/>
        </w:rPr>
        <w:t xml:space="preserve"> </w:t>
      </w:r>
      <w:r w:rsidRPr="00964097">
        <w:rPr>
          <w:bCs/>
          <w:lang w:val="mk-MK"/>
        </w:rPr>
        <w:t>на</w:t>
      </w:r>
      <w:r w:rsidR="00824048" w:rsidRPr="00964097">
        <w:rPr>
          <w:bCs/>
          <w:lang w:val="mk-MK"/>
        </w:rPr>
        <w:t xml:space="preserve"> </w:t>
      </w:r>
      <w:r w:rsidR="00590A79" w:rsidRPr="00964097">
        <w:rPr>
          <w:bCs/>
          <w:lang w:val="mk-MK"/>
        </w:rPr>
        <w:t>потпишување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договорот</w:t>
      </w:r>
      <w:r w:rsidR="00824048" w:rsidRPr="00964097">
        <w:rPr>
          <w:bCs/>
          <w:lang w:val="mk-MK"/>
        </w:rPr>
        <w:t>.</w:t>
      </w:r>
    </w:p>
    <w:p w:rsidR="002C7416" w:rsidRPr="00964097" w:rsidRDefault="002C7416" w:rsidP="002C7416">
      <w:pPr>
        <w:jc w:val="both"/>
        <w:rPr>
          <w:bCs/>
          <w:lang w:val="mk-MK"/>
        </w:rPr>
      </w:pPr>
    </w:p>
    <w:p w:rsidR="00A614D3" w:rsidRPr="00964097" w:rsidRDefault="00AF759F" w:rsidP="00A614D3">
      <w:pPr>
        <w:numPr>
          <w:ilvl w:val="0"/>
          <w:numId w:val="1"/>
        </w:numPr>
        <w:ind w:hanging="720"/>
        <w:jc w:val="both"/>
        <w:rPr>
          <w:lang w:val="mk-MK"/>
        </w:rPr>
      </w:pPr>
      <w:r w:rsidRPr="00964097">
        <w:rPr>
          <w:bCs/>
          <w:u w:val="single"/>
          <w:lang w:val="mk-MK"/>
        </w:rPr>
        <w:t>Осигурување</w:t>
      </w:r>
      <w:r w:rsidR="00824048" w:rsidRPr="00964097">
        <w:rPr>
          <w:bCs/>
          <w:u w:val="single"/>
          <w:lang w:val="mk-MK"/>
        </w:rPr>
        <w:t>:</w:t>
      </w:r>
      <w:r w:rsidR="00824048" w:rsidRPr="00964097">
        <w:rPr>
          <w:b/>
          <w:lang w:val="mk-MK"/>
        </w:rPr>
        <w:t xml:space="preserve"> </w:t>
      </w:r>
      <w:r w:rsidRPr="00964097">
        <w:rPr>
          <w:lang w:val="mk-MK"/>
        </w:rPr>
        <w:t>Стоките</w:t>
      </w:r>
      <w:r w:rsidR="00824048" w:rsidRPr="00964097">
        <w:rPr>
          <w:b/>
          <w:lang w:val="mk-MK"/>
        </w:rPr>
        <w:t xml:space="preserve"> </w:t>
      </w:r>
      <w:r w:rsidRPr="00964097">
        <w:rPr>
          <w:lang w:val="mk-MK"/>
        </w:rPr>
        <w:t>набавени</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рамките</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овој</w:t>
      </w:r>
      <w:r w:rsidR="00824048" w:rsidRPr="00964097">
        <w:rPr>
          <w:lang w:val="mk-MK"/>
        </w:rPr>
        <w:t xml:space="preserve"> </w:t>
      </w:r>
      <w:r w:rsidRPr="00964097">
        <w:rPr>
          <w:lang w:val="mk-MK"/>
        </w:rPr>
        <w:t>договор</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бидат</w:t>
      </w:r>
      <w:r w:rsidR="00824048" w:rsidRPr="00964097">
        <w:rPr>
          <w:lang w:val="mk-MK"/>
        </w:rPr>
        <w:t xml:space="preserve"> </w:t>
      </w:r>
      <w:r w:rsidRPr="00964097">
        <w:rPr>
          <w:lang w:val="mk-MK"/>
        </w:rPr>
        <w:t>целосно</w:t>
      </w:r>
      <w:r w:rsidR="00824048" w:rsidRPr="00964097">
        <w:rPr>
          <w:lang w:val="mk-MK"/>
        </w:rPr>
        <w:t xml:space="preserve"> </w:t>
      </w:r>
      <w:r w:rsidRPr="00964097">
        <w:rPr>
          <w:lang w:val="mk-MK"/>
        </w:rPr>
        <w:t>осигурени</w:t>
      </w:r>
      <w:r w:rsidR="00824048" w:rsidRPr="00964097">
        <w:rPr>
          <w:lang w:val="mk-MK"/>
        </w:rPr>
        <w:t xml:space="preserve"> </w:t>
      </w:r>
      <w:r w:rsidRPr="00964097">
        <w:rPr>
          <w:lang w:val="mk-MK"/>
        </w:rPr>
        <w:t>во</w:t>
      </w:r>
      <w:r w:rsidR="00824048" w:rsidRPr="00964097">
        <w:rPr>
          <w:lang w:val="mk-MK"/>
        </w:rPr>
        <w:t xml:space="preserve"> </w:t>
      </w:r>
      <w:r w:rsidR="00590A79" w:rsidRPr="00964097">
        <w:rPr>
          <w:lang w:val="mk-MK"/>
        </w:rPr>
        <w:t>конвертибилна</w:t>
      </w:r>
      <w:r w:rsidR="00824048" w:rsidRPr="00964097">
        <w:rPr>
          <w:lang w:val="mk-MK"/>
        </w:rPr>
        <w:t xml:space="preserve"> </w:t>
      </w:r>
      <w:r w:rsidRPr="00964097">
        <w:rPr>
          <w:lang w:val="mk-MK"/>
        </w:rPr>
        <w:t>валута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штети</w:t>
      </w:r>
      <w:r w:rsidR="00824048" w:rsidRPr="00964097">
        <w:rPr>
          <w:lang w:val="mk-MK"/>
        </w:rPr>
        <w:t xml:space="preserve"> </w:t>
      </w:r>
      <w:r w:rsidR="00824048" w:rsidRPr="00964097">
        <w:rPr>
          <w:b/>
          <w:lang w:val="mk-MK"/>
        </w:rPr>
        <w:t xml:space="preserve"> </w:t>
      </w:r>
      <w:r w:rsidRPr="00964097">
        <w:rPr>
          <w:lang w:val="mk-MK"/>
        </w:rPr>
        <w:t>кои</w:t>
      </w:r>
      <w:r w:rsidR="00824048" w:rsidRPr="00964097">
        <w:rPr>
          <w:lang w:val="mk-MK"/>
        </w:rPr>
        <w:t xml:space="preserve"> </w:t>
      </w:r>
      <w:r w:rsidRPr="00964097">
        <w:rPr>
          <w:lang w:val="mk-MK"/>
        </w:rPr>
        <w:t>можат</w:t>
      </w:r>
      <w:r w:rsidR="00824048" w:rsidRPr="00964097">
        <w:rPr>
          <w:lang w:val="mk-MK"/>
        </w:rPr>
        <w:t xml:space="preserve"> </w:t>
      </w:r>
      <w:r w:rsidR="00A614D3" w:rsidRPr="00964097">
        <w:rPr>
          <w:lang w:val="mk-MK"/>
        </w:rPr>
        <w:t>инцидентно</w:t>
      </w:r>
      <w:r w:rsidR="00824048" w:rsidRPr="00964097">
        <w:rPr>
          <w:lang w:val="mk-MK"/>
        </w:rPr>
        <w:t xml:space="preserve"> </w:t>
      </w:r>
      <w:r w:rsidRPr="00964097">
        <w:rPr>
          <w:lang w:val="mk-MK"/>
        </w:rPr>
        <w:t>да</w:t>
      </w:r>
      <w:r w:rsidR="00824048" w:rsidRPr="00964097">
        <w:rPr>
          <w:lang w:val="mk-MK"/>
        </w:rPr>
        <w:t xml:space="preserve"> </w:t>
      </w:r>
      <w:r w:rsidRPr="00964097">
        <w:rPr>
          <w:lang w:val="mk-MK"/>
        </w:rPr>
        <w:t>се</w:t>
      </w:r>
      <w:r w:rsidR="00824048" w:rsidRPr="00964097">
        <w:rPr>
          <w:b/>
          <w:lang w:val="mk-MK"/>
        </w:rPr>
        <w:t xml:space="preserve"> </w:t>
      </w:r>
      <w:r w:rsidRPr="00964097">
        <w:rPr>
          <w:lang w:val="mk-MK"/>
        </w:rPr>
        <w:t>јават</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текот</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производството</w:t>
      </w:r>
      <w:r w:rsidR="00824048" w:rsidRPr="00964097">
        <w:rPr>
          <w:lang w:val="mk-MK"/>
        </w:rPr>
        <w:t xml:space="preserve">, </w:t>
      </w:r>
      <w:r w:rsidRPr="00964097">
        <w:rPr>
          <w:lang w:val="mk-MK"/>
        </w:rPr>
        <w:t>стекнувањето</w:t>
      </w:r>
      <w:r w:rsidR="00824048" w:rsidRPr="00964097">
        <w:rPr>
          <w:lang w:val="mk-MK"/>
        </w:rPr>
        <w:t xml:space="preserve">, </w:t>
      </w:r>
      <w:r w:rsidR="00A614D3" w:rsidRPr="00964097">
        <w:rPr>
          <w:lang w:val="mk-MK"/>
        </w:rPr>
        <w:t>транспортот</w:t>
      </w:r>
      <w:r w:rsidR="00824048" w:rsidRPr="00964097">
        <w:rPr>
          <w:lang w:val="mk-MK"/>
        </w:rPr>
        <w:t xml:space="preserve">, </w:t>
      </w:r>
      <w:r w:rsidR="00A614D3" w:rsidRPr="00964097">
        <w:rPr>
          <w:lang w:val="mk-MK"/>
        </w:rPr>
        <w:t>складирањето</w:t>
      </w:r>
      <w:r w:rsidR="00824048" w:rsidRPr="00964097">
        <w:rPr>
          <w:lang w:val="mk-MK"/>
        </w:rPr>
        <w:t xml:space="preserve"> </w:t>
      </w:r>
      <w:r w:rsidR="00A614D3" w:rsidRPr="00964097">
        <w:rPr>
          <w:lang w:val="mk-MK"/>
        </w:rPr>
        <w:t>и</w:t>
      </w:r>
      <w:r w:rsidR="00824048" w:rsidRPr="00964097">
        <w:rPr>
          <w:lang w:val="mk-MK"/>
        </w:rPr>
        <w:t xml:space="preserve"> </w:t>
      </w:r>
      <w:r w:rsidR="00A614D3" w:rsidRPr="00964097">
        <w:rPr>
          <w:lang w:val="mk-MK"/>
        </w:rPr>
        <w:t>достава</w:t>
      </w:r>
      <w:r w:rsidR="00824048" w:rsidRPr="00964097">
        <w:rPr>
          <w:lang w:val="mk-MK"/>
        </w:rPr>
        <w:t xml:space="preserve">. </w:t>
      </w:r>
      <w:r w:rsidR="00A614D3" w:rsidRPr="00964097">
        <w:rPr>
          <w:lang w:val="mk-MK"/>
        </w:rPr>
        <w:t>Осигурувањето</w:t>
      </w:r>
      <w:r w:rsidR="00824048" w:rsidRPr="00964097">
        <w:rPr>
          <w:lang w:val="mk-MK"/>
        </w:rPr>
        <w:t xml:space="preserve"> </w:t>
      </w:r>
      <w:r w:rsidR="00A614D3" w:rsidRPr="00964097">
        <w:rPr>
          <w:lang w:val="mk-MK"/>
        </w:rPr>
        <w:t>ќе</w:t>
      </w:r>
      <w:r w:rsidR="00824048" w:rsidRPr="00964097">
        <w:rPr>
          <w:lang w:val="mk-MK"/>
        </w:rPr>
        <w:t xml:space="preserve"> </w:t>
      </w:r>
      <w:r w:rsidR="00A614D3" w:rsidRPr="00964097">
        <w:rPr>
          <w:lang w:val="mk-MK"/>
        </w:rPr>
        <w:t>биде</w:t>
      </w:r>
      <w:r w:rsidR="00824048" w:rsidRPr="00964097">
        <w:rPr>
          <w:lang w:val="mk-MK"/>
        </w:rPr>
        <w:t xml:space="preserve"> </w:t>
      </w:r>
      <w:r w:rsidR="00A614D3" w:rsidRPr="00964097">
        <w:rPr>
          <w:lang w:val="mk-MK"/>
        </w:rPr>
        <w:t>во</w:t>
      </w:r>
      <w:r w:rsidR="00824048" w:rsidRPr="00964097">
        <w:rPr>
          <w:lang w:val="mk-MK"/>
        </w:rPr>
        <w:t xml:space="preserve"> </w:t>
      </w:r>
      <w:r w:rsidR="00A614D3" w:rsidRPr="00964097">
        <w:rPr>
          <w:lang w:val="mk-MK"/>
        </w:rPr>
        <w:t>износ</w:t>
      </w:r>
      <w:r w:rsidR="00824048" w:rsidRPr="00964097">
        <w:rPr>
          <w:lang w:val="mk-MK"/>
        </w:rPr>
        <w:t xml:space="preserve"> </w:t>
      </w:r>
      <w:r w:rsidR="00A614D3" w:rsidRPr="00964097">
        <w:rPr>
          <w:lang w:val="mk-MK"/>
        </w:rPr>
        <w:t>од</w:t>
      </w:r>
      <w:r w:rsidR="00824048" w:rsidRPr="00964097">
        <w:rPr>
          <w:lang w:val="mk-MK"/>
        </w:rPr>
        <w:t xml:space="preserve"> 110 </w:t>
      </w:r>
      <w:r w:rsidR="00A614D3" w:rsidRPr="00964097">
        <w:rPr>
          <w:lang w:val="mk-MK"/>
        </w:rPr>
        <w:t>проценти</w:t>
      </w:r>
      <w:r w:rsidR="00824048" w:rsidRPr="00964097">
        <w:rPr>
          <w:lang w:val="mk-MK"/>
        </w:rPr>
        <w:t xml:space="preserve"> </w:t>
      </w:r>
      <w:r w:rsidR="00A614D3" w:rsidRPr="00964097">
        <w:rPr>
          <w:lang w:val="mk-MK"/>
        </w:rPr>
        <w:t>од</w:t>
      </w:r>
      <w:r w:rsidR="00824048" w:rsidRPr="00964097">
        <w:rPr>
          <w:lang w:val="mk-MK"/>
        </w:rPr>
        <w:t xml:space="preserve"> </w:t>
      </w:r>
      <w:r w:rsidR="00A614D3" w:rsidRPr="00964097">
        <w:rPr>
          <w:lang w:val="mk-MK"/>
        </w:rPr>
        <w:t>вкупната</w:t>
      </w:r>
      <w:r w:rsidR="00824048" w:rsidRPr="00964097">
        <w:rPr>
          <w:lang w:val="mk-MK"/>
        </w:rPr>
        <w:t xml:space="preserve"> </w:t>
      </w:r>
      <w:r w:rsidR="00A614D3" w:rsidRPr="00964097">
        <w:rPr>
          <w:lang w:val="mk-MK"/>
        </w:rPr>
        <w:t>вредност</w:t>
      </w:r>
      <w:r w:rsidR="00824048" w:rsidRPr="00964097">
        <w:rPr>
          <w:lang w:val="mk-MK"/>
        </w:rPr>
        <w:t xml:space="preserve"> </w:t>
      </w:r>
      <w:r w:rsidR="00A614D3" w:rsidRPr="00964097">
        <w:rPr>
          <w:lang w:val="mk-MK"/>
        </w:rPr>
        <w:t>на</w:t>
      </w:r>
      <w:r w:rsidR="00824048" w:rsidRPr="00964097">
        <w:rPr>
          <w:lang w:val="mk-MK"/>
        </w:rPr>
        <w:t xml:space="preserve"> </w:t>
      </w:r>
      <w:r w:rsidR="00A614D3" w:rsidRPr="00964097">
        <w:rPr>
          <w:lang w:val="mk-MK"/>
        </w:rPr>
        <w:t>стоките</w:t>
      </w:r>
      <w:r w:rsidR="00824048" w:rsidRPr="00964097">
        <w:rPr>
          <w:lang w:val="mk-MK"/>
        </w:rPr>
        <w:t xml:space="preserve"> </w:t>
      </w:r>
      <w:r w:rsidR="00A614D3" w:rsidRPr="00964097">
        <w:rPr>
          <w:lang w:val="mk-MK"/>
        </w:rPr>
        <w:t>од</w:t>
      </w:r>
      <w:r w:rsidR="00824048" w:rsidRPr="00964097">
        <w:rPr>
          <w:lang w:val="mk-MK"/>
        </w:rPr>
        <w:t xml:space="preserve"> </w:t>
      </w:r>
      <w:r w:rsidR="00D805C4" w:rsidRPr="00964097">
        <w:rPr>
          <w:lang w:val="mk-MK"/>
        </w:rPr>
        <w:t>«</w:t>
      </w:r>
      <w:r w:rsidR="00A614D3" w:rsidRPr="00964097">
        <w:rPr>
          <w:lang w:val="mk-MK"/>
        </w:rPr>
        <w:t>Складиште</w:t>
      </w:r>
      <w:r w:rsidR="00D805C4" w:rsidRPr="00964097">
        <w:rPr>
          <w:lang w:val="mk-MK"/>
        </w:rPr>
        <w:t>»</w:t>
      </w:r>
      <w:r w:rsidR="00824048" w:rsidRPr="00964097">
        <w:rPr>
          <w:lang w:val="mk-MK"/>
        </w:rPr>
        <w:t xml:space="preserve"> </w:t>
      </w:r>
      <w:r w:rsidR="00A614D3" w:rsidRPr="00964097">
        <w:rPr>
          <w:lang w:val="mk-MK"/>
        </w:rPr>
        <w:t>до</w:t>
      </w:r>
      <w:r w:rsidR="00824048" w:rsidRPr="00964097">
        <w:rPr>
          <w:lang w:val="mk-MK"/>
        </w:rPr>
        <w:t xml:space="preserve"> </w:t>
      </w:r>
      <w:r w:rsidR="00D805C4" w:rsidRPr="00964097">
        <w:rPr>
          <w:lang w:val="mk-MK"/>
        </w:rPr>
        <w:t>«</w:t>
      </w:r>
      <w:r w:rsidR="00A614D3" w:rsidRPr="00964097">
        <w:rPr>
          <w:lang w:val="mk-MK"/>
        </w:rPr>
        <w:t>Складиште</w:t>
      </w:r>
      <w:r w:rsidR="00D805C4" w:rsidRPr="00964097">
        <w:rPr>
          <w:lang w:val="mk-MK"/>
        </w:rPr>
        <w:t>»</w:t>
      </w:r>
      <w:r w:rsidR="00824048" w:rsidRPr="00964097">
        <w:rPr>
          <w:lang w:val="mk-MK"/>
        </w:rPr>
        <w:t xml:space="preserve"> </w:t>
      </w:r>
      <w:r w:rsidR="00A614D3" w:rsidRPr="00964097">
        <w:rPr>
          <w:lang w:val="mk-MK"/>
        </w:rPr>
        <w:t>со</w:t>
      </w:r>
      <w:r w:rsidR="00824048" w:rsidRPr="00964097">
        <w:rPr>
          <w:lang w:val="mk-MK"/>
        </w:rPr>
        <w:t xml:space="preserve"> </w:t>
      </w:r>
      <w:r w:rsidR="00A614D3" w:rsidRPr="00964097">
        <w:rPr>
          <w:lang w:val="mk-MK"/>
        </w:rPr>
        <w:t>предвидени</w:t>
      </w:r>
      <w:r w:rsidR="00824048" w:rsidRPr="00964097">
        <w:rPr>
          <w:lang w:val="mk-MK"/>
        </w:rPr>
        <w:t xml:space="preserve"> </w:t>
      </w:r>
      <w:r w:rsidR="00D805C4" w:rsidRPr="00964097">
        <w:rPr>
          <w:lang w:val="mk-MK"/>
        </w:rPr>
        <w:t>«</w:t>
      </w:r>
      <w:r w:rsidR="00A614D3" w:rsidRPr="00964097">
        <w:rPr>
          <w:lang w:val="mk-MK"/>
        </w:rPr>
        <w:t>сите</w:t>
      </w:r>
      <w:r w:rsidR="00824048" w:rsidRPr="00964097">
        <w:rPr>
          <w:lang w:val="mk-MK"/>
        </w:rPr>
        <w:t xml:space="preserve"> </w:t>
      </w:r>
      <w:r w:rsidR="00A614D3" w:rsidRPr="00964097">
        <w:rPr>
          <w:lang w:val="mk-MK"/>
        </w:rPr>
        <w:t>ризици</w:t>
      </w:r>
      <w:r w:rsidR="00D805C4" w:rsidRPr="00964097">
        <w:rPr>
          <w:lang w:val="mk-MK"/>
        </w:rPr>
        <w:t>»</w:t>
      </w:r>
      <w:r w:rsidR="00824048" w:rsidRPr="00964097">
        <w:rPr>
          <w:lang w:val="mk-MK"/>
        </w:rPr>
        <w:t xml:space="preserve"> </w:t>
      </w:r>
      <w:r w:rsidR="00A614D3" w:rsidRPr="00964097">
        <w:rPr>
          <w:lang w:val="mk-MK"/>
        </w:rPr>
        <w:t>вклучувајќи</w:t>
      </w:r>
      <w:r w:rsidR="00824048" w:rsidRPr="00964097">
        <w:rPr>
          <w:lang w:val="mk-MK"/>
        </w:rPr>
        <w:t xml:space="preserve"> </w:t>
      </w:r>
      <w:r w:rsidR="00D805C4" w:rsidRPr="00964097">
        <w:rPr>
          <w:lang w:val="mk-MK"/>
        </w:rPr>
        <w:t>«</w:t>
      </w:r>
      <w:r w:rsidR="00A614D3" w:rsidRPr="00964097">
        <w:rPr>
          <w:lang w:val="mk-MK"/>
        </w:rPr>
        <w:t>воени</w:t>
      </w:r>
      <w:r w:rsidR="00824048" w:rsidRPr="00964097">
        <w:rPr>
          <w:lang w:val="mk-MK"/>
        </w:rPr>
        <w:t xml:space="preserve"> </w:t>
      </w:r>
      <w:r w:rsidR="00A614D3" w:rsidRPr="00964097">
        <w:rPr>
          <w:lang w:val="mk-MK"/>
        </w:rPr>
        <w:t>ризици</w:t>
      </w:r>
      <w:r w:rsidR="00D805C4" w:rsidRPr="00964097">
        <w:rPr>
          <w:lang w:val="mk-MK"/>
        </w:rPr>
        <w:t>»</w:t>
      </w:r>
      <w:r w:rsidR="00824048" w:rsidRPr="00964097">
        <w:rPr>
          <w:lang w:val="mk-MK"/>
        </w:rPr>
        <w:t xml:space="preserve">. </w:t>
      </w:r>
      <w:r w:rsidR="00A614D3" w:rsidRPr="00964097">
        <w:rPr>
          <w:lang w:val="mk-MK"/>
        </w:rPr>
        <w:t>Добавувачот</w:t>
      </w:r>
      <w:r w:rsidR="00824048" w:rsidRPr="00964097">
        <w:rPr>
          <w:lang w:val="mk-MK"/>
        </w:rPr>
        <w:t xml:space="preserve"> </w:t>
      </w:r>
      <w:r w:rsidR="00A614D3" w:rsidRPr="00964097">
        <w:rPr>
          <w:lang w:val="mk-MK"/>
        </w:rPr>
        <w:t>ќе</w:t>
      </w:r>
      <w:r w:rsidR="00824048" w:rsidRPr="00964097">
        <w:rPr>
          <w:lang w:val="mk-MK"/>
        </w:rPr>
        <w:t xml:space="preserve"> </w:t>
      </w:r>
      <w:r w:rsidR="00A614D3" w:rsidRPr="00964097">
        <w:rPr>
          <w:lang w:val="mk-MK"/>
        </w:rPr>
        <w:t>договори</w:t>
      </w:r>
      <w:r w:rsidR="00824048" w:rsidRPr="00964097">
        <w:rPr>
          <w:lang w:val="mk-MK"/>
        </w:rPr>
        <w:t xml:space="preserve"> </w:t>
      </w:r>
      <w:r w:rsidR="00A614D3" w:rsidRPr="00964097">
        <w:rPr>
          <w:lang w:val="mk-MK"/>
        </w:rPr>
        <w:t>и</w:t>
      </w:r>
      <w:r w:rsidR="00824048" w:rsidRPr="00964097">
        <w:rPr>
          <w:lang w:val="mk-MK"/>
        </w:rPr>
        <w:t xml:space="preserve"> </w:t>
      </w:r>
      <w:r w:rsidR="00A614D3" w:rsidRPr="00964097">
        <w:rPr>
          <w:lang w:val="mk-MK"/>
        </w:rPr>
        <w:t>ќе</w:t>
      </w:r>
      <w:r w:rsidR="00824048" w:rsidRPr="00964097">
        <w:rPr>
          <w:lang w:val="mk-MK"/>
        </w:rPr>
        <w:t xml:space="preserve"> </w:t>
      </w:r>
      <w:r w:rsidR="00A614D3" w:rsidRPr="00964097">
        <w:rPr>
          <w:lang w:val="mk-MK"/>
        </w:rPr>
        <w:t>плати</w:t>
      </w:r>
      <w:r w:rsidR="00824048" w:rsidRPr="00964097">
        <w:rPr>
          <w:lang w:val="mk-MK"/>
        </w:rPr>
        <w:t xml:space="preserve"> </w:t>
      </w:r>
      <w:r w:rsidR="00A614D3" w:rsidRPr="00964097">
        <w:rPr>
          <w:lang w:val="mk-MK"/>
        </w:rPr>
        <w:t>за</w:t>
      </w:r>
      <w:r w:rsidR="00824048" w:rsidRPr="00964097">
        <w:rPr>
          <w:lang w:val="mk-MK"/>
        </w:rPr>
        <w:t xml:space="preserve"> </w:t>
      </w:r>
      <w:r w:rsidR="00A614D3" w:rsidRPr="00964097">
        <w:rPr>
          <w:lang w:val="mk-MK"/>
        </w:rPr>
        <w:t>карго</w:t>
      </w:r>
      <w:r w:rsidR="00824048" w:rsidRPr="00964097">
        <w:rPr>
          <w:lang w:val="mk-MK"/>
        </w:rPr>
        <w:t xml:space="preserve"> </w:t>
      </w:r>
      <w:r w:rsidR="00A614D3" w:rsidRPr="00964097">
        <w:rPr>
          <w:lang w:val="mk-MK"/>
        </w:rPr>
        <w:t>осигурување</w:t>
      </w:r>
      <w:r w:rsidR="00824048" w:rsidRPr="00964097">
        <w:rPr>
          <w:lang w:val="mk-MK"/>
        </w:rPr>
        <w:t xml:space="preserve">, </w:t>
      </w:r>
      <w:r w:rsidR="00A614D3" w:rsidRPr="00964097">
        <w:rPr>
          <w:lang w:val="mk-MK"/>
        </w:rPr>
        <w:t>назначувајќи</w:t>
      </w:r>
      <w:r w:rsidR="00824048" w:rsidRPr="00964097">
        <w:rPr>
          <w:lang w:val="mk-MK"/>
        </w:rPr>
        <w:t xml:space="preserve"> </w:t>
      </w:r>
      <w:r w:rsidR="00A614D3" w:rsidRPr="00964097">
        <w:rPr>
          <w:lang w:val="mk-MK"/>
        </w:rPr>
        <w:t>го</w:t>
      </w:r>
      <w:r w:rsidR="00824048" w:rsidRPr="00964097">
        <w:rPr>
          <w:lang w:val="mk-MK"/>
        </w:rPr>
        <w:t xml:space="preserve"> </w:t>
      </w:r>
      <w:r w:rsidR="00A614D3" w:rsidRPr="00964097">
        <w:rPr>
          <w:lang w:val="mk-MK"/>
        </w:rPr>
        <w:t>купувачот</w:t>
      </w:r>
      <w:r w:rsidR="00824048" w:rsidRPr="00964097">
        <w:rPr>
          <w:lang w:val="mk-MK"/>
        </w:rPr>
        <w:t xml:space="preserve"> </w:t>
      </w:r>
      <w:r w:rsidR="00A614D3" w:rsidRPr="00964097">
        <w:rPr>
          <w:lang w:val="mk-MK"/>
        </w:rPr>
        <w:t>како</w:t>
      </w:r>
      <w:r w:rsidR="00824048" w:rsidRPr="00964097">
        <w:rPr>
          <w:lang w:val="mk-MK"/>
        </w:rPr>
        <w:t xml:space="preserve"> </w:t>
      </w:r>
      <w:r w:rsidR="00A614D3" w:rsidRPr="00964097">
        <w:rPr>
          <w:lang w:val="mk-MK"/>
        </w:rPr>
        <w:t>краен</w:t>
      </w:r>
      <w:r w:rsidR="00824048" w:rsidRPr="00964097">
        <w:rPr>
          <w:lang w:val="mk-MK"/>
        </w:rPr>
        <w:t xml:space="preserve"> </w:t>
      </w:r>
      <w:r w:rsidR="00A614D3" w:rsidRPr="00964097">
        <w:rPr>
          <w:lang w:val="mk-MK"/>
        </w:rPr>
        <w:t>корисник</w:t>
      </w:r>
      <w:r w:rsidR="00824048" w:rsidRPr="00964097">
        <w:rPr>
          <w:lang w:val="mk-MK"/>
        </w:rPr>
        <w:t>.</w:t>
      </w:r>
    </w:p>
    <w:p w:rsidR="00D805C4" w:rsidRPr="00964097" w:rsidRDefault="00D805C4" w:rsidP="00956A6D">
      <w:pPr>
        <w:ind w:left="709"/>
        <w:jc w:val="both"/>
        <w:rPr>
          <w:lang w:val="mk-MK"/>
        </w:rPr>
      </w:pPr>
    </w:p>
    <w:p w:rsidR="00A614D3" w:rsidRPr="00964097" w:rsidRDefault="00A614D3" w:rsidP="00956A6D">
      <w:pPr>
        <w:numPr>
          <w:ilvl w:val="0"/>
          <w:numId w:val="1"/>
        </w:numPr>
        <w:ind w:hanging="720"/>
        <w:jc w:val="both"/>
        <w:rPr>
          <w:lang w:val="mk-MK"/>
        </w:rPr>
      </w:pPr>
      <w:r w:rsidRPr="00964097">
        <w:rPr>
          <w:u w:val="single"/>
          <w:lang w:val="mk-MK"/>
        </w:rPr>
        <w:t>Применлив</w:t>
      </w:r>
      <w:r w:rsidR="00824048" w:rsidRPr="00964097">
        <w:rPr>
          <w:u w:val="single"/>
          <w:lang w:val="mk-MK"/>
        </w:rPr>
        <w:t xml:space="preserve"> </w:t>
      </w:r>
      <w:r w:rsidRPr="00964097">
        <w:rPr>
          <w:u w:val="single"/>
          <w:lang w:val="mk-MK"/>
        </w:rPr>
        <w:t>закон</w:t>
      </w:r>
      <w:r w:rsidR="00824048" w:rsidRPr="00964097">
        <w:rPr>
          <w:u w:val="single"/>
          <w:lang w:val="mk-MK"/>
        </w:rPr>
        <w:t>:</w:t>
      </w:r>
      <w:r w:rsidR="00824048" w:rsidRPr="00964097">
        <w:rPr>
          <w:b/>
          <w:lang w:val="mk-MK"/>
        </w:rPr>
        <w:t xml:space="preserve"> </w:t>
      </w:r>
      <w:r w:rsidRPr="00964097">
        <w:rPr>
          <w:lang w:val="mk-MK"/>
        </w:rPr>
        <w:t>Договорот</w:t>
      </w:r>
      <w:r w:rsidR="00824048" w:rsidRPr="00964097">
        <w:rPr>
          <w:lang w:val="mk-MK"/>
        </w:rPr>
        <w:t xml:space="preserve"> </w:t>
      </w:r>
      <w:r w:rsidRPr="00964097">
        <w:rPr>
          <w:lang w:val="mk-MK"/>
        </w:rPr>
        <w:t>ќе</w:t>
      </w:r>
      <w:r w:rsidR="00824048" w:rsidRPr="00964097">
        <w:rPr>
          <w:lang w:val="mk-MK"/>
        </w:rPr>
        <w:t xml:space="preserve"> </w:t>
      </w:r>
      <w:r w:rsidRPr="00964097">
        <w:rPr>
          <w:lang w:val="mk-MK"/>
        </w:rPr>
        <w:t>биде</w:t>
      </w:r>
      <w:r w:rsidR="00824048" w:rsidRPr="00964097">
        <w:rPr>
          <w:lang w:val="mk-MK"/>
        </w:rPr>
        <w:t xml:space="preserve"> </w:t>
      </w:r>
      <w:r w:rsidRPr="00964097">
        <w:rPr>
          <w:lang w:val="mk-MK"/>
        </w:rPr>
        <w:t>интерпретиран</w:t>
      </w:r>
      <w:r w:rsidR="00824048" w:rsidRPr="00964097">
        <w:rPr>
          <w:lang w:val="mk-MK"/>
        </w:rPr>
        <w:t xml:space="preserve"> </w:t>
      </w:r>
      <w:r w:rsidRPr="00964097">
        <w:rPr>
          <w:lang w:val="mk-MK"/>
        </w:rPr>
        <w:t>во</w:t>
      </w:r>
      <w:r w:rsidR="00824048" w:rsidRPr="00964097">
        <w:rPr>
          <w:lang w:val="mk-MK"/>
        </w:rPr>
        <w:t xml:space="preserve"> </w:t>
      </w:r>
      <w:r w:rsidRPr="00964097">
        <w:rPr>
          <w:lang w:val="mk-MK"/>
        </w:rPr>
        <w:t>согласност</w:t>
      </w:r>
      <w:r w:rsidR="00824048" w:rsidRPr="00964097">
        <w:rPr>
          <w:lang w:val="mk-MK"/>
        </w:rPr>
        <w:t xml:space="preserve"> </w:t>
      </w:r>
      <w:r w:rsidR="00590A79" w:rsidRPr="00964097">
        <w:rPr>
          <w:lang w:val="mk-MK"/>
        </w:rPr>
        <w:t xml:space="preserve">со важечките </w:t>
      </w:r>
      <w:r w:rsidRPr="00964097">
        <w:rPr>
          <w:lang w:val="mk-MK"/>
        </w:rPr>
        <w:t>законите</w:t>
      </w:r>
      <w:r w:rsidR="00824048" w:rsidRPr="00964097">
        <w:rPr>
          <w:lang w:val="mk-MK"/>
        </w:rPr>
        <w:t xml:space="preserve"> </w:t>
      </w:r>
      <w:r w:rsidR="00590A79" w:rsidRPr="00964097">
        <w:rPr>
          <w:lang w:val="mk-MK"/>
        </w:rPr>
        <w:t>во</w:t>
      </w:r>
      <w:r w:rsidR="00824048" w:rsidRPr="00964097">
        <w:rPr>
          <w:lang w:val="mk-MK"/>
        </w:rPr>
        <w:t xml:space="preserve"> </w:t>
      </w:r>
      <w:r w:rsidRPr="00964097">
        <w:rPr>
          <w:lang w:val="mk-MK"/>
        </w:rPr>
        <w:t>државата</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купувачот</w:t>
      </w:r>
    </w:p>
    <w:p w:rsidR="00D805C4" w:rsidRPr="00964097" w:rsidRDefault="00D805C4" w:rsidP="00956A6D">
      <w:pPr>
        <w:jc w:val="both"/>
        <w:rPr>
          <w:b/>
          <w:lang w:val="mk-MK"/>
        </w:rPr>
      </w:pPr>
    </w:p>
    <w:p w:rsidR="00A614D3" w:rsidRPr="00964097" w:rsidRDefault="00A614D3" w:rsidP="00227267">
      <w:pPr>
        <w:numPr>
          <w:ilvl w:val="0"/>
          <w:numId w:val="1"/>
        </w:numPr>
        <w:ind w:hanging="720"/>
        <w:jc w:val="both"/>
        <w:rPr>
          <w:lang w:val="mk-MK"/>
        </w:rPr>
      </w:pPr>
      <w:r w:rsidRPr="00964097">
        <w:rPr>
          <w:bCs/>
          <w:u w:val="single"/>
          <w:lang w:val="mk-MK"/>
        </w:rPr>
        <w:t>Решавање</w:t>
      </w:r>
      <w:r w:rsidR="00824048" w:rsidRPr="00964097">
        <w:rPr>
          <w:bCs/>
          <w:u w:val="single"/>
          <w:lang w:val="mk-MK"/>
        </w:rPr>
        <w:t xml:space="preserve"> </w:t>
      </w:r>
      <w:r w:rsidRPr="00964097">
        <w:rPr>
          <w:bCs/>
          <w:u w:val="single"/>
          <w:lang w:val="mk-MK"/>
        </w:rPr>
        <w:t>на</w:t>
      </w:r>
      <w:r w:rsidR="00824048" w:rsidRPr="00964097">
        <w:rPr>
          <w:bCs/>
          <w:u w:val="single"/>
          <w:lang w:val="mk-MK"/>
        </w:rPr>
        <w:t xml:space="preserve"> </w:t>
      </w:r>
      <w:r w:rsidRPr="00964097">
        <w:rPr>
          <w:bCs/>
          <w:u w:val="single"/>
          <w:lang w:val="mk-MK"/>
        </w:rPr>
        <w:t>спорови</w:t>
      </w:r>
      <w:r w:rsidR="00824048" w:rsidRPr="00964097">
        <w:rPr>
          <w:bCs/>
          <w:u w:val="single"/>
          <w:lang w:val="mk-MK"/>
        </w:rPr>
        <w:t xml:space="preserve">: </w:t>
      </w:r>
      <w:r w:rsidR="00227267" w:rsidRPr="00964097">
        <w:rPr>
          <w:bCs/>
          <w:lang w:val="mk-MK"/>
        </w:rPr>
        <w:t>купувачот</w:t>
      </w:r>
      <w:r w:rsidR="00824048" w:rsidRPr="00964097">
        <w:rPr>
          <w:bCs/>
          <w:lang w:val="mk-MK"/>
        </w:rPr>
        <w:t xml:space="preserve"> </w:t>
      </w:r>
      <w:r w:rsidR="00227267" w:rsidRPr="00964097">
        <w:rPr>
          <w:bCs/>
          <w:lang w:val="mk-MK"/>
        </w:rPr>
        <w:t>и</w:t>
      </w:r>
      <w:r w:rsidR="00824048" w:rsidRPr="00964097">
        <w:rPr>
          <w:bCs/>
          <w:lang w:val="mk-MK"/>
        </w:rPr>
        <w:t xml:space="preserve"> </w:t>
      </w:r>
      <w:r w:rsidR="00227267" w:rsidRPr="00964097">
        <w:rPr>
          <w:bCs/>
          <w:lang w:val="mk-MK"/>
        </w:rPr>
        <w:t>д</w:t>
      </w:r>
      <w:r w:rsidRPr="00964097">
        <w:rPr>
          <w:bCs/>
          <w:lang w:val="mk-MK"/>
        </w:rPr>
        <w:t>обавувачот</w:t>
      </w:r>
      <w:r w:rsidR="00824048" w:rsidRPr="00964097">
        <w:rPr>
          <w:bCs/>
          <w:lang w:val="mk-MK"/>
        </w:rPr>
        <w:t xml:space="preserve"> </w:t>
      </w:r>
      <w:r w:rsidRPr="00964097">
        <w:rPr>
          <w:bCs/>
          <w:lang w:val="mk-MK"/>
        </w:rPr>
        <w:t>ќе</w:t>
      </w:r>
      <w:r w:rsidR="00824048" w:rsidRPr="00964097">
        <w:rPr>
          <w:bCs/>
          <w:lang w:val="mk-MK"/>
        </w:rPr>
        <w:t xml:space="preserve"> </w:t>
      </w:r>
      <w:r w:rsidRPr="00964097">
        <w:rPr>
          <w:bCs/>
          <w:lang w:val="mk-MK"/>
        </w:rPr>
        <w:t>ги</w:t>
      </w:r>
      <w:r w:rsidR="00824048" w:rsidRPr="00964097">
        <w:rPr>
          <w:bCs/>
          <w:lang w:val="mk-MK"/>
        </w:rPr>
        <w:t xml:space="preserve"> </w:t>
      </w:r>
      <w:r w:rsidRPr="00964097">
        <w:rPr>
          <w:bCs/>
          <w:lang w:val="mk-MK"/>
        </w:rPr>
        <w:t>вложат</w:t>
      </w:r>
      <w:r w:rsidR="00824048" w:rsidRPr="00964097">
        <w:rPr>
          <w:bCs/>
          <w:lang w:val="mk-MK"/>
        </w:rPr>
        <w:t xml:space="preserve"> </w:t>
      </w:r>
      <w:r w:rsidRPr="00964097">
        <w:rPr>
          <w:bCs/>
          <w:lang w:val="mk-MK"/>
        </w:rPr>
        <w:t>сите</w:t>
      </w:r>
      <w:r w:rsidR="00824048" w:rsidRPr="00964097">
        <w:rPr>
          <w:bCs/>
          <w:lang w:val="mk-MK"/>
        </w:rPr>
        <w:t xml:space="preserve"> </w:t>
      </w:r>
      <w:r w:rsidRPr="00964097">
        <w:rPr>
          <w:bCs/>
          <w:lang w:val="mk-MK"/>
        </w:rPr>
        <w:t>напори</w:t>
      </w:r>
      <w:r w:rsidR="00824048" w:rsidRPr="00964097">
        <w:rPr>
          <w:bCs/>
          <w:lang w:val="mk-MK"/>
        </w:rPr>
        <w:t xml:space="preserve"> </w:t>
      </w:r>
      <w:r w:rsidRPr="00964097">
        <w:rPr>
          <w:bCs/>
          <w:lang w:val="mk-MK"/>
        </w:rPr>
        <w:t>за</w:t>
      </w:r>
      <w:r w:rsidR="00824048" w:rsidRPr="00964097">
        <w:rPr>
          <w:bCs/>
          <w:lang w:val="mk-MK"/>
        </w:rPr>
        <w:t xml:space="preserve"> </w:t>
      </w:r>
      <w:r w:rsidRPr="00964097">
        <w:rPr>
          <w:bCs/>
          <w:lang w:val="mk-MK"/>
        </w:rPr>
        <w:t>решавање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евентуален</w:t>
      </w:r>
      <w:r w:rsidR="00824048" w:rsidRPr="00964097">
        <w:rPr>
          <w:bCs/>
          <w:lang w:val="mk-MK"/>
        </w:rPr>
        <w:t xml:space="preserve"> </w:t>
      </w:r>
      <w:r w:rsidRPr="00964097">
        <w:rPr>
          <w:bCs/>
          <w:lang w:val="mk-MK"/>
        </w:rPr>
        <w:t>спор</w:t>
      </w:r>
      <w:r w:rsidR="00824048" w:rsidRPr="00964097">
        <w:rPr>
          <w:bCs/>
          <w:lang w:val="mk-MK"/>
        </w:rPr>
        <w:t xml:space="preserve"> </w:t>
      </w:r>
      <w:r w:rsidRPr="00964097">
        <w:rPr>
          <w:bCs/>
          <w:lang w:val="mk-MK"/>
        </w:rPr>
        <w:t>спогодбено</w:t>
      </w:r>
      <w:r w:rsidR="00824048" w:rsidRPr="00964097">
        <w:rPr>
          <w:bCs/>
          <w:lang w:val="mk-MK"/>
        </w:rPr>
        <w:t xml:space="preserve"> </w:t>
      </w:r>
      <w:r w:rsidRPr="00964097">
        <w:rPr>
          <w:bCs/>
          <w:lang w:val="mk-MK"/>
        </w:rPr>
        <w:t>со</w:t>
      </w:r>
      <w:r w:rsidR="00824048" w:rsidRPr="00964097">
        <w:rPr>
          <w:bCs/>
          <w:lang w:val="mk-MK"/>
        </w:rPr>
        <w:t xml:space="preserve"> </w:t>
      </w:r>
      <w:r w:rsidRPr="00964097">
        <w:rPr>
          <w:bCs/>
          <w:lang w:val="mk-MK"/>
        </w:rPr>
        <w:t>директни</w:t>
      </w:r>
      <w:r w:rsidR="00824048" w:rsidRPr="00964097">
        <w:rPr>
          <w:bCs/>
          <w:lang w:val="mk-MK"/>
        </w:rPr>
        <w:t xml:space="preserve"> </w:t>
      </w:r>
      <w:r w:rsidRPr="00964097">
        <w:rPr>
          <w:bCs/>
          <w:lang w:val="mk-MK"/>
        </w:rPr>
        <w:t>и</w:t>
      </w:r>
      <w:r w:rsidR="00824048" w:rsidRPr="00964097">
        <w:rPr>
          <w:bCs/>
          <w:lang w:val="mk-MK"/>
        </w:rPr>
        <w:t xml:space="preserve">  </w:t>
      </w:r>
      <w:r w:rsidRPr="00964097">
        <w:rPr>
          <w:bCs/>
          <w:lang w:val="mk-MK"/>
        </w:rPr>
        <w:t>неформални</w:t>
      </w:r>
      <w:r w:rsidR="00824048" w:rsidRPr="00964097">
        <w:rPr>
          <w:bCs/>
          <w:lang w:val="mk-MK"/>
        </w:rPr>
        <w:t xml:space="preserve"> </w:t>
      </w:r>
      <w:r w:rsidRPr="00964097">
        <w:rPr>
          <w:bCs/>
          <w:lang w:val="mk-MK"/>
        </w:rPr>
        <w:t>преговори</w:t>
      </w:r>
      <w:r w:rsidR="00824048" w:rsidRPr="00964097">
        <w:rPr>
          <w:bCs/>
          <w:lang w:val="mk-MK"/>
        </w:rPr>
        <w:t xml:space="preserve"> </w:t>
      </w:r>
      <w:r w:rsidRPr="00964097">
        <w:rPr>
          <w:bCs/>
          <w:lang w:val="mk-MK"/>
        </w:rPr>
        <w:t>за</w:t>
      </w:r>
      <w:r w:rsidR="00824048" w:rsidRPr="00964097">
        <w:rPr>
          <w:bCs/>
          <w:lang w:val="mk-MK"/>
        </w:rPr>
        <w:t xml:space="preserve"> </w:t>
      </w:r>
      <w:r w:rsidRPr="00964097">
        <w:rPr>
          <w:bCs/>
          <w:lang w:val="mk-MK"/>
        </w:rPr>
        <w:t>надминување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несогласување</w:t>
      </w:r>
      <w:r w:rsidR="00824048" w:rsidRPr="00964097">
        <w:rPr>
          <w:bCs/>
          <w:lang w:val="mk-MK"/>
        </w:rPr>
        <w:t xml:space="preserve"> </w:t>
      </w:r>
      <w:r w:rsidRPr="00964097">
        <w:rPr>
          <w:bCs/>
          <w:lang w:val="mk-MK"/>
        </w:rPr>
        <w:t>или</w:t>
      </w:r>
      <w:r w:rsidR="00824048" w:rsidRPr="00964097">
        <w:rPr>
          <w:bCs/>
          <w:lang w:val="mk-MK"/>
        </w:rPr>
        <w:t xml:space="preserve"> </w:t>
      </w:r>
      <w:r w:rsidRPr="00964097">
        <w:rPr>
          <w:bCs/>
          <w:lang w:val="mk-MK"/>
        </w:rPr>
        <w:t>спор</w:t>
      </w:r>
      <w:r w:rsidR="00824048" w:rsidRPr="00964097">
        <w:rPr>
          <w:bCs/>
          <w:lang w:val="mk-MK"/>
        </w:rPr>
        <w:t xml:space="preserve"> </w:t>
      </w:r>
      <w:r w:rsidRPr="00964097">
        <w:rPr>
          <w:bCs/>
          <w:lang w:val="mk-MK"/>
        </w:rPr>
        <w:t>помеѓу</w:t>
      </w:r>
      <w:r w:rsidR="00824048" w:rsidRPr="00964097">
        <w:rPr>
          <w:bCs/>
          <w:lang w:val="mk-MK"/>
        </w:rPr>
        <w:t xml:space="preserve"> </w:t>
      </w:r>
      <w:r w:rsidRPr="00964097">
        <w:rPr>
          <w:bCs/>
          <w:lang w:val="mk-MK"/>
        </w:rPr>
        <w:t>нив</w:t>
      </w:r>
      <w:r w:rsidR="00824048" w:rsidRPr="00964097">
        <w:rPr>
          <w:bCs/>
          <w:lang w:val="mk-MK"/>
        </w:rPr>
        <w:t xml:space="preserve"> </w:t>
      </w:r>
      <w:r w:rsidRPr="00964097">
        <w:rPr>
          <w:bCs/>
          <w:lang w:val="mk-MK"/>
        </w:rPr>
        <w:t>во</w:t>
      </w:r>
      <w:r w:rsidR="00824048" w:rsidRPr="00964097">
        <w:rPr>
          <w:bCs/>
          <w:lang w:val="mk-MK"/>
        </w:rPr>
        <w:t xml:space="preserve"> </w:t>
      </w:r>
      <w:r w:rsidRPr="00964097">
        <w:rPr>
          <w:bCs/>
          <w:lang w:val="mk-MK"/>
        </w:rPr>
        <w:t>врска</w:t>
      </w:r>
      <w:r w:rsidR="00824048" w:rsidRPr="00964097">
        <w:rPr>
          <w:bCs/>
          <w:lang w:val="mk-MK"/>
        </w:rPr>
        <w:t xml:space="preserve"> </w:t>
      </w:r>
      <w:r w:rsidRPr="00964097">
        <w:rPr>
          <w:bCs/>
          <w:lang w:val="mk-MK"/>
        </w:rPr>
        <w:t>со</w:t>
      </w:r>
      <w:r w:rsidR="00824048" w:rsidRPr="00964097">
        <w:rPr>
          <w:bCs/>
          <w:lang w:val="mk-MK"/>
        </w:rPr>
        <w:t xml:space="preserve"> </w:t>
      </w:r>
      <w:r w:rsidRPr="00964097">
        <w:rPr>
          <w:bCs/>
          <w:lang w:val="mk-MK"/>
        </w:rPr>
        <w:t>договорот</w:t>
      </w:r>
      <w:r w:rsidR="00824048" w:rsidRPr="00964097">
        <w:rPr>
          <w:bCs/>
          <w:lang w:val="mk-MK"/>
        </w:rPr>
        <w:t xml:space="preserve">. </w:t>
      </w:r>
      <w:r w:rsidRPr="00964097">
        <w:rPr>
          <w:bCs/>
          <w:lang w:val="mk-MK"/>
        </w:rPr>
        <w:t>Во</w:t>
      </w:r>
      <w:r w:rsidR="00824048" w:rsidRPr="00964097">
        <w:rPr>
          <w:bCs/>
          <w:lang w:val="mk-MK"/>
        </w:rPr>
        <w:t xml:space="preserve"> </w:t>
      </w:r>
      <w:r w:rsidRPr="00964097">
        <w:rPr>
          <w:bCs/>
          <w:lang w:val="mk-MK"/>
        </w:rPr>
        <w:t>случај</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спор</w:t>
      </w:r>
      <w:r w:rsidR="00824048" w:rsidRPr="00964097">
        <w:rPr>
          <w:bCs/>
          <w:lang w:val="mk-MK"/>
        </w:rPr>
        <w:t xml:space="preserve"> </w:t>
      </w:r>
      <w:r w:rsidRPr="00964097">
        <w:rPr>
          <w:bCs/>
          <w:lang w:val="mk-MK"/>
        </w:rPr>
        <w:t>помеѓу</w:t>
      </w:r>
      <w:r w:rsidR="00824048" w:rsidRPr="00964097">
        <w:rPr>
          <w:bCs/>
          <w:lang w:val="mk-MK"/>
        </w:rPr>
        <w:t xml:space="preserve"> </w:t>
      </w:r>
      <w:r w:rsidR="00227267" w:rsidRPr="00964097">
        <w:rPr>
          <w:bCs/>
          <w:lang w:val="mk-MK"/>
        </w:rPr>
        <w:t>купувачот</w:t>
      </w:r>
      <w:r w:rsidR="00824048" w:rsidRPr="00964097">
        <w:rPr>
          <w:bCs/>
          <w:lang w:val="mk-MK"/>
        </w:rPr>
        <w:t xml:space="preserve"> </w:t>
      </w:r>
      <w:r w:rsidR="00227267" w:rsidRPr="00964097">
        <w:rPr>
          <w:bCs/>
          <w:lang w:val="mk-MK"/>
        </w:rPr>
        <w:t>и</w:t>
      </w:r>
      <w:r w:rsidR="00824048" w:rsidRPr="00964097">
        <w:rPr>
          <w:bCs/>
          <w:lang w:val="mk-MK"/>
        </w:rPr>
        <w:t xml:space="preserve"> </w:t>
      </w:r>
      <w:r w:rsidR="00227267" w:rsidRPr="00964097">
        <w:rPr>
          <w:bCs/>
          <w:lang w:val="mk-MK"/>
        </w:rPr>
        <w:t>д</w:t>
      </w:r>
      <w:r w:rsidRPr="00964097">
        <w:rPr>
          <w:bCs/>
          <w:lang w:val="mk-MK"/>
        </w:rPr>
        <w:t>обавувачот</w:t>
      </w:r>
      <w:r w:rsidR="00824048" w:rsidRPr="00964097">
        <w:rPr>
          <w:bCs/>
          <w:lang w:val="mk-MK"/>
        </w:rPr>
        <w:t xml:space="preserve">, </w:t>
      </w:r>
      <w:r w:rsidRPr="00964097">
        <w:rPr>
          <w:bCs/>
          <w:lang w:val="mk-MK"/>
        </w:rPr>
        <w:t>спорот</w:t>
      </w:r>
      <w:r w:rsidR="00824048" w:rsidRPr="00964097">
        <w:rPr>
          <w:bCs/>
          <w:lang w:val="mk-MK"/>
        </w:rPr>
        <w:t xml:space="preserve"> </w:t>
      </w:r>
      <w:r w:rsidRPr="00964097">
        <w:rPr>
          <w:bCs/>
          <w:lang w:val="mk-MK"/>
        </w:rPr>
        <w:t>ќе</w:t>
      </w:r>
      <w:r w:rsidR="00824048" w:rsidRPr="00964097">
        <w:rPr>
          <w:bCs/>
          <w:lang w:val="mk-MK"/>
        </w:rPr>
        <w:t xml:space="preserve"> </w:t>
      </w:r>
      <w:r w:rsidRPr="00964097">
        <w:rPr>
          <w:bCs/>
          <w:lang w:val="mk-MK"/>
        </w:rPr>
        <w:t>се</w:t>
      </w:r>
      <w:r w:rsidR="00824048" w:rsidRPr="00964097">
        <w:rPr>
          <w:bCs/>
          <w:lang w:val="mk-MK"/>
        </w:rPr>
        <w:t xml:space="preserve"> </w:t>
      </w:r>
      <w:r w:rsidRPr="00964097">
        <w:rPr>
          <w:bCs/>
          <w:lang w:val="mk-MK"/>
        </w:rPr>
        <w:t>реши</w:t>
      </w:r>
      <w:r w:rsidR="00824048" w:rsidRPr="00964097">
        <w:rPr>
          <w:bCs/>
          <w:lang w:val="mk-MK"/>
        </w:rPr>
        <w:t xml:space="preserve"> </w:t>
      </w:r>
      <w:r w:rsidRPr="00964097">
        <w:rPr>
          <w:bCs/>
          <w:lang w:val="mk-MK"/>
        </w:rPr>
        <w:t>во</w:t>
      </w:r>
      <w:r w:rsidR="00824048" w:rsidRPr="00964097">
        <w:rPr>
          <w:bCs/>
          <w:lang w:val="mk-MK"/>
        </w:rPr>
        <w:t xml:space="preserve"> </w:t>
      </w:r>
      <w:r w:rsidRPr="00964097">
        <w:rPr>
          <w:bCs/>
          <w:lang w:val="mk-MK"/>
        </w:rPr>
        <w:t>согласност</w:t>
      </w:r>
      <w:r w:rsidR="00824048" w:rsidRPr="00964097">
        <w:rPr>
          <w:bCs/>
          <w:lang w:val="mk-MK"/>
        </w:rPr>
        <w:t xml:space="preserve"> </w:t>
      </w:r>
      <w:r w:rsidRPr="00964097">
        <w:rPr>
          <w:bCs/>
          <w:lang w:val="mk-MK"/>
        </w:rPr>
        <w:t>со</w:t>
      </w:r>
      <w:r w:rsidR="00824048" w:rsidRPr="00964097">
        <w:rPr>
          <w:bCs/>
          <w:lang w:val="mk-MK"/>
        </w:rPr>
        <w:t xml:space="preserve"> </w:t>
      </w:r>
      <w:r w:rsidR="00227267" w:rsidRPr="00964097">
        <w:rPr>
          <w:bCs/>
          <w:lang w:val="mk-MK"/>
        </w:rPr>
        <w:t>процедурите</w:t>
      </w:r>
      <w:r w:rsidR="00824048" w:rsidRPr="00964097">
        <w:rPr>
          <w:bCs/>
          <w:lang w:val="mk-MK"/>
        </w:rPr>
        <w:t xml:space="preserve"> </w:t>
      </w:r>
      <w:r w:rsidR="00227267" w:rsidRPr="00964097">
        <w:rPr>
          <w:bCs/>
          <w:lang w:val="mk-MK"/>
        </w:rPr>
        <w:t>во</w:t>
      </w:r>
      <w:r w:rsidR="00824048" w:rsidRPr="00964097">
        <w:rPr>
          <w:bCs/>
          <w:lang w:val="mk-MK"/>
        </w:rPr>
        <w:t xml:space="preserve"> </w:t>
      </w:r>
      <w:r w:rsidRPr="00964097">
        <w:rPr>
          <w:bCs/>
          <w:lang w:val="mk-MK"/>
        </w:rPr>
        <w:t>земјата</w:t>
      </w:r>
      <w:r w:rsidR="00964A47" w:rsidRPr="00964097">
        <w:rPr>
          <w:bCs/>
          <w:lang w:val="mk-MK"/>
        </w:rPr>
        <w:t xml:space="preserve"> н</w:t>
      </w:r>
      <w:r w:rsidR="00864EC9" w:rsidRPr="00964097">
        <w:rPr>
          <w:bCs/>
          <w:lang w:val="mk-MK"/>
        </w:rPr>
        <w:t>а</w:t>
      </w:r>
      <w:r w:rsidR="00964A47" w:rsidRPr="00964097">
        <w:rPr>
          <w:bCs/>
          <w:lang w:val="mk-MK"/>
        </w:rPr>
        <w:t xml:space="preserve"> купувачот</w:t>
      </w:r>
      <w:r w:rsidR="00824048" w:rsidRPr="00964097">
        <w:rPr>
          <w:bCs/>
          <w:lang w:val="mk-MK"/>
        </w:rPr>
        <w:t>.</w:t>
      </w:r>
    </w:p>
    <w:p w:rsidR="00D805C4" w:rsidRPr="00964097" w:rsidRDefault="00D805C4" w:rsidP="00956A6D">
      <w:pPr>
        <w:jc w:val="both"/>
        <w:rPr>
          <w:lang w:val="mk-MK"/>
        </w:rPr>
      </w:pPr>
    </w:p>
    <w:p w:rsidR="00227267" w:rsidRPr="00964097" w:rsidRDefault="00227267" w:rsidP="00956A6D">
      <w:pPr>
        <w:numPr>
          <w:ilvl w:val="0"/>
          <w:numId w:val="1"/>
        </w:numPr>
        <w:ind w:hanging="720"/>
        <w:jc w:val="both"/>
        <w:rPr>
          <w:bCs/>
          <w:lang w:val="mk-MK"/>
        </w:rPr>
      </w:pPr>
      <w:r w:rsidRPr="00964097">
        <w:rPr>
          <w:bCs/>
          <w:lang w:val="ru-RU"/>
        </w:rPr>
        <w:t>Испорака</w:t>
      </w:r>
      <w:r w:rsidR="00824048" w:rsidRPr="00964097">
        <w:rPr>
          <w:bCs/>
          <w:lang w:val="mk-MK"/>
        </w:rPr>
        <w:t xml:space="preserve"> </w:t>
      </w:r>
      <w:r w:rsidRPr="00964097">
        <w:rPr>
          <w:bCs/>
          <w:lang w:val="ru-RU"/>
        </w:rPr>
        <w:t>и</w:t>
      </w:r>
      <w:r w:rsidR="00824048" w:rsidRPr="00964097">
        <w:rPr>
          <w:bCs/>
          <w:lang w:val="ru-RU"/>
        </w:rPr>
        <w:t xml:space="preserve"> </w:t>
      </w:r>
      <w:r w:rsidRPr="00964097">
        <w:rPr>
          <w:bCs/>
          <w:lang w:val="ru-RU"/>
        </w:rPr>
        <w:t>документи</w:t>
      </w:r>
      <w:r w:rsidR="00824048" w:rsidRPr="00964097">
        <w:rPr>
          <w:bCs/>
          <w:lang w:val="mk-MK"/>
        </w:rPr>
        <w:t xml:space="preserve">: </w:t>
      </w:r>
      <w:r w:rsidRPr="00964097">
        <w:rPr>
          <w:bCs/>
          <w:lang w:val="mk-MK"/>
        </w:rPr>
        <w:t>По</w:t>
      </w:r>
      <w:r w:rsidR="00824048" w:rsidRPr="00964097">
        <w:rPr>
          <w:bCs/>
          <w:lang w:val="mk-MK"/>
        </w:rPr>
        <w:t xml:space="preserve"> </w:t>
      </w:r>
      <w:r w:rsidRPr="00964097">
        <w:rPr>
          <w:bCs/>
          <w:lang w:val="ru-RU"/>
        </w:rPr>
        <w:t>испорака</w:t>
      </w:r>
      <w:r w:rsidR="00964A47" w:rsidRPr="00964097">
        <w:rPr>
          <w:bCs/>
          <w:lang w:val="mk-MK"/>
        </w:rPr>
        <w:t>та</w:t>
      </w:r>
      <w:r w:rsidR="00824048" w:rsidRPr="00964097">
        <w:rPr>
          <w:bCs/>
          <w:lang w:val="mk-MK"/>
        </w:rPr>
        <w:t xml:space="preserve">, </w:t>
      </w:r>
      <w:r w:rsidR="00964A47" w:rsidRPr="00964097">
        <w:rPr>
          <w:bCs/>
          <w:lang w:val="mk-MK"/>
        </w:rPr>
        <w:t>д</w:t>
      </w:r>
      <w:r w:rsidRPr="00964097">
        <w:rPr>
          <w:bCs/>
          <w:lang w:val="mk-MK"/>
        </w:rPr>
        <w:t>обавувачот</w:t>
      </w:r>
      <w:r w:rsidR="00824048" w:rsidRPr="00964097">
        <w:rPr>
          <w:bCs/>
          <w:lang w:val="mk-MK"/>
        </w:rPr>
        <w:t xml:space="preserve"> </w:t>
      </w:r>
      <w:r w:rsidRPr="00964097">
        <w:rPr>
          <w:bCs/>
          <w:lang w:val="ru-RU"/>
        </w:rPr>
        <w:t>ќе</w:t>
      </w:r>
      <w:r w:rsidR="00824048" w:rsidRPr="00964097">
        <w:rPr>
          <w:bCs/>
          <w:lang w:val="ru-RU"/>
        </w:rPr>
        <w:t xml:space="preserve"> </w:t>
      </w:r>
      <w:r w:rsidRPr="00964097">
        <w:rPr>
          <w:bCs/>
          <w:lang w:val="ru-RU"/>
        </w:rPr>
        <w:t>го</w:t>
      </w:r>
      <w:r w:rsidR="00824048" w:rsidRPr="00964097">
        <w:rPr>
          <w:bCs/>
          <w:lang w:val="ru-RU"/>
        </w:rPr>
        <w:t xml:space="preserve"> </w:t>
      </w:r>
      <w:r w:rsidRPr="00964097">
        <w:rPr>
          <w:bCs/>
          <w:lang w:val="ru-RU"/>
        </w:rPr>
        <w:t>извести</w:t>
      </w:r>
      <w:r w:rsidR="00824048" w:rsidRPr="00964097">
        <w:rPr>
          <w:bCs/>
          <w:lang w:val="mk-MK"/>
        </w:rPr>
        <w:t xml:space="preserve"> </w:t>
      </w:r>
      <w:r w:rsidRPr="00964097">
        <w:rPr>
          <w:bCs/>
          <w:lang w:val="ru-RU"/>
        </w:rPr>
        <w:t>купувачот</w:t>
      </w:r>
      <w:r w:rsidR="00824048" w:rsidRPr="00964097">
        <w:rPr>
          <w:bCs/>
          <w:lang w:val="ru-RU"/>
        </w:rPr>
        <w:t xml:space="preserve"> </w:t>
      </w:r>
      <w:r w:rsidRPr="00964097">
        <w:rPr>
          <w:bCs/>
          <w:lang w:val="ru-RU"/>
        </w:rPr>
        <w:t>и</w:t>
      </w:r>
      <w:r w:rsidR="00824048" w:rsidRPr="00964097">
        <w:rPr>
          <w:bCs/>
          <w:lang w:val="mk-MK"/>
        </w:rPr>
        <w:t xml:space="preserve"> </w:t>
      </w:r>
      <w:r w:rsidRPr="00964097">
        <w:rPr>
          <w:bCs/>
          <w:lang w:val="ru-RU"/>
        </w:rPr>
        <w:t>осигурителна</w:t>
      </w:r>
      <w:r w:rsidR="00824048" w:rsidRPr="00964097">
        <w:rPr>
          <w:bCs/>
          <w:lang w:val="ru-RU"/>
        </w:rPr>
        <w:t xml:space="preserve"> </w:t>
      </w:r>
      <w:r w:rsidRPr="00964097">
        <w:rPr>
          <w:bCs/>
          <w:lang w:val="ru-RU"/>
        </w:rPr>
        <w:t>компанија</w:t>
      </w:r>
      <w:r w:rsidR="00824048" w:rsidRPr="00964097">
        <w:rPr>
          <w:bCs/>
          <w:lang w:val="mk-MK"/>
        </w:rPr>
        <w:t xml:space="preserve"> </w:t>
      </w:r>
      <w:r w:rsidRPr="00964097">
        <w:rPr>
          <w:bCs/>
          <w:lang w:val="ru-RU"/>
        </w:rPr>
        <w:t>преку</w:t>
      </w:r>
      <w:r w:rsidR="00824048" w:rsidRPr="00964097">
        <w:rPr>
          <w:bCs/>
          <w:lang w:val="ru-RU"/>
        </w:rPr>
        <w:t xml:space="preserve"> </w:t>
      </w:r>
      <w:r w:rsidRPr="00964097">
        <w:rPr>
          <w:bCs/>
          <w:lang w:val="ru-RU"/>
        </w:rPr>
        <w:t>факс</w:t>
      </w:r>
      <w:r w:rsidR="00824048" w:rsidRPr="00964097">
        <w:rPr>
          <w:bCs/>
          <w:lang w:val="mk-MK"/>
        </w:rPr>
        <w:t xml:space="preserve"> </w:t>
      </w:r>
      <w:r w:rsidRPr="00964097">
        <w:rPr>
          <w:bCs/>
          <w:lang w:val="mk-MK"/>
        </w:rPr>
        <w:t>доставувајки</w:t>
      </w:r>
      <w:r w:rsidR="00824048" w:rsidRPr="00964097">
        <w:rPr>
          <w:bCs/>
          <w:lang w:val="mk-MK"/>
        </w:rPr>
        <w:t xml:space="preserve"> </w:t>
      </w:r>
      <w:r w:rsidRPr="00964097">
        <w:rPr>
          <w:bCs/>
          <w:lang w:val="ru-RU"/>
        </w:rPr>
        <w:t>целосни</w:t>
      </w:r>
      <w:r w:rsidR="00824048" w:rsidRPr="00964097">
        <w:rPr>
          <w:bCs/>
          <w:lang w:val="ru-RU"/>
        </w:rPr>
        <w:t xml:space="preserve"> </w:t>
      </w:r>
      <w:r w:rsidRPr="00964097">
        <w:rPr>
          <w:bCs/>
          <w:lang w:val="ru-RU"/>
        </w:rPr>
        <w:t>податоци</w:t>
      </w:r>
      <w:r w:rsidR="00824048" w:rsidRPr="00964097">
        <w:rPr>
          <w:bCs/>
          <w:lang w:val="ru-RU"/>
        </w:rPr>
        <w:t xml:space="preserve"> </w:t>
      </w:r>
      <w:r w:rsidRPr="00964097">
        <w:rPr>
          <w:bCs/>
          <w:lang w:val="ru-RU"/>
        </w:rPr>
        <w:t>за</w:t>
      </w:r>
      <w:r w:rsidR="00824048" w:rsidRPr="00964097">
        <w:rPr>
          <w:bCs/>
          <w:lang w:val="mk-MK"/>
        </w:rPr>
        <w:t xml:space="preserve"> </w:t>
      </w:r>
      <w:r w:rsidRPr="00964097">
        <w:rPr>
          <w:bCs/>
          <w:lang w:val="ru-RU"/>
        </w:rPr>
        <w:t>пратката</w:t>
      </w:r>
      <w:r w:rsidR="00824048" w:rsidRPr="00964097">
        <w:rPr>
          <w:bCs/>
          <w:lang w:val="ru-RU"/>
        </w:rPr>
        <w:t>,</w:t>
      </w:r>
      <w:r w:rsidR="00824048" w:rsidRPr="00964097">
        <w:rPr>
          <w:bCs/>
          <w:lang w:val="mk-MK"/>
        </w:rPr>
        <w:t xml:space="preserve"> </w:t>
      </w:r>
      <w:r w:rsidRPr="00964097">
        <w:rPr>
          <w:bCs/>
          <w:lang w:val="ru-RU"/>
        </w:rPr>
        <w:t>вклучувајќи</w:t>
      </w:r>
      <w:r w:rsidR="00824048" w:rsidRPr="00964097">
        <w:rPr>
          <w:bCs/>
          <w:lang w:val="ru-RU"/>
        </w:rPr>
        <w:t xml:space="preserve"> </w:t>
      </w:r>
      <w:r w:rsidRPr="00964097">
        <w:rPr>
          <w:bCs/>
          <w:lang w:val="ru-RU"/>
        </w:rPr>
        <w:t>број</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договор</w:t>
      </w:r>
      <w:r w:rsidR="00824048" w:rsidRPr="00964097">
        <w:rPr>
          <w:bCs/>
          <w:lang w:val="ru-RU"/>
        </w:rPr>
        <w:t>,</w:t>
      </w:r>
      <w:r w:rsidR="00824048" w:rsidRPr="00964097">
        <w:rPr>
          <w:bCs/>
          <w:lang w:val="mk-MK"/>
        </w:rPr>
        <w:t xml:space="preserve"> </w:t>
      </w:r>
      <w:r w:rsidRPr="00964097">
        <w:rPr>
          <w:bCs/>
          <w:lang w:val="ru-RU"/>
        </w:rPr>
        <w:t>опис</w:t>
      </w:r>
      <w:r w:rsidR="00824048" w:rsidRPr="00964097">
        <w:rPr>
          <w:bCs/>
          <w:lang w:val="ru-RU"/>
        </w:rPr>
        <w:t xml:space="preserve"> </w:t>
      </w:r>
      <w:r w:rsidRPr="00964097">
        <w:rPr>
          <w:bCs/>
          <w:lang w:val="ru-RU"/>
        </w:rPr>
        <w:t>на</w:t>
      </w:r>
      <w:r w:rsidR="00824048" w:rsidRPr="00964097">
        <w:rPr>
          <w:bCs/>
          <w:lang w:val="mk-MK"/>
        </w:rPr>
        <w:t xml:space="preserve"> </w:t>
      </w:r>
      <w:r w:rsidRPr="00964097">
        <w:rPr>
          <w:bCs/>
          <w:lang w:val="ru-RU"/>
        </w:rPr>
        <w:t>стоките</w:t>
      </w:r>
      <w:r w:rsidR="00824048" w:rsidRPr="00964097">
        <w:rPr>
          <w:bCs/>
          <w:lang w:val="ru-RU"/>
        </w:rPr>
        <w:t xml:space="preserve">, </w:t>
      </w:r>
      <w:r w:rsidRPr="00964097">
        <w:rPr>
          <w:bCs/>
          <w:lang w:val="ru-RU"/>
        </w:rPr>
        <w:t>количината</w:t>
      </w:r>
      <w:r w:rsidR="00824048" w:rsidRPr="00964097">
        <w:rPr>
          <w:bCs/>
          <w:lang w:val="ru-RU"/>
        </w:rPr>
        <w:t>,</w:t>
      </w:r>
      <w:r w:rsidR="00824048" w:rsidRPr="00964097">
        <w:rPr>
          <w:bCs/>
          <w:lang w:val="mk-MK"/>
        </w:rPr>
        <w:t xml:space="preserve"> </w:t>
      </w:r>
      <w:r w:rsidRPr="00964097">
        <w:rPr>
          <w:bCs/>
          <w:lang w:val="ru-RU"/>
        </w:rPr>
        <w:t>потврдата</w:t>
      </w:r>
      <w:r w:rsidR="00824048" w:rsidRPr="00964097">
        <w:rPr>
          <w:bCs/>
          <w:lang w:val="ru-RU"/>
        </w:rPr>
        <w:t xml:space="preserve"> </w:t>
      </w:r>
      <w:r w:rsidRPr="00964097">
        <w:rPr>
          <w:bCs/>
          <w:lang w:val="ru-RU"/>
        </w:rPr>
        <w:t>за</w:t>
      </w:r>
      <w:r w:rsidR="00824048" w:rsidRPr="00964097">
        <w:rPr>
          <w:bCs/>
          <w:lang w:val="ru-RU"/>
        </w:rPr>
        <w:t xml:space="preserve"> </w:t>
      </w:r>
      <w:r w:rsidRPr="00964097">
        <w:rPr>
          <w:bCs/>
          <w:lang w:val="ru-RU"/>
        </w:rPr>
        <w:t>испорака</w:t>
      </w:r>
      <w:r w:rsidR="00824048" w:rsidRPr="00964097">
        <w:rPr>
          <w:bCs/>
          <w:lang w:val="mk-MK"/>
        </w:rPr>
        <w:t xml:space="preserve"> </w:t>
      </w:r>
      <w:r w:rsidRPr="00964097">
        <w:rPr>
          <w:bCs/>
          <w:lang w:val="ru-RU"/>
        </w:rPr>
        <w:t>од</w:t>
      </w:r>
      <w:r w:rsidR="00824048" w:rsidRPr="00964097">
        <w:rPr>
          <w:bCs/>
          <w:lang w:val="ru-RU"/>
        </w:rPr>
        <w:t xml:space="preserve"> </w:t>
      </w:r>
      <w:r w:rsidRPr="00964097">
        <w:rPr>
          <w:bCs/>
          <w:lang w:val="ru-RU"/>
        </w:rPr>
        <w:t>компанијата</w:t>
      </w:r>
      <w:r w:rsidR="00824048" w:rsidRPr="00964097">
        <w:rPr>
          <w:bCs/>
          <w:lang w:val="ru-RU"/>
        </w:rPr>
        <w:t xml:space="preserve"> </w:t>
      </w:r>
      <w:r w:rsidRPr="00964097">
        <w:rPr>
          <w:bCs/>
          <w:lang w:val="ru-RU"/>
        </w:rPr>
        <w:t>за</w:t>
      </w:r>
      <w:r w:rsidR="00824048" w:rsidRPr="00964097">
        <w:rPr>
          <w:bCs/>
          <w:lang w:val="ru-RU"/>
        </w:rPr>
        <w:t xml:space="preserve"> </w:t>
      </w:r>
      <w:r w:rsidRPr="00964097">
        <w:rPr>
          <w:bCs/>
          <w:lang w:val="ru-RU"/>
        </w:rPr>
        <w:t>транспорт</w:t>
      </w:r>
      <w:r w:rsidR="00824048" w:rsidRPr="00964097">
        <w:rPr>
          <w:bCs/>
          <w:lang w:val="ru-RU"/>
        </w:rPr>
        <w:t xml:space="preserve"> </w:t>
      </w:r>
      <w:r w:rsidRPr="00964097">
        <w:rPr>
          <w:bCs/>
          <w:lang w:val="ru-RU"/>
        </w:rPr>
        <w:t>во</w:t>
      </w:r>
      <w:r w:rsidR="00824048" w:rsidRPr="00964097">
        <w:rPr>
          <w:bCs/>
          <w:lang w:val="ru-RU"/>
        </w:rPr>
        <w:t xml:space="preserve"> </w:t>
      </w:r>
      <w:r w:rsidRPr="00964097">
        <w:rPr>
          <w:bCs/>
          <w:lang w:val="ru-RU"/>
        </w:rPr>
        <w:t>која</w:t>
      </w:r>
      <w:r w:rsidR="00824048" w:rsidRPr="00964097">
        <w:rPr>
          <w:bCs/>
          <w:lang w:val="ru-RU"/>
        </w:rPr>
        <w:t xml:space="preserve"> </w:t>
      </w:r>
      <w:r w:rsidRPr="00964097">
        <w:rPr>
          <w:bCs/>
          <w:lang w:val="ru-RU"/>
        </w:rPr>
        <w:t>ќе</w:t>
      </w:r>
      <w:r w:rsidR="00824048" w:rsidRPr="00964097">
        <w:rPr>
          <w:bCs/>
          <w:lang w:val="ru-RU"/>
        </w:rPr>
        <w:t xml:space="preserve"> </w:t>
      </w:r>
      <w:r w:rsidRPr="00964097">
        <w:rPr>
          <w:bCs/>
          <w:lang w:val="ru-RU"/>
        </w:rPr>
        <w:t>бида</w:t>
      </w:r>
      <w:r w:rsidR="00964A47" w:rsidRPr="00964097">
        <w:rPr>
          <w:bCs/>
          <w:lang w:val="mk-MK"/>
        </w:rPr>
        <w:t>т</w:t>
      </w:r>
      <w:r w:rsidR="00824048" w:rsidRPr="00964097">
        <w:rPr>
          <w:bCs/>
          <w:lang w:val="ru-RU"/>
        </w:rPr>
        <w:t xml:space="preserve"> </w:t>
      </w:r>
      <w:r w:rsidR="00964A47" w:rsidRPr="00964097">
        <w:rPr>
          <w:bCs/>
          <w:lang w:val="mk-MK"/>
        </w:rPr>
        <w:t>н</w:t>
      </w:r>
      <w:r w:rsidRPr="00964097">
        <w:rPr>
          <w:bCs/>
          <w:lang w:val="ru-RU"/>
        </w:rPr>
        <w:t>аведени</w:t>
      </w:r>
      <w:r w:rsidR="00824048" w:rsidRPr="00964097">
        <w:rPr>
          <w:bCs/>
          <w:lang w:val="ru-RU"/>
        </w:rPr>
        <w:t xml:space="preserve"> </w:t>
      </w:r>
      <w:r w:rsidRPr="00964097">
        <w:rPr>
          <w:bCs/>
          <w:lang w:val="ru-RU"/>
        </w:rPr>
        <w:t>сите</w:t>
      </w:r>
      <w:r w:rsidR="00824048" w:rsidRPr="00964097">
        <w:rPr>
          <w:bCs/>
          <w:lang w:val="ru-RU"/>
        </w:rPr>
        <w:t xml:space="preserve"> </w:t>
      </w:r>
      <w:r w:rsidRPr="00964097">
        <w:rPr>
          <w:bCs/>
          <w:lang w:val="ru-RU"/>
        </w:rPr>
        <w:t>детали</w:t>
      </w:r>
      <w:r w:rsidR="00824048" w:rsidRPr="00964097">
        <w:rPr>
          <w:bCs/>
          <w:lang w:val="mk-MK"/>
        </w:rPr>
        <w:t xml:space="preserve">, </w:t>
      </w:r>
      <w:r w:rsidRPr="00964097">
        <w:rPr>
          <w:bCs/>
          <w:lang w:val="ru-RU"/>
        </w:rPr>
        <w:t>пристаниште</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товарање</w:t>
      </w:r>
      <w:r w:rsidR="00824048" w:rsidRPr="00964097">
        <w:rPr>
          <w:bCs/>
          <w:lang w:val="mk-MK"/>
        </w:rPr>
        <w:t xml:space="preserve">, </w:t>
      </w:r>
      <w:r w:rsidRPr="00964097">
        <w:rPr>
          <w:bCs/>
          <w:lang w:val="mk-MK"/>
        </w:rPr>
        <w:t>датум</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ru-RU"/>
        </w:rPr>
        <w:t>испорака</w:t>
      </w:r>
      <w:r w:rsidR="00824048" w:rsidRPr="00964097">
        <w:rPr>
          <w:bCs/>
          <w:lang w:val="ru-RU"/>
        </w:rPr>
        <w:t>,</w:t>
      </w:r>
      <w:r w:rsidR="00824048" w:rsidRPr="00964097">
        <w:rPr>
          <w:bCs/>
          <w:lang w:val="mk-MK"/>
        </w:rPr>
        <w:t xml:space="preserve"> </w:t>
      </w:r>
      <w:r w:rsidRPr="00964097">
        <w:rPr>
          <w:bCs/>
          <w:lang w:val="ru-RU"/>
        </w:rPr>
        <w:t>пристаниште</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испуштање</w:t>
      </w:r>
      <w:r w:rsidR="00824048" w:rsidRPr="00964097">
        <w:rPr>
          <w:bCs/>
          <w:lang w:val="mk-MK"/>
        </w:rPr>
        <w:t xml:space="preserve">, </w:t>
      </w:r>
      <w:r w:rsidRPr="00964097">
        <w:rPr>
          <w:bCs/>
          <w:lang w:val="mk-MK"/>
        </w:rPr>
        <w:t>итн</w:t>
      </w:r>
      <w:r w:rsidR="00824048" w:rsidRPr="00964097">
        <w:rPr>
          <w:bCs/>
          <w:lang w:val="mk-MK"/>
        </w:rPr>
        <w:t xml:space="preserve">  </w:t>
      </w:r>
      <w:r w:rsidRPr="00964097">
        <w:rPr>
          <w:bCs/>
          <w:lang w:val="ru-RU"/>
        </w:rPr>
        <w:t>Добавувачот</w:t>
      </w:r>
      <w:r w:rsidR="00824048" w:rsidRPr="00964097">
        <w:rPr>
          <w:bCs/>
          <w:lang w:val="ru-RU"/>
        </w:rPr>
        <w:t xml:space="preserve"> </w:t>
      </w:r>
      <w:r w:rsidRPr="00964097">
        <w:rPr>
          <w:bCs/>
          <w:lang w:val="ru-RU"/>
        </w:rPr>
        <w:t>ќе</w:t>
      </w:r>
      <w:r w:rsidR="00824048" w:rsidRPr="00964097">
        <w:rPr>
          <w:bCs/>
          <w:lang w:val="ru-RU"/>
        </w:rPr>
        <w:t xml:space="preserve"> </w:t>
      </w:r>
      <w:r w:rsidRPr="00964097">
        <w:rPr>
          <w:bCs/>
          <w:lang w:val="ru-RU"/>
        </w:rPr>
        <w:t>ги</w:t>
      </w:r>
      <w:r w:rsidR="00824048" w:rsidRPr="00964097">
        <w:rPr>
          <w:bCs/>
          <w:lang w:val="ru-RU"/>
        </w:rPr>
        <w:t xml:space="preserve"> </w:t>
      </w:r>
      <w:r w:rsidRPr="00964097">
        <w:rPr>
          <w:bCs/>
          <w:lang w:val="ru-RU"/>
        </w:rPr>
        <w:t>прати</w:t>
      </w:r>
      <w:r w:rsidR="00824048" w:rsidRPr="00964097">
        <w:rPr>
          <w:bCs/>
          <w:lang w:val="ru-RU"/>
        </w:rPr>
        <w:t xml:space="preserve"> </w:t>
      </w:r>
      <w:r w:rsidRPr="00964097">
        <w:rPr>
          <w:bCs/>
          <w:lang w:val="ru-RU"/>
        </w:rPr>
        <w:t>ќе</w:t>
      </w:r>
      <w:r w:rsidR="00824048" w:rsidRPr="00964097">
        <w:rPr>
          <w:bCs/>
          <w:lang w:val="mk-MK"/>
        </w:rPr>
        <w:t xml:space="preserve"> </w:t>
      </w:r>
      <w:r w:rsidRPr="00964097">
        <w:rPr>
          <w:bCs/>
          <w:lang w:val="ru-RU"/>
        </w:rPr>
        <w:t>пошта</w:t>
      </w:r>
      <w:r w:rsidR="00824048" w:rsidRPr="00964097">
        <w:rPr>
          <w:bCs/>
          <w:lang w:val="mk-MK"/>
        </w:rPr>
        <w:t xml:space="preserve"> </w:t>
      </w:r>
      <w:r w:rsidRPr="00964097">
        <w:rPr>
          <w:bCs/>
          <w:lang w:val="ru-RU"/>
        </w:rPr>
        <w:t>следниве</w:t>
      </w:r>
      <w:r w:rsidR="00824048" w:rsidRPr="00964097">
        <w:rPr>
          <w:bCs/>
          <w:lang w:val="mk-MK"/>
        </w:rPr>
        <w:t xml:space="preserve"> </w:t>
      </w:r>
      <w:r w:rsidRPr="00964097">
        <w:rPr>
          <w:bCs/>
          <w:lang w:val="ru-RU"/>
        </w:rPr>
        <w:t>документи</w:t>
      </w:r>
      <w:r w:rsidR="00824048" w:rsidRPr="00964097">
        <w:rPr>
          <w:bCs/>
          <w:lang w:val="ru-RU"/>
        </w:rPr>
        <w:t xml:space="preserve"> </w:t>
      </w:r>
      <w:r w:rsidRPr="00964097">
        <w:rPr>
          <w:bCs/>
          <w:lang w:val="ru-RU"/>
        </w:rPr>
        <w:t>до</w:t>
      </w:r>
      <w:r w:rsidR="00824048" w:rsidRPr="00964097">
        <w:rPr>
          <w:bCs/>
          <w:lang w:val="mk-MK"/>
        </w:rPr>
        <w:t xml:space="preserve"> </w:t>
      </w:r>
      <w:r w:rsidRPr="00964097">
        <w:rPr>
          <w:bCs/>
          <w:lang w:val="ru-RU"/>
        </w:rPr>
        <w:t>купувачот</w:t>
      </w:r>
      <w:r w:rsidR="00824048" w:rsidRPr="00964097">
        <w:rPr>
          <w:bCs/>
          <w:lang w:val="ru-RU"/>
        </w:rPr>
        <w:t>,</w:t>
      </w:r>
      <w:r w:rsidR="00824048" w:rsidRPr="00964097">
        <w:rPr>
          <w:bCs/>
          <w:lang w:val="mk-MK"/>
        </w:rPr>
        <w:t xml:space="preserve"> </w:t>
      </w:r>
      <w:r w:rsidRPr="00964097">
        <w:rPr>
          <w:bCs/>
          <w:lang w:val="ru-RU"/>
        </w:rPr>
        <w:t>со</w:t>
      </w:r>
      <w:r w:rsidR="00824048" w:rsidRPr="00964097">
        <w:rPr>
          <w:bCs/>
          <w:lang w:val="ru-RU"/>
        </w:rPr>
        <w:t xml:space="preserve"> </w:t>
      </w:r>
      <w:r w:rsidRPr="00964097">
        <w:rPr>
          <w:bCs/>
          <w:lang w:val="ru-RU"/>
        </w:rPr>
        <w:t>еден</w:t>
      </w:r>
      <w:r w:rsidR="00824048" w:rsidRPr="00964097">
        <w:rPr>
          <w:bCs/>
          <w:lang w:val="ru-RU"/>
        </w:rPr>
        <w:t xml:space="preserve"> </w:t>
      </w:r>
      <w:r w:rsidRPr="00964097">
        <w:rPr>
          <w:bCs/>
          <w:lang w:val="ru-RU"/>
        </w:rPr>
        <w:t>примерок</w:t>
      </w:r>
      <w:r w:rsidR="00824048" w:rsidRPr="00964097">
        <w:rPr>
          <w:bCs/>
          <w:lang w:val="ru-RU"/>
        </w:rPr>
        <w:t xml:space="preserve"> </w:t>
      </w:r>
      <w:r w:rsidRPr="00964097">
        <w:rPr>
          <w:bCs/>
          <w:lang w:val="ru-RU"/>
        </w:rPr>
        <w:t>до</w:t>
      </w:r>
      <w:r w:rsidR="00824048" w:rsidRPr="00964097">
        <w:rPr>
          <w:bCs/>
          <w:lang w:val="mk-MK"/>
        </w:rPr>
        <w:t xml:space="preserve"> </w:t>
      </w:r>
      <w:r w:rsidRPr="00964097">
        <w:rPr>
          <w:bCs/>
          <w:lang w:val="ru-RU"/>
        </w:rPr>
        <w:t>осигурителната</w:t>
      </w:r>
      <w:r w:rsidR="00824048" w:rsidRPr="00964097">
        <w:rPr>
          <w:bCs/>
          <w:lang w:val="ru-RU"/>
        </w:rPr>
        <w:t xml:space="preserve"> </w:t>
      </w:r>
      <w:r w:rsidRPr="00964097">
        <w:rPr>
          <w:bCs/>
          <w:lang w:val="ru-RU"/>
        </w:rPr>
        <w:t>компанија</w:t>
      </w:r>
      <w:r w:rsidR="00824048" w:rsidRPr="00964097">
        <w:rPr>
          <w:bCs/>
          <w:lang w:val="mk-MK"/>
        </w:rPr>
        <w:t>:</w:t>
      </w:r>
    </w:p>
    <w:p w:rsidR="00D805C4" w:rsidRPr="00964097" w:rsidRDefault="00227267" w:rsidP="00956A6D">
      <w:pPr>
        <w:pStyle w:val="ChapterNumber"/>
        <w:numPr>
          <w:ilvl w:val="0"/>
          <w:numId w:val="5"/>
        </w:numPr>
        <w:spacing w:after="0"/>
        <w:jc w:val="both"/>
        <w:rPr>
          <w:lang w:val="mk-MK"/>
        </w:rPr>
      </w:pPr>
      <w:r w:rsidRPr="00964097">
        <w:rPr>
          <w:lang w:val="mk-MK"/>
        </w:rPr>
        <w:t>Копии</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фактурата</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добавувачот</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опис</w:t>
      </w:r>
      <w:r w:rsidR="00824048" w:rsidRPr="00964097">
        <w:rPr>
          <w:lang w:val="mk-MK"/>
        </w:rPr>
        <w:t xml:space="preserve"> </w:t>
      </w:r>
      <w:r w:rsidRPr="00964097">
        <w:rPr>
          <w:lang w:val="mk-MK"/>
        </w:rPr>
        <w:t>на</w:t>
      </w:r>
      <w:r w:rsidR="00824048" w:rsidRPr="00964097">
        <w:rPr>
          <w:lang w:val="mk-MK"/>
        </w:rPr>
        <w:t xml:space="preserve"> </w:t>
      </w:r>
      <w:r w:rsidRPr="00964097">
        <w:rPr>
          <w:lang w:val="mk-MK"/>
        </w:rPr>
        <w:t>стоките</w:t>
      </w:r>
      <w:r w:rsidR="00824048" w:rsidRPr="00964097">
        <w:rPr>
          <w:lang w:val="mk-MK"/>
        </w:rPr>
        <w:t xml:space="preserve">, </w:t>
      </w:r>
      <w:r w:rsidRPr="00964097">
        <w:rPr>
          <w:lang w:val="mk-MK"/>
        </w:rPr>
        <w:t>количина</w:t>
      </w:r>
      <w:r w:rsidR="00824048" w:rsidRPr="00964097">
        <w:rPr>
          <w:lang w:val="mk-MK"/>
        </w:rPr>
        <w:t xml:space="preserve">, </w:t>
      </w:r>
      <w:r w:rsidRPr="00964097">
        <w:rPr>
          <w:lang w:val="mk-MK"/>
        </w:rPr>
        <w:t>единечна</w:t>
      </w:r>
      <w:r w:rsidR="00824048" w:rsidRPr="00964097">
        <w:rPr>
          <w:lang w:val="mk-MK"/>
        </w:rPr>
        <w:t xml:space="preserve"> </w:t>
      </w:r>
      <w:r w:rsidRPr="00964097">
        <w:rPr>
          <w:lang w:val="mk-MK"/>
        </w:rPr>
        <w:t>цена</w:t>
      </w:r>
      <w:r w:rsidR="00824048" w:rsidRPr="00964097">
        <w:rPr>
          <w:lang w:val="mk-MK"/>
        </w:rPr>
        <w:t xml:space="preserve">, </w:t>
      </w:r>
      <w:r w:rsidRPr="00964097">
        <w:rPr>
          <w:lang w:val="mk-MK"/>
        </w:rPr>
        <w:t>и</w:t>
      </w:r>
      <w:r w:rsidR="00824048" w:rsidRPr="00964097">
        <w:rPr>
          <w:lang w:val="mk-MK"/>
        </w:rPr>
        <w:t xml:space="preserve"> </w:t>
      </w:r>
      <w:r w:rsidRPr="00964097">
        <w:rPr>
          <w:lang w:val="mk-MK"/>
        </w:rPr>
        <w:t>вкупна</w:t>
      </w:r>
      <w:r w:rsidR="00824048" w:rsidRPr="00964097">
        <w:rPr>
          <w:lang w:val="mk-MK"/>
        </w:rPr>
        <w:t xml:space="preserve"> </w:t>
      </w:r>
      <w:r w:rsidRPr="00964097">
        <w:rPr>
          <w:lang w:val="mk-MK"/>
        </w:rPr>
        <w:t>цена</w:t>
      </w:r>
      <w:r w:rsidR="00824048" w:rsidRPr="00964097">
        <w:rPr>
          <w:lang w:val="mk-MK"/>
        </w:rPr>
        <w:t>;</w:t>
      </w:r>
    </w:p>
    <w:p w:rsidR="00F9479B" w:rsidRPr="00964097" w:rsidRDefault="00F9479B" w:rsidP="00956A6D">
      <w:pPr>
        <w:numPr>
          <w:ilvl w:val="0"/>
          <w:numId w:val="5"/>
        </w:numPr>
        <w:jc w:val="both"/>
        <w:rPr>
          <w:lang w:val="mk-MK"/>
        </w:rPr>
      </w:pPr>
      <w:r w:rsidRPr="00964097">
        <w:rPr>
          <w:lang w:val="mk-MK"/>
        </w:rPr>
        <w:t>копија</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документот</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транспорт</w:t>
      </w:r>
    </w:p>
    <w:p w:rsidR="00D805C4" w:rsidRPr="00964097" w:rsidRDefault="00F9479B" w:rsidP="00956A6D">
      <w:pPr>
        <w:numPr>
          <w:ilvl w:val="0"/>
          <w:numId w:val="5"/>
        </w:numPr>
        <w:jc w:val="both"/>
        <w:rPr>
          <w:lang w:val="mk-MK"/>
        </w:rPr>
      </w:pPr>
      <w:r w:rsidRPr="00964097">
        <w:rPr>
          <w:lang w:val="mk-MK"/>
        </w:rPr>
        <w:t>копија</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документот</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пакување</w:t>
      </w:r>
      <w:r w:rsidR="00824048" w:rsidRPr="00964097">
        <w:rPr>
          <w:lang w:val="mk-MK"/>
        </w:rPr>
        <w:t xml:space="preserve">, </w:t>
      </w:r>
      <w:r w:rsidRPr="00964097">
        <w:rPr>
          <w:lang w:val="mk-MK"/>
        </w:rPr>
        <w:t>со</w:t>
      </w:r>
      <w:r w:rsidR="00824048" w:rsidRPr="00964097">
        <w:rPr>
          <w:lang w:val="mk-MK"/>
        </w:rPr>
        <w:t xml:space="preserve"> </w:t>
      </w:r>
      <w:r w:rsidRPr="00964097">
        <w:rPr>
          <w:lang w:val="mk-MK"/>
        </w:rPr>
        <w:t>назначена</w:t>
      </w:r>
      <w:r w:rsidR="00824048" w:rsidRPr="00964097">
        <w:rPr>
          <w:lang w:val="mk-MK"/>
        </w:rPr>
        <w:t xml:space="preserve"> </w:t>
      </w:r>
      <w:r w:rsidRPr="00964097">
        <w:rPr>
          <w:lang w:val="mk-MK"/>
        </w:rPr>
        <w:t>содржина</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секој</w:t>
      </w:r>
      <w:r w:rsidR="00824048" w:rsidRPr="00964097">
        <w:rPr>
          <w:lang w:val="mk-MK"/>
        </w:rPr>
        <w:t xml:space="preserve"> </w:t>
      </w:r>
      <w:r w:rsidRPr="00964097">
        <w:rPr>
          <w:lang w:val="mk-MK"/>
        </w:rPr>
        <w:t>пакет</w:t>
      </w:r>
      <w:r w:rsidR="00824048" w:rsidRPr="00964097">
        <w:rPr>
          <w:lang w:val="mk-MK"/>
        </w:rPr>
        <w:t>;</w:t>
      </w:r>
    </w:p>
    <w:p w:rsidR="00F9479B" w:rsidRPr="00964097" w:rsidRDefault="00F9479B" w:rsidP="00956A6D">
      <w:pPr>
        <w:numPr>
          <w:ilvl w:val="0"/>
          <w:numId w:val="5"/>
        </w:numPr>
        <w:jc w:val="both"/>
        <w:rPr>
          <w:lang w:val="mk-MK"/>
        </w:rPr>
      </w:pPr>
      <w:r w:rsidRPr="00964097">
        <w:rPr>
          <w:lang w:val="mk-MK"/>
        </w:rPr>
        <w:t>гаранција</w:t>
      </w:r>
      <w:r w:rsidR="00824048" w:rsidRPr="00964097">
        <w:rPr>
          <w:lang w:val="mk-MK"/>
        </w:rPr>
        <w:t xml:space="preserve"> </w:t>
      </w:r>
      <w:r w:rsidRPr="00964097">
        <w:rPr>
          <w:lang w:val="mk-MK"/>
        </w:rPr>
        <w:t>издадена</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производителот</w:t>
      </w:r>
      <w:r w:rsidR="00824048" w:rsidRPr="00964097">
        <w:rPr>
          <w:lang w:val="mk-MK"/>
        </w:rPr>
        <w:t xml:space="preserve"> </w:t>
      </w:r>
      <w:r w:rsidRPr="00964097">
        <w:rPr>
          <w:lang w:val="mk-MK"/>
        </w:rPr>
        <w:t>или</w:t>
      </w:r>
      <w:r w:rsidR="00824048" w:rsidRPr="00964097">
        <w:rPr>
          <w:lang w:val="mk-MK"/>
        </w:rPr>
        <w:t xml:space="preserve"> </w:t>
      </w:r>
      <w:r w:rsidRPr="00964097">
        <w:rPr>
          <w:lang w:val="mk-MK"/>
        </w:rPr>
        <w:t>од</w:t>
      </w:r>
      <w:r w:rsidR="00824048" w:rsidRPr="00964097">
        <w:rPr>
          <w:lang w:val="mk-MK"/>
        </w:rPr>
        <w:t xml:space="preserve"> </w:t>
      </w:r>
      <w:r w:rsidRPr="00964097">
        <w:rPr>
          <w:lang w:val="mk-MK"/>
        </w:rPr>
        <w:t>добавувачот</w:t>
      </w:r>
    </w:p>
    <w:p w:rsidR="00D805C4" w:rsidRPr="00964097" w:rsidRDefault="00227267" w:rsidP="00956A6D">
      <w:pPr>
        <w:numPr>
          <w:ilvl w:val="0"/>
          <w:numId w:val="5"/>
        </w:numPr>
        <w:jc w:val="both"/>
        <w:rPr>
          <w:lang w:val="mk-MK"/>
        </w:rPr>
      </w:pPr>
      <w:r w:rsidRPr="00964097">
        <w:rPr>
          <w:lang w:val="mk-MK"/>
        </w:rPr>
        <w:lastRenderedPageBreak/>
        <w:t>потврда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потекло</w:t>
      </w:r>
      <w:r w:rsidR="00824048" w:rsidRPr="00964097">
        <w:rPr>
          <w:lang w:val="mk-MK"/>
        </w:rPr>
        <w:t>;</w:t>
      </w:r>
    </w:p>
    <w:p w:rsidR="00D805C4" w:rsidRPr="00964097" w:rsidRDefault="00227267" w:rsidP="00956A6D">
      <w:pPr>
        <w:numPr>
          <w:ilvl w:val="0"/>
          <w:numId w:val="5"/>
        </w:numPr>
        <w:jc w:val="both"/>
        <w:rPr>
          <w:lang w:val="mk-MK"/>
        </w:rPr>
      </w:pPr>
      <w:r w:rsidRPr="00964097">
        <w:rPr>
          <w:lang w:val="mk-MK"/>
        </w:rPr>
        <w:t>потврда</w:t>
      </w:r>
      <w:r w:rsidR="00824048" w:rsidRPr="00964097">
        <w:rPr>
          <w:lang w:val="mk-MK"/>
        </w:rPr>
        <w:t xml:space="preserve"> </w:t>
      </w:r>
      <w:r w:rsidRPr="00964097">
        <w:rPr>
          <w:lang w:val="mk-MK"/>
        </w:rPr>
        <w:t>за</w:t>
      </w:r>
      <w:r w:rsidR="00824048" w:rsidRPr="00964097">
        <w:rPr>
          <w:lang w:val="mk-MK"/>
        </w:rPr>
        <w:t xml:space="preserve"> </w:t>
      </w:r>
      <w:r w:rsidRPr="00964097">
        <w:rPr>
          <w:lang w:val="mk-MK"/>
        </w:rPr>
        <w:t>квалитет</w:t>
      </w:r>
      <w:r w:rsidR="00824048" w:rsidRPr="00964097">
        <w:rPr>
          <w:lang w:val="mk-MK"/>
        </w:rPr>
        <w:t>.</w:t>
      </w:r>
    </w:p>
    <w:p w:rsidR="00D805C4" w:rsidRPr="00964097" w:rsidRDefault="00D805C4" w:rsidP="00956A6D">
      <w:pPr>
        <w:jc w:val="both"/>
        <w:rPr>
          <w:lang w:val="mk-MK"/>
        </w:rPr>
      </w:pPr>
    </w:p>
    <w:p w:rsidR="00F9479B" w:rsidRPr="00964097" w:rsidRDefault="00F9479B" w:rsidP="00956A6D">
      <w:pPr>
        <w:ind w:left="720"/>
        <w:jc w:val="both"/>
        <w:rPr>
          <w:lang w:val="mk-MK"/>
        </w:rPr>
      </w:pPr>
      <w:r w:rsidRPr="00964097">
        <w:rPr>
          <w:lang w:val="ru-RU"/>
        </w:rPr>
        <w:t>Горенаведените</w:t>
      </w:r>
      <w:r w:rsidR="00824048" w:rsidRPr="00964097">
        <w:rPr>
          <w:lang w:val="mk-MK"/>
        </w:rPr>
        <w:t xml:space="preserve"> </w:t>
      </w:r>
      <w:r w:rsidRPr="00964097">
        <w:rPr>
          <w:lang w:val="ru-RU"/>
        </w:rPr>
        <w:t>документи</w:t>
      </w:r>
      <w:r w:rsidR="00824048" w:rsidRPr="00964097">
        <w:rPr>
          <w:lang w:val="ru-RU"/>
        </w:rPr>
        <w:t xml:space="preserve"> </w:t>
      </w:r>
      <w:r w:rsidRPr="00964097">
        <w:rPr>
          <w:lang w:val="ru-RU"/>
        </w:rPr>
        <w:t>треба</w:t>
      </w:r>
      <w:r w:rsidR="00824048" w:rsidRPr="00964097">
        <w:rPr>
          <w:lang w:val="ru-RU"/>
        </w:rPr>
        <w:t xml:space="preserve"> </w:t>
      </w:r>
      <w:r w:rsidRPr="00964097">
        <w:rPr>
          <w:lang w:val="ru-RU"/>
        </w:rPr>
        <w:t>да</w:t>
      </w:r>
      <w:r w:rsidR="00824048" w:rsidRPr="00964097">
        <w:rPr>
          <w:lang w:val="mk-MK"/>
        </w:rPr>
        <w:t xml:space="preserve"> </w:t>
      </w:r>
      <w:r w:rsidRPr="00964097">
        <w:rPr>
          <w:lang w:val="ru-RU"/>
        </w:rPr>
        <w:t>бидат</w:t>
      </w:r>
      <w:r w:rsidR="00824048" w:rsidRPr="00964097">
        <w:rPr>
          <w:lang w:val="ru-RU"/>
        </w:rPr>
        <w:t xml:space="preserve"> </w:t>
      </w:r>
      <w:r w:rsidRPr="00964097">
        <w:rPr>
          <w:lang w:val="ru-RU"/>
        </w:rPr>
        <w:t>примени</w:t>
      </w:r>
      <w:r w:rsidR="00824048" w:rsidRPr="00964097">
        <w:rPr>
          <w:lang w:val="mk-MK"/>
        </w:rPr>
        <w:t xml:space="preserve"> </w:t>
      </w:r>
      <w:r w:rsidRPr="00964097">
        <w:rPr>
          <w:lang w:val="ru-RU"/>
        </w:rPr>
        <w:t>од</w:t>
      </w:r>
      <w:r w:rsidR="00824048" w:rsidRPr="00964097">
        <w:rPr>
          <w:lang w:val="ru-RU"/>
        </w:rPr>
        <w:t xml:space="preserve"> </w:t>
      </w:r>
      <w:r w:rsidRPr="00964097">
        <w:rPr>
          <w:lang w:val="ru-RU"/>
        </w:rPr>
        <w:t>страна</w:t>
      </w:r>
      <w:r w:rsidR="00824048" w:rsidRPr="00964097">
        <w:rPr>
          <w:lang w:val="ru-RU"/>
        </w:rPr>
        <w:t xml:space="preserve"> </w:t>
      </w:r>
      <w:r w:rsidRPr="00964097">
        <w:rPr>
          <w:lang w:val="ru-RU"/>
        </w:rPr>
        <w:t>на</w:t>
      </w:r>
      <w:r w:rsidR="00824048" w:rsidRPr="00964097">
        <w:rPr>
          <w:lang w:val="ru-RU"/>
        </w:rPr>
        <w:t xml:space="preserve"> </w:t>
      </w:r>
      <w:r w:rsidRPr="00964097">
        <w:rPr>
          <w:lang w:val="ru-RU"/>
        </w:rPr>
        <w:t>купувачот</w:t>
      </w:r>
      <w:r w:rsidR="00824048" w:rsidRPr="00964097">
        <w:rPr>
          <w:lang w:val="mk-MK"/>
        </w:rPr>
        <w:t xml:space="preserve"> </w:t>
      </w:r>
      <w:r w:rsidRPr="00964097">
        <w:rPr>
          <w:lang w:val="ru-RU"/>
        </w:rPr>
        <w:t>најмалку</w:t>
      </w:r>
      <w:r w:rsidR="00824048" w:rsidRPr="00964097">
        <w:rPr>
          <w:lang w:val="ru-RU"/>
        </w:rPr>
        <w:t xml:space="preserve"> </w:t>
      </w:r>
      <w:r w:rsidRPr="00964097">
        <w:rPr>
          <w:lang w:val="ru-RU"/>
        </w:rPr>
        <w:t>една</w:t>
      </w:r>
      <w:r w:rsidR="00824048" w:rsidRPr="00964097">
        <w:rPr>
          <w:lang w:val="ru-RU"/>
        </w:rPr>
        <w:t xml:space="preserve"> </w:t>
      </w:r>
      <w:r w:rsidRPr="00964097">
        <w:rPr>
          <w:lang w:val="ru-RU"/>
        </w:rPr>
        <w:t>недела</w:t>
      </w:r>
      <w:r w:rsidR="00824048" w:rsidRPr="00964097">
        <w:rPr>
          <w:lang w:val="mk-MK"/>
        </w:rPr>
        <w:t xml:space="preserve"> </w:t>
      </w:r>
      <w:r w:rsidRPr="00964097">
        <w:rPr>
          <w:lang w:val="ru-RU"/>
        </w:rPr>
        <w:t>пред</w:t>
      </w:r>
      <w:r w:rsidR="00824048" w:rsidRPr="00964097">
        <w:rPr>
          <w:lang w:val="mk-MK"/>
        </w:rPr>
        <w:t xml:space="preserve"> </w:t>
      </w:r>
      <w:r w:rsidRPr="00964097">
        <w:rPr>
          <w:lang w:val="ru-RU"/>
        </w:rPr>
        <w:t>пристигнување</w:t>
      </w:r>
      <w:r w:rsidR="00824048" w:rsidRPr="00964097">
        <w:rPr>
          <w:lang w:val="ru-RU"/>
        </w:rPr>
        <w:t xml:space="preserve"> </w:t>
      </w:r>
      <w:r w:rsidRPr="00964097">
        <w:rPr>
          <w:lang w:val="ru-RU"/>
        </w:rPr>
        <w:t>на</w:t>
      </w:r>
      <w:r w:rsidR="00824048" w:rsidRPr="00964097">
        <w:rPr>
          <w:lang w:val="ru-RU"/>
        </w:rPr>
        <w:t xml:space="preserve"> </w:t>
      </w:r>
      <w:r w:rsidRPr="00964097">
        <w:rPr>
          <w:lang w:val="ru-RU"/>
        </w:rPr>
        <w:t>стоката</w:t>
      </w:r>
      <w:r w:rsidR="00824048" w:rsidRPr="00964097">
        <w:rPr>
          <w:lang w:val="mk-MK"/>
        </w:rPr>
        <w:t xml:space="preserve"> </w:t>
      </w:r>
      <w:r w:rsidRPr="00964097">
        <w:rPr>
          <w:lang w:val="ru-RU"/>
        </w:rPr>
        <w:t>во</w:t>
      </w:r>
      <w:r w:rsidR="00824048" w:rsidRPr="00964097">
        <w:rPr>
          <w:lang w:val="ru-RU"/>
        </w:rPr>
        <w:t xml:space="preserve"> </w:t>
      </w:r>
      <w:r w:rsidRPr="00964097">
        <w:rPr>
          <w:lang w:val="ru-RU"/>
        </w:rPr>
        <w:t>пристаништето</w:t>
      </w:r>
      <w:r w:rsidR="00824048" w:rsidRPr="00964097">
        <w:rPr>
          <w:lang w:val="ru-RU"/>
        </w:rPr>
        <w:t xml:space="preserve"> </w:t>
      </w:r>
      <w:r w:rsidRPr="00964097">
        <w:rPr>
          <w:lang w:val="ru-RU"/>
        </w:rPr>
        <w:t>на</w:t>
      </w:r>
      <w:r w:rsidR="00824048" w:rsidRPr="00964097">
        <w:rPr>
          <w:lang w:val="mk-MK"/>
        </w:rPr>
        <w:t xml:space="preserve"> </w:t>
      </w:r>
      <w:r w:rsidRPr="00964097">
        <w:rPr>
          <w:lang w:val="ru-RU"/>
        </w:rPr>
        <w:t>местото</w:t>
      </w:r>
      <w:r w:rsidR="00824048" w:rsidRPr="00964097">
        <w:rPr>
          <w:lang w:val="ru-RU"/>
        </w:rPr>
        <w:t xml:space="preserve"> </w:t>
      </w:r>
      <w:r w:rsidRPr="00964097">
        <w:rPr>
          <w:lang w:val="ru-RU"/>
        </w:rPr>
        <w:t>на</w:t>
      </w:r>
      <w:r w:rsidR="00824048" w:rsidRPr="00964097">
        <w:rPr>
          <w:lang w:val="mk-MK"/>
        </w:rPr>
        <w:t xml:space="preserve"> </w:t>
      </w:r>
      <w:r w:rsidRPr="00964097">
        <w:rPr>
          <w:lang w:val="ru-RU"/>
        </w:rPr>
        <w:t>пристигнување</w:t>
      </w:r>
      <w:r w:rsidR="00824048" w:rsidRPr="00964097">
        <w:rPr>
          <w:lang w:val="ru-RU"/>
        </w:rPr>
        <w:t xml:space="preserve">, </w:t>
      </w:r>
      <w:r w:rsidRPr="00964097">
        <w:rPr>
          <w:lang w:val="ru-RU"/>
        </w:rPr>
        <w:t>во</w:t>
      </w:r>
      <w:r w:rsidR="00824048" w:rsidRPr="00964097">
        <w:rPr>
          <w:lang w:val="ru-RU"/>
        </w:rPr>
        <w:t xml:space="preserve"> </w:t>
      </w:r>
      <w:r w:rsidRPr="00964097">
        <w:rPr>
          <w:lang w:val="ru-RU"/>
        </w:rPr>
        <w:t>спротивно</w:t>
      </w:r>
      <w:r w:rsidR="00824048" w:rsidRPr="00964097">
        <w:rPr>
          <w:lang w:val="ru-RU"/>
        </w:rPr>
        <w:t xml:space="preserve"> </w:t>
      </w:r>
      <w:r w:rsidRPr="00964097">
        <w:rPr>
          <w:lang w:val="ru-RU"/>
        </w:rPr>
        <w:t>добавувачот</w:t>
      </w:r>
      <w:r w:rsidR="00824048" w:rsidRPr="00964097">
        <w:rPr>
          <w:lang w:val="ru-RU"/>
        </w:rPr>
        <w:t xml:space="preserve"> </w:t>
      </w:r>
      <w:r w:rsidRPr="00964097">
        <w:rPr>
          <w:lang w:val="ru-RU"/>
        </w:rPr>
        <w:t>ќе</w:t>
      </w:r>
      <w:r w:rsidR="00824048" w:rsidRPr="00964097">
        <w:rPr>
          <w:lang w:val="ru-RU"/>
        </w:rPr>
        <w:t xml:space="preserve"> </w:t>
      </w:r>
      <w:r w:rsidRPr="00964097">
        <w:rPr>
          <w:lang w:val="ru-RU"/>
        </w:rPr>
        <w:t>ги</w:t>
      </w:r>
      <w:r w:rsidR="00824048" w:rsidRPr="00964097">
        <w:rPr>
          <w:lang w:val="ru-RU"/>
        </w:rPr>
        <w:t xml:space="preserve"> </w:t>
      </w:r>
      <w:r w:rsidRPr="00964097">
        <w:rPr>
          <w:lang w:val="ru-RU"/>
        </w:rPr>
        <w:t>сноси</w:t>
      </w:r>
      <w:r w:rsidR="00824048" w:rsidRPr="00964097">
        <w:rPr>
          <w:lang w:val="ru-RU"/>
        </w:rPr>
        <w:t xml:space="preserve"> </w:t>
      </w:r>
      <w:r w:rsidRPr="00964097">
        <w:rPr>
          <w:lang w:val="ru-RU"/>
        </w:rPr>
        <w:t>дополнителните</w:t>
      </w:r>
      <w:r w:rsidR="00824048" w:rsidRPr="00964097">
        <w:rPr>
          <w:lang w:val="ru-RU"/>
        </w:rPr>
        <w:t xml:space="preserve"> </w:t>
      </w:r>
      <w:r w:rsidRPr="00964097">
        <w:rPr>
          <w:lang w:val="ru-RU"/>
        </w:rPr>
        <w:t>трошоци</w:t>
      </w:r>
      <w:r w:rsidR="00824048" w:rsidRPr="00964097">
        <w:rPr>
          <w:lang w:val="ru-RU"/>
        </w:rPr>
        <w:t xml:space="preserve"> </w:t>
      </w:r>
      <w:r w:rsidRPr="00964097">
        <w:rPr>
          <w:lang w:val="ru-RU"/>
        </w:rPr>
        <w:t>кои</w:t>
      </w:r>
      <w:r w:rsidR="00824048" w:rsidRPr="00964097">
        <w:rPr>
          <w:lang w:val="ru-RU"/>
        </w:rPr>
        <w:t xml:space="preserve"> </w:t>
      </w:r>
      <w:r w:rsidRPr="00964097">
        <w:rPr>
          <w:lang w:val="ru-RU"/>
        </w:rPr>
        <w:t>можат</w:t>
      </w:r>
      <w:r w:rsidR="00824048" w:rsidRPr="00964097">
        <w:rPr>
          <w:lang w:val="ru-RU"/>
        </w:rPr>
        <w:t xml:space="preserve"> </w:t>
      </w:r>
      <w:r w:rsidRPr="00964097">
        <w:rPr>
          <w:lang w:val="ru-RU"/>
        </w:rPr>
        <w:t>да</w:t>
      </w:r>
      <w:r w:rsidR="00824048" w:rsidRPr="00964097">
        <w:rPr>
          <w:lang w:val="ru-RU"/>
        </w:rPr>
        <w:t xml:space="preserve"> </w:t>
      </w:r>
      <w:r w:rsidRPr="00964097">
        <w:rPr>
          <w:lang w:val="ru-RU"/>
        </w:rPr>
        <w:t>се</w:t>
      </w:r>
      <w:r w:rsidR="00824048" w:rsidRPr="00964097">
        <w:rPr>
          <w:lang w:val="ru-RU"/>
        </w:rPr>
        <w:t xml:space="preserve"> </w:t>
      </w:r>
      <w:r w:rsidRPr="00964097">
        <w:rPr>
          <w:lang w:val="ru-RU"/>
        </w:rPr>
        <w:t>јават</w:t>
      </w:r>
      <w:r w:rsidR="00964A47" w:rsidRPr="00964097">
        <w:rPr>
          <w:lang w:val="mk-MK"/>
        </w:rPr>
        <w:t>.</w:t>
      </w:r>
    </w:p>
    <w:p w:rsidR="00D805C4" w:rsidRPr="00964097" w:rsidRDefault="00D805C4" w:rsidP="00D709FD">
      <w:pPr>
        <w:jc w:val="both"/>
        <w:rPr>
          <w:lang w:val="mk-MK"/>
        </w:rPr>
      </w:pPr>
    </w:p>
    <w:p w:rsidR="00F9479B" w:rsidRPr="00964097" w:rsidRDefault="00F9479B" w:rsidP="00A4467A">
      <w:pPr>
        <w:numPr>
          <w:ilvl w:val="0"/>
          <w:numId w:val="6"/>
        </w:numPr>
        <w:ind w:hanging="720"/>
        <w:jc w:val="both"/>
        <w:rPr>
          <w:bCs/>
          <w:color w:val="FF0000"/>
          <w:lang w:val="mk-MK"/>
        </w:rPr>
      </w:pPr>
      <w:r w:rsidRPr="00964097">
        <w:rPr>
          <w:bCs/>
          <w:u w:val="single"/>
          <w:lang w:val="mk-MK"/>
        </w:rPr>
        <w:t>Плаќањето</w:t>
      </w:r>
      <w:r w:rsidR="00824048" w:rsidRPr="00964097">
        <w:rPr>
          <w:bCs/>
          <w:u w:val="single"/>
          <w:lang w:val="mk-MK"/>
        </w:rPr>
        <w:t xml:space="preserve"> </w:t>
      </w:r>
      <w:r w:rsidRPr="00964097">
        <w:rPr>
          <w:bCs/>
          <w:lang w:val="mk-MK"/>
        </w:rPr>
        <w:t>на</w:t>
      </w:r>
      <w:r w:rsidR="00824048" w:rsidRPr="00964097">
        <w:rPr>
          <w:bCs/>
          <w:lang w:val="mk-MK"/>
        </w:rPr>
        <w:t xml:space="preserve"> </w:t>
      </w:r>
      <w:r w:rsidRPr="00964097">
        <w:rPr>
          <w:bCs/>
          <w:lang w:val="mk-MK"/>
        </w:rPr>
        <w:t>фактурата</w:t>
      </w:r>
      <w:r w:rsidR="00824048" w:rsidRPr="00964097">
        <w:rPr>
          <w:bCs/>
          <w:lang w:val="mk-MK"/>
        </w:rPr>
        <w:t xml:space="preserve"> </w:t>
      </w:r>
      <w:r w:rsidRPr="00964097">
        <w:rPr>
          <w:bCs/>
          <w:lang w:val="mk-MK"/>
        </w:rPr>
        <w:t>ќе</w:t>
      </w:r>
      <w:r w:rsidR="00824048" w:rsidRPr="00964097">
        <w:rPr>
          <w:bCs/>
          <w:lang w:val="mk-MK"/>
        </w:rPr>
        <w:t xml:space="preserve"> </w:t>
      </w:r>
      <w:r w:rsidRPr="00964097">
        <w:rPr>
          <w:bCs/>
          <w:lang w:val="mk-MK"/>
        </w:rPr>
        <w:t>биде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следниов</w:t>
      </w:r>
      <w:r w:rsidR="00824048" w:rsidRPr="00964097">
        <w:rPr>
          <w:bCs/>
          <w:lang w:val="mk-MK"/>
        </w:rPr>
        <w:t xml:space="preserve"> </w:t>
      </w:r>
      <w:r w:rsidRPr="00964097">
        <w:rPr>
          <w:bCs/>
          <w:lang w:val="mk-MK"/>
        </w:rPr>
        <w:t>н</w:t>
      </w:r>
      <w:r w:rsidR="00964A47" w:rsidRPr="00964097">
        <w:rPr>
          <w:bCs/>
          <w:lang w:val="mk-MK"/>
        </w:rPr>
        <w:t>ачин</w:t>
      </w:r>
      <w:r w:rsidR="00824048" w:rsidRPr="00964097">
        <w:rPr>
          <w:bCs/>
          <w:lang w:val="mk-MK"/>
        </w:rPr>
        <w:t xml:space="preserve">: 100 % </w:t>
      </w:r>
      <w:r w:rsidRPr="00964097">
        <w:rPr>
          <w:bCs/>
          <w:lang w:val="mk-MK"/>
        </w:rPr>
        <w:t>од</w:t>
      </w:r>
      <w:r w:rsidR="00824048" w:rsidRPr="00964097">
        <w:rPr>
          <w:bCs/>
          <w:lang w:val="mk-MK"/>
        </w:rPr>
        <w:t xml:space="preserve"> </w:t>
      </w:r>
      <w:r w:rsidRPr="00964097">
        <w:rPr>
          <w:bCs/>
          <w:lang w:val="mk-MK"/>
        </w:rPr>
        <w:t>вредноста</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договорот</w:t>
      </w:r>
      <w:r w:rsidR="00824048" w:rsidRPr="00964097">
        <w:rPr>
          <w:bCs/>
          <w:lang w:val="mk-MK"/>
        </w:rPr>
        <w:t xml:space="preserve"> </w:t>
      </w:r>
      <w:r w:rsidRPr="00964097">
        <w:rPr>
          <w:bCs/>
          <w:lang w:val="mk-MK"/>
        </w:rPr>
        <w:t>ќе</w:t>
      </w:r>
      <w:r w:rsidR="00824048" w:rsidRPr="00964097">
        <w:rPr>
          <w:bCs/>
          <w:lang w:val="mk-MK"/>
        </w:rPr>
        <w:t xml:space="preserve"> </w:t>
      </w:r>
      <w:r w:rsidRPr="00964097">
        <w:rPr>
          <w:bCs/>
          <w:lang w:val="mk-MK"/>
        </w:rPr>
        <w:t>се</w:t>
      </w:r>
      <w:r w:rsidR="00824048" w:rsidRPr="00964097">
        <w:rPr>
          <w:bCs/>
          <w:lang w:val="mk-MK"/>
        </w:rPr>
        <w:t xml:space="preserve"> </w:t>
      </w:r>
      <w:r w:rsidRPr="00964097">
        <w:rPr>
          <w:bCs/>
          <w:lang w:val="mk-MK"/>
        </w:rPr>
        <w:t>плати</w:t>
      </w:r>
      <w:r w:rsidR="00824048" w:rsidRPr="00964097">
        <w:rPr>
          <w:bCs/>
          <w:lang w:val="mk-MK"/>
        </w:rPr>
        <w:t xml:space="preserve"> </w:t>
      </w:r>
      <w:r w:rsidRPr="00964097">
        <w:rPr>
          <w:bCs/>
          <w:lang w:val="mk-MK"/>
        </w:rPr>
        <w:t>во</w:t>
      </w:r>
      <w:r w:rsidR="00824048" w:rsidRPr="00964097">
        <w:rPr>
          <w:bCs/>
          <w:lang w:val="mk-MK"/>
        </w:rPr>
        <w:t xml:space="preserve"> </w:t>
      </w:r>
      <w:r w:rsidRPr="00964097">
        <w:rPr>
          <w:bCs/>
          <w:lang w:val="mk-MK"/>
        </w:rPr>
        <w:t>рок</w:t>
      </w:r>
      <w:r w:rsidR="00824048" w:rsidRPr="00964097">
        <w:rPr>
          <w:bCs/>
          <w:lang w:val="mk-MK"/>
        </w:rPr>
        <w:t xml:space="preserve"> </w:t>
      </w:r>
      <w:r w:rsidRPr="00964097">
        <w:rPr>
          <w:bCs/>
          <w:lang w:val="mk-MK"/>
        </w:rPr>
        <w:t>од</w:t>
      </w:r>
      <w:r w:rsidR="00824048" w:rsidRPr="00964097">
        <w:rPr>
          <w:bCs/>
          <w:lang w:val="mk-MK"/>
        </w:rPr>
        <w:t xml:space="preserve"> 30 </w:t>
      </w:r>
      <w:r w:rsidRPr="00964097">
        <w:rPr>
          <w:bCs/>
          <w:lang w:val="mk-MK"/>
        </w:rPr>
        <w:t>дена</w:t>
      </w:r>
      <w:r w:rsidR="00824048" w:rsidRPr="00964097">
        <w:rPr>
          <w:bCs/>
          <w:lang w:val="mk-MK"/>
        </w:rPr>
        <w:t xml:space="preserve"> </w:t>
      </w:r>
      <w:r w:rsidRPr="00964097">
        <w:rPr>
          <w:bCs/>
          <w:lang w:val="mk-MK"/>
        </w:rPr>
        <w:t>од</w:t>
      </w:r>
      <w:r w:rsidR="00824048" w:rsidRPr="00964097">
        <w:rPr>
          <w:bCs/>
          <w:lang w:val="mk-MK"/>
        </w:rPr>
        <w:t xml:space="preserve"> </w:t>
      </w:r>
      <w:r w:rsidRPr="00964097">
        <w:rPr>
          <w:bCs/>
          <w:lang w:val="mk-MK"/>
        </w:rPr>
        <w:t>датумот</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сертификатот</w:t>
      </w:r>
      <w:r w:rsidR="00824048" w:rsidRPr="00964097">
        <w:rPr>
          <w:bCs/>
          <w:lang w:val="mk-MK"/>
        </w:rPr>
        <w:t xml:space="preserve"> </w:t>
      </w:r>
      <w:r w:rsidRPr="00964097">
        <w:rPr>
          <w:bCs/>
          <w:lang w:val="mk-MK"/>
        </w:rPr>
        <w:t>за</w:t>
      </w:r>
      <w:r w:rsidR="00824048" w:rsidRPr="00964097">
        <w:rPr>
          <w:bCs/>
          <w:lang w:val="mk-MK"/>
        </w:rPr>
        <w:t xml:space="preserve"> </w:t>
      </w:r>
      <w:r w:rsidRPr="00964097">
        <w:rPr>
          <w:bCs/>
          <w:lang w:val="mk-MK"/>
        </w:rPr>
        <w:t>прием</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стоката</w:t>
      </w:r>
      <w:r w:rsidR="00824048" w:rsidRPr="00964097">
        <w:rPr>
          <w:bCs/>
          <w:lang w:val="mk-MK"/>
        </w:rPr>
        <w:t xml:space="preserve"> </w:t>
      </w:r>
      <w:r w:rsidRPr="00964097">
        <w:rPr>
          <w:bCs/>
          <w:lang w:val="mk-MK"/>
        </w:rPr>
        <w:t>издаден</w:t>
      </w:r>
      <w:r w:rsidR="00824048" w:rsidRPr="00964097">
        <w:rPr>
          <w:bCs/>
          <w:lang w:val="mk-MK"/>
        </w:rPr>
        <w:t xml:space="preserve"> </w:t>
      </w:r>
      <w:r w:rsidRPr="00964097">
        <w:rPr>
          <w:bCs/>
          <w:lang w:val="mk-MK"/>
        </w:rPr>
        <w:t>од</w:t>
      </w:r>
      <w:r w:rsidR="00824048" w:rsidRPr="00964097">
        <w:rPr>
          <w:bCs/>
          <w:lang w:val="mk-MK"/>
        </w:rPr>
        <w:t xml:space="preserve"> </w:t>
      </w:r>
      <w:r w:rsidRPr="00964097">
        <w:rPr>
          <w:bCs/>
          <w:lang w:val="mk-MK"/>
        </w:rPr>
        <w:t>страна</w:t>
      </w:r>
      <w:r w:rsidR="00824048" w:rsidRPr="00964097">
        <w:rPr>
          <w:bCs/>
          <w:lang w:val="mk-MK"/>
        </w:rPr>
        <w:t xml:space="preserve"> </w:t>
      </w:r>
      <w:r w:rsidRPr="00964097">
        <w:rPr>
          <w:bCs/>
          <w:lang w:val="mk-MK"/>
        </w:rPr>
        <w:t>ан</w:t>
      </w:r>
      <w:r w:rsidR="00824048" w:rsidRPr="00964097">
        <w:rPr>
          <w:bCs/>
          <w:lang w:val="mk-MK"/>
        </w:rPr>
        <w:t xml:space="preserve"> </w:t>
      </w:r>
      <w:r w:rsidRPr="00964097">
        <w:rPr>
          <w:bCs/>
          <w:lang w:val="mk-MK"/>
        </w:rPr>
        <w:t>купувачот</w:t>
      </w:r>
    </w:p>
    <w:p w:rsidR="00F9479B" w:rsidRPr="00964097" w:rsidRDefault="00F9479B" w:rsidP="00F9479B">
      <w:pPr>
        <w:jc w:val="both"/>
        <w:rPr>
          <w:bCs/>
          <w:lang w:val="mk-MK"/>
        </w:rPr>
      </w:pPr>
    </w:p>
    <w:p w:rsidR="00F9479B" w:rsidRPr="00CC0CF0" w:rsidRDefault="00412662" w:rsidP="00CC0CF0">
      <w:pPr>
        <w:numPr>
          <w:ilvl w:val="0"/>
          <w:numId w:val="6"/>
        </w:numPr>
        <w:ind w:hanging="720"/>
        <w:jc w:val="both"/>
        <w:rPr>
          <w:bCs/>
          <w:lang w:val="mk-MK"/>
        </w:rPr>
      </w:pPr>
      <w:r w:rsidRPr="0090491F">
        <w:rPr>
          <w:bCs/>
          <w:color w:val="FF0000"/>
          <w:u w:val="single"/>
          <w:lang w:val="mk-MK"/>
        </w:rPr>
        <w:t>НЕ Е ПРИМЕНЛИВО</w:t>
      </w:r>
      <w:r>
        <w:rPr>
          <w:bCs/>
          <w:u w:val="single"/>
          <w:lang w:val="mk-MK"/>
        </w:rPr>
        <w:t xml:space="preserve"> </w:t>
      </w:r>
      <w:r w:rsidR="00F9479B" w:rsidRPr="00964097">
        <w:rPr>
          <w:bCs/>
          <w:u w:val="single"/>
          <w:lang w:val="mk-MK"/>
        </w:rPr>
        <w:t>Гаранција</w:t>
      </w:r>
      <w:r w:rsidR="00824048" w:rsidRPr="00964097">
        <w:rPr>
          <w:bCs/>
          <w:lang w:val="mk-MK"/>
        </w:rPr>
        <w:t xml:space="preserve">: </w:t>
      </w:r>
      <w:r w:rsidR="00864EC9">
        <w:rPr>
          <w:bCs/>
          <w:lang w:val="mk-MK"/>
        </w:rPr>
        <w:t>Понудени</w:t>
      </w:r>
      <w:r w:rsidR="00CC0CF0">
        <w:rPr>
          <w:bCs/>
          <w:lang w:val="mk-MK"/>
        </w:rPr>
        <w:t>те добра</w:t>
      </w:r>
      <w:r w:rsidR="00824048" w:rsidRPr="00964097">
        <w:rPr>
          <w:bCs/>
          <w:lang w:val="mk-MK"/>
        </w:rPr>
        <w:t xml:space="preserve"> </w:t>
      </w:r>
      <w:r w:rsidR="00F9479B" w:rsidRPr="00964097">
        <w:rPr>
          <w:bCs/>
          <w:lang w:val="mk-MK"/>
        </w:rPr>
        <w:t>треба</w:t>
      </w:r>
      <w:r w:rsidR="00824048" w:rsidRPr="00964097">
        <w:rPr>
          <w:bCs/>
          <w:lang w:val="mk-MK"/>
        </w:rPr>
        <w:t xml:space="preserve"> </w:t>
      </w:r>
      <w:r w:rsidR="00F9479B" w:rsidRPr="00964097">
        <w:rPr>
          <w:bCs/>
          <w:lang w:val="mk-MK"/>
        </w:rPr>
        <w:t>да</w:t>
      </w:r>
      <w:r w:rsidR="00824048" w:rsidRPr="00964097">
        <w:rPr>
          <w:bCs/>
          <w:lang w:val="mk-MK"/>
        </w:rPr>
        <w:t xml:space="preserve"> </w:t>
      </w:r>
      <w:r w:rsidR="00864EC9">
        <w:rPr>
          <w:bCs/>
          <w:lang w:val="mk-MK"/>
        </w:rPr>
        <w:t>бид</w:t>
      </w:r>
      <w:r w:rsidR="00CC0CF0">
        <w:rPr>
          <w:bCs/>
          <w:lang w:val="mk-MK"/>
        </w:rPr>
        <w:t>ат</w:t>
      </w:r>
      <w:r w:rsidR="00824048" w:rsidRPr="00964097">
        <w:rPr>
          <w:bCs/>
          <w:lang w:val="mk-MK"/>
        </w:rPr>
        <w:t xml:space="preserve"> </w:t>
      </w:r>
      <w:r w:rsidR="00864EC9">
        <w:rPr>
          <w:bCs/>
          <w:lang w:val="mk-MK"/>
        </w:rPr>
        <w:t>покриен</w:t>
      </w:r>
      <w:r w:rsidR="00CC0CF0">
        <w:rPr>
          <w:bCs/>
          <w:lang w:val="mk-MK"/>
        </w:rPr>
        <w:t xml:space="preserve">и </w:t>
      </w:r>
      <w:r w:rsidR="00F9479B" w:rsidRPr="00CC0CF0">
        <w:rPr>
          <w:bCs/>
          <w:lang w:val="mk-MK"/>
        </w:rPr>
        <w:t>со</w:t>
      </w:r>
      <w:r w:rsidR="00824048" w:rsidRPr="00CC0CF0">
        <w:rPr>
          <w:bCs/>
          <w:lang w:val="mk-MK"/>
        </w:rPr>
        <w:t xml:space="preserve"> </w:t>
      </w:r>
      <w:r w:rsidR="00F9479B" w:rsidRPr="00CC0CF0">
        <w:rPr>
          <w:bCs/>
          <w:lang w:val="mk-MK"/>
        </w:rPr>
        <w:t>гаранција</w:t>
      </w:r>
      <w:r w:rsidR="00824048" w:rsidRPr="00CC0CF0">
        <w:rPr>
          <w:bCs/>
          <w:lang w:val="mk-MK"/>
        </w:rPr>
        <w:t xml:space="preserve"> </w:t>
      </w:r>
      <w:r w:rsidR="00F9479B" w:rsidRPr="00CC0CF0">
        <w:rPr>
          <w:bCs/>
          <w:lang w:val="mk-MK"/>
        </w:rPr>
        <w:t>од</w:t>
      </w:r>
      <w:r w:rsidR="00824048" w:rsidRPr="00CC0CF0">
        <w:rPr>
          <w:bCs/>
          <w:lang w:val="mk-MK"/>
        </w:rPr>
        <w:t xml:space="preserve"> </w:t>
      </w:r>
      <w:r w:rsidR="00F9479B" w:rsidRPr="00CC0CF0">
        <w:rPr>
          <w:bCs/>
          <w:lang w:val="mk-MK"/>
        </w:rPr>
        <w:t>страна</w:t>
      </w:r>
      <w:r w:rsidR="00824048" w:rsidRPr="00CC0CF0">
        <w:rPr>
          <w:bCs/>
          <w:lang w:val="mk-MK"/>
        </w:rPr>
        <w:t xml:space="preserve"> </w:t>
      </w:r>
      <w:r w:rsidR="00F9479B" w:rsidRPr="00CC0CF0">
        <w:rPr>
          <w:bCs/>
          <w:lang w:val="mk-MK"/>
        </w:rPr>
        <w:t>на</w:t>
      </w:r>
      <w:r w:rsidR="00824048" w:rsidRPr="00CC0CF0">
        <w:rPr>
          <w:bCs/>
          <w:lang w:val="mk-MK"/>
        </w:rPr>
        <w:t xml:space="preserve"> </w:t>
      </w:r>
      <w:r w:rsidR="00F9479B" w:rsidRPr="00CC0CF0">
        <w:rPr>
          <w:bCs/>
          <w:lang w:val="mk-MK"/>
        </w:rPr>
        <w:t>добавувачот</w:t>
      </w:r>
      <w:r w:rsidR="00824048" w:rsidRPr="00CC0CF0">
        <w:rPr>
          <w:bCs/>
          <w:lang w:val="mk-MK"/>
        </w:rPr>
        <w:t xml:space="preserve"> </w:t>
      </w:r>
      <w:r w:rsidR="00F9479B" w:rsidRPr="00CC0CF0">
        <w:rPr>
          <w:bCs/>
          <w:lang w:val="mk-MK"/>
        </w:rPr>
        <w:t>од</w:t>
      </w:r>
      <w:r w:rsidR="00824048" w:rsidRPr="00CC0CF0">
        <w:rPr>
          <w:bCs/>
          <w:lang w:val="mk-MK"/>
        </w:rPr>
        <w:t xml:space="preserve"> </w:t>
      </w:r>
      <w:r w:rsidR="00F9479B" w:rsidRPr="00CC0CF0">
        <w:rPr>
          <w:bCs/>
          <w:lang w:val="mk-MK"/>
        </w:rPr>
        <w:t>најмалку</w:t>
      </w:r>
      <w:r w:rsidR="00824048" w:rsidRPr="00CC0CF0">
        <w:rPr>
          <w:bCs/>
          <w:lang w:val="mk-MK"/>
        </w:rPr>
        <w:t xml:space="preserve"> </w:t>
      </w:r>
      <w:r w:rsidR="004A4437">
        <w:rPr>
          <w:bCs/>
          <w:i/>
          <w:color w:val="FF0000"/>
          <w:lang w:val="mk-MK"/>
        </w:rPr>
        <w:t>--</w:t>
      </w:r>
      <w:r w:rsidR="00824048" w:rsidRPr="00CC0CF0">
        <w:rPr>
          <w:bCs/>
          <w:lang w:val="mk-MK"/>
        </w:rPr>
        <w:t xml:space="preserve"> </w:t>
      </w:r>
      <w:r w:rsidR="00F9479B" w:rsidRPr="00CC0CF0">
        <w:rPr>
          <w:bCs/>
          <w:lang w:val="mk-MK"/>
        </w:rPr>
        <w:t>од</w:t>
      </w:r>
      <w:r w:rsidR="00824048" w:rsidRPr="00CC0CF0">
        <w:rPr>
          <w:bCs/>
          <w:lang w:val="mk-MK"/>
        </w:rPr>
        <w:t xml:space="preserve"> </w:t>
      </w:r>
      <w:r w:rsidR="00F9479B" w:rsidRPr="00CC0CF0">
        <w:rPr>
          <w:bCs/>
          <w:lang w:val="mk-MK"/>
        </w:rPr>
        <w:t>датата</w:t>
      </w:r>
      <w:r w:rsidR="00824048" w:rsidRPr="00CC0CF0">
        <w:rPr>
          <w:bCs/>
          <w:lang w:val="mk-MK"/>
        </w:rPr>
        <w:t xml:space="preserve"> </w:t>
      </w:r>
      <w:r w:rsidR="00F9479B" w:rsidRPr="00CC0CF0">
        <w:rPr>
          <w:bCs/>
          <w:lang w:val="mk-MK"/>
        </w:rPr>
        <w:t>на</w:t>
      </w:r>
      <w:r w:rsidR="00824048" w:rsidRPr="00CC0CF0">
        <w:rPr>
          <w:bCs/>
          <w:lang w:val="mk-MK"/>
        </w:rPr>
        <w:t xml:space="preserve"> </w:t>
      </w:r>
      <w:r w:rsidR="00F9479B" w:rsidRPr="00CC0CF0">
        <w:rPr>
          <w:bCs/>
          <w:lang w:val="mk-MK"/>
        </w:rPr>
        <w:t>испорака</w:t>
      </w:r>
      <w:r w:rsidR="00824048" w:rsidRPr="00CC0CF0">
        <w:rPr>
          <w:bCs/>
          <w:lang w:val="mk-MK"/>
        </w:rPr>
        <w:t xml:space="preserve"> </w:t>
      </w:r>
      <w:r w:rsidR="00F9479B" w:rsidRPr="00CC0CF0">
        <w:rPr>
          <w:bCs/>
          <w:lang w:val="mk-MK"/>
        </w:rPr>
        <w:t>на</w:t>
      </w:r>
      <w:r w:rsidR="00824048" w:rsidRPr="00CC0CF0">
        <w:rPr>
          <w:bCs/>
          <w:lang w:val="mk-MK"/>
        </w:rPr>
        <w:t xml:space="preserve"> </w:t>
      </w:r>
      <w:r w:rsidR="00F9479B" w:rsidRPr="00CC0CF0">
        <w:rPr>
          <w:bCs/>
          <w:lang w:val="mk-MK"/>
        </w:rPr>
        <w:t>стоката</w:t>
      </w:r>
      <w:r w:rsidR="00824048" w:rsidRPr="00CC0CF0">
        <w:rPr>
          <w:bCs/>
          <w:lang w:val="mk-MK"/>
        </w:rPr>
        <w:t xml:space="preserve"> </w:t>
      </w:r>
      <w:r w:rsidR="00F9479B" w:rsidRPr="00CC0CF0">
        <w:rPr>
          <w:bCs/>
          <w:lang w:val="mk-MK"/>
        </w:rPr>
        <w:t>на</w:t>
      </w:r>
      <w:r w:rsidR="00824048" w:rsidRPr="00CC0CF0">
        <w:rPr>
          <w:bCs/>
          <w:lang w:val="mk-MK"/>
        </w:rPr>
        <w:t xml:space="preserve"> </w:t>
      </w:r>
      <w:r w:rsidR="00F9479B" w:rsidRPr="00CC0CF0">
        <w:rPr>
          <w:bCs/>
          <w:lang w:val="mk-MK"/>
        </w:rPr>
        <w:t>купувачот</w:t>
      </w:r>
      <w:r w:rsidR="00824048" w:rsidRPr="00CC0CF0">
        <w:rPr>
          <w:bCs/>
          <w:lang w:val="mk-MK"/>
        </w:rPr>
        <w:t xml:space="preserve">. </w:t>
      </w:r>
      <w:r w:rsidR="00F9479B" w:rsidRPr="00CC0CF0">
        <w:rPr>
          <w:bCs/>
          <w:lang w:val="mk-MK"/>
        </w:rPr>
        <w:t>Ве</w:t>
      </w:r>
      <w:r w:rsidR="00824048" w:rsidRPr="00CC0CF0">
        <w:rPr>
          <w:bCs/>
          <w:lang w:val="mk-MK"/>
        </w:rPr>
        <w:t xml:space="preserve"> </w:t>
      </w:r>
      <w:r w:rsidR="00F9479B" w:rsidRPr="00CC0CF0">
        <w:rPr>
          <w:bCs/>
          <w:lang w:val="mk-MK"/>
        </w:rPr>
        <w:t>молиме</w:t>
      </w:r>
      <w:r w:rsidR="00824048" w:rsidRPr="00CC0CF0">
        <w:rPr>
          <w:bCs/>
          <w:lang w:val="mk-MK"/>
        </w:rPr>
        <w:t xml:space="preserve"> </w:t>
      </w:r>
      <w:r w:rsidR="00F9479B" w:rsidRPr="00CC0CF0">
        <w:rPr>
          <w:bCs/>
          <w:lang w:val="mk-MK"/>
        </w:rPr>
        <w:t>да</w:t>
      </w:r>
      <w:r w:rsidR="00824048" w:rsidRPr="00CC0CF0">
        <w:rPr>
          <w:bCs/>
          <w:lang w:val="mk-MK"/>
        </w:rPr>
        <w:t xml:space="preserve"> </w:t>
      </w:r>
      <w:r w:rsidR="00F9479B" w:rsidRPr="00CC0CF0">
        <w:rPr>
          <w:bCs/>
          <w:lang w:val="mk-MK"/>
        </w:rPr>
        <w:t>го</w:t>
      </w:r>
      <w:r w:rsidR="00824048" w:rsidRPr="00CC0CF0">
        <w:rPr>
          <w:bCs/>
          <w:lang w:val="mk-MK"/>
        </w:rPr>
        <w:t xml:space="preserve"> </w:t>
      </w:r>
      <w:r w:rsidR="00F9479B" w:rsidRPr="00CC0CF0">
        <w:rPr>
          <w:bCs/>
          <w:lang w:val="mk-MK"/>
        </w:rPr>
        <w:t>наведете</w:t>
      </w:r>
      <w:r w:rsidR="00824048" w:rsidRPr="00CC0CF0">
        <w:rPr>
          <w:bCs/>
          <w:lang w:val="mk-MK"/>
        </w:rPr>
        <w:t xml:space="preserve"> </w:t>
      </w:r>
      <w:r w:rsidR="00F9479B" w:rsidRPr="00CC0CF0">
        <w:rPr>
          <w:bCs/>
          <w:lang w:val="mk-MK"/>
        </w:rPr>
        <w:t>гарантниот</w:t>
      </w:r>
      <w:r w:rsidR="00824048" w:rsidRPr="00CC0CF0">
        <w:rPr>
          <w:bCs/>
          <w:lang w:val="mk-MK"/>
        </w:rPr>
        <w:t xml:space="preserve"> </w:t>
      </w:r>
      <w:r w:rsidR="00F9479B" w:rsidRPr="00CC0CF0">
        <w:rPr>
          <w:bCs/>
          <w:lang w:val="mk-MK"/>
        </w:rPr>
        <w:t>период</w:t>
      </w:r>
      <w:r w:rsidR="00824048" w:rsidRPr="00CC0CF0">
        <w:rPr>
          <w:bCs/>
          <w:lang w:val="mk-MK"/>
        </w:rPr>
        <w:t xml:space="preserve"> </w:t>
      </w:r>
      <w:r w:rsidR="00F9479B" w:rsidRPr="00CC0CF0">
        <w:rPr>
          <w:bCs/>
          <w:lang w:val="mk-MK"/>
        </w:rPr>
        <w:t>и</w:t>
      </w:r>
      <w:r w:rsidR="00824048" w:rsidRPr="00CC0CF0">
        <w:rPr>
          <w:bCs/>
          <w:lang w:val="mk-MK"/>
        </w:rPr>
        <w:t xml:space="preserve"> </w:t>
      </w:r>
      <w:r w:rsidR="00F9479B" w:rsidRPr="00CC0CF0">
        <w:rPr>
          <w:bCs/>
          <w:lang w:val="mk-MK"/>
        </w:rPr>
        <w:t>условите</w:t>
      </w:r>
      <w:r w:rsidR="00824048" w:rsidRPr="00CC0CF0">
        <w:rPr>
          <w:bCs/>
          <w:lang w:val="mk-MK"/>
        </w:rPr>
        <w:t>.</w:t>
      </w:r>
    </w:p>
    <w:p w:rsidR="00F9479B" w:rsidRPr="00964097" w:rsidRDefault="00F9479B" w:rsidP="00F9479B">
      <w:pPr>
        <w:jc w:val="both"/>
        <w:rPr>
          <w:bCs/>
          <w:lang w:val="mk-MK"/>
        </w:rPr>
      </w:pPr>
    </w:p>
    <w:p w:rsidR="00F9479B" w:rsidRPr="00964097" w:rsidRDefault="00F9479B" w:rsidP="00F9479B">
      <w:pPr>
        <w:pStyle w:val="Heading2"/>
        <w:numPr>
          <w:ilvl w:val="0"/>
          <w:numId w:val="7"/>
        </w:numPr>
        <w:ind w:hanging="720"/>
        <w:jc w:val="both"/>
        <w:rPr>
          <w:b w:val="0"/>
          <w:bCs/>
          <w:smallCaps w:val="0"/>
          <w:lang w:val="mk-MK"/>
        </w:rPr>
      </w:pPr>
      <w:r w:rsidRPr="00964097">
        <w:rPr>
          <w:b w:val="0"/>
          <w:bCs/>
          <w:smallCaps w:val="0"/>
          <w:u w:val="single"/>
          <w:lang w:val="mk-MK"/>
        </w:rPr>
        <w:t>Пакување</w:t>
      </w:r>
      <w:r w:rsidR="00824048" w:rsidRPr="00964097">
        <w:rPr>
          <w:b w:val="0"/>
          <w:bCs/>
          <w:smallCaps w:val="0"/>
          <w:u w:val="single"/>
          <w:lang w:val="mk-MK"/>
        </w:rPr>
        <w:t xml:space="preserve"> </w:t>
      </w:r>
      <w:r w:rsidRPr="00964097">
        <w:rPr>
          <w:b w:val="0"/>
          <w:bCs/>
          <w:smallCaps w:val="0"/>
          <w:u w:val="single"/>
          <w:lang w:val="mk-MK"/>
        </w:rPr>
        <w:t>и</w:t>
      </w:r>
      <w:r w:rsidR="00824048" w:rsidRPr="00964097">
        <w:rPr>
          <w:b w:val="0"/>
          <w:bCs/>
          <w:smallCaps w:val="0"/>
          <w:u w:val="single"/>
          <w:lang w:val="mk-MK"/>
        </w:rPr>
        <w:t xml:space="preserve"> </w:t>
      </w:r>
      <w:r w:rsidRPr="00964097">
        <w:rPr>
          <w:b w:val="0"/>
          <w:bCs/>
          <w:smallCaps w:val="0"/>
          <w:u w:val="single"/>
          <w:lang w:val="mk-MK"/>
        </w:rPr>
        <w:t>означување</w:t>
      </w:r>
      <w:r w:rsidR="00824048" w:rsidRPr="00964097">
        <w:rPr>
          <w:b w:val="0"/>
          <w:bCs/>
          <w:smallCaps w:val="0"/>
          <w:u w:val="single"/>
          <w:lang w:val="mk-MK"/>
        </w:rPr>
        <w:t>:</w:t>
      </w:r>
      <w:r w:rsidR="00824048" w:rsidRPr="00964097">
        <w:rPr>
          <w:b w:val="0"/>
          <w:bCs/>
          <w:smallCaps w:val="0"/>
          <w:lang w:val="mk-MK"/>
        </w:rPr>
        <w:t xml:space="preserve">  </w:t>
      </w:r>
      <w:r w:rsidRPr="00964097">
        <w:rPr>
          <w:b w:val="0"/>
          <w:bCs/>
          <w:smallCaps w:val="0"/>
          <w:lang w:val="mk-MK"/>
        </w:rPr>
        <w:t>Добавувачот</w:t>
      </w:r>
      <w:r w:rsidR="00824048" w:rsidRPr="00964097">
        <w:rPr>
          <w:b w:val="0"/>
          <w:bCs/>
          <w:smallCaps w:val="0"/>
          <w:lang w:val="mk-MK"/>
        </w:rPr>
        <w:t xml:space="preserve"> </w:t>
      </w:r>
      <w:r w:rsidRPr="00964097">
        <w:rPr>
          <w:b w:val="0"/>
          <w:bCs/>
          <w:smallCaps w:val="0"/>
          <w:lang w:val="mk-MK"/>
        </w:rPr>
        <w:t>ќе</w:t>
      </w:r>
      <w:r w:rsidR="00824048" w:rsidRPr="00964097">
        <w:rPr>
          <w:b w:val="0"/>
          <w:bCs/>
          <w:smallCaps w:val="0"/>
          <w:lang w:val="mk-MK"/>
        </w:rPr>
        <w:t xml:space="preserve"> </w:t>
      </w:r>
      <w:r w:rsidRPr="00964097">
        <w:rPr>
          <w:b w:val="0"/>
          <w:bCs/>
          <w:smallCaps w:val="0"/>
          <w:lang w:val="mk-MK"/>
        </w:rPr>
        <w:t>обезбеди</w:t>
      </w:r>
      <w:r w:rsidR="00824048" w:rsidRPr="00964097">
        <w:rPr>
          <w:b w:val="0"/>
          <w:bCs/>
          <w:smallCaps w:val="0"/>
          <w:lang w:val="mk-MK"/>
        </w:rPr>
        <w:t xml:space="preserve"> </w:t>
      </w:r>
      <w:r w:rsidRPr="00964097">
        <w:rPr>
          <w:b w:val="0"/>
          <w:bCs/>
          <w:smallCaps w:val="0"/>
          <w:lang w:val="mk-MK"/>
        </w:rPr>
        <w:t>стандардно</w:t>
      </w:r>
      <w:r w:rsidR="00824048" w:rsidRPr="00964097">
        <w:rPr>
          <w:b w:val="0"/>
          <w:bCs/>
          <w:smallCaps w:val="0"/>
          <w:lang w:val="mk-MK"/>
        </w:rPr>
        <w:t xml:space="preserve"> </w:t>
      </w:r>
      <w:r w:rsidRPr="00964097">
        <w:rPr>
          <w:b w:val="0"/>
          <w:bCs/>
          <w:smallCaps w:val="0"/>
          <w:lang w:val="mk-MK"/>
        </w:rPr>
        <w:t>пакување</w:t>
      </w:r>
      <w:r w:rsidR="00824048" w:rsidRPr="00964097">
        <w:rPr>
          <w:b w:val="0"/>
          <w:bCs/>
          <w:smallCaps w:val="0"/>
          <w:lang w:val="mk-MK"/>
        </w:rPr>
        <w:t xml:space="preserve"> </w:t>
      </w:r>
      <w:r w:rsidRPr="00964097">
        <w:rPr>
          <w:b w:val="0"/>
          <w:bCs/>
          <w:smallCaps w:val="0"/>
          <w:lang w:val="mk-MK"/>
        </w:rPr>
        <w:t>на</w:t>
      </w:r>
      <w:r w:rsidR="00824048" w:rsidRPr="00964097">
        <w:rPr>
          <w:b w:val="0"/>
          <w:bCs/>
          <w:smallCaps w:val="0"/>
          <w:lang w:val="mk-MK"/>
        </w:rPr>
        <w:t xml:space="preserve"> </w:t>
      </w:r>
      <w:r w:rsidRPr="00964097">
        <w:rPr>
          <w:b w:val="0"/>
          <w:bCs/>
          <w:smallCaps w:val="0"/>
          <w:lang w:val="mk-MK"/>
        </w:rPr>
        <w:t>стоките</w:t>
      </w:r>
      <w:r w:rsidR="00824048" w:rsidRPr="00964097">
        <w:rPr>
          <w:b w:val="0"/>
          <w:bCs/>
          <w:smallCaps w:val="0"/>
          <w:lang w:val="mk-MK"/>
        </w:rPr>
        <w:t xml:space="preserve"> </w:t>
      </w:r>
      <w:r w:rsidRPr="00964097">
        <w:rPr>
          <w:b w:val="0"/>
          <w:bCs/>
          <w:smallCaps w:val="0"/>
          <w:lang w:val="mk-MK"/>
        </w:rPr>
        <w:t>со</w:t>
      </w:r>
      <w:r w:rsidR="00824048" w:rsidRPr="00964097">
        <w:rPr>
          <w:b w:val="0"/>
          <w:bCs/>
          <w:smallCaps w:val="0"/>
          <w:lang w:val="mk-MK"/>
        </w:rPr>
        <w:t xml:space="preserve"> </w:t>
      </w:r>
      <w:r w:rsidRPr="00964097">
        <w:rPr>
          <w:b w:val="0"/>
          <w:bCs/>
          <w:smallCaps w:val="0"/>
          <w:lang w:val="mk-MK"/>
        </w:rPr>
        <w:t>цел</w:t>
      </w:r>
      <w:r w:rsidR="00824048" w:rsidRPr="00964097">
        <w:rPr>
          <w:b w:val="0"/>
          <w:bCs/>
          <w:smallCaps w:val="0"/>
          <w:lang w:val="mk-MK"/>
        </w:rPr>
        <w:t xml:space="preserve"> </w:t>
      </w:r>
      <w:r w:rsidRPr="00964097">
        <w:rPr>
          <w:b w:val="0"/>
          <w:bCs/>
          <w:smallCaps w:val="0"/>
          <w:lang w:val="mk-MK"/>
        </w:rPr>
        <w:t>да</w:t>
      </w:r>
      <w:r w:rsidR="00824048" w:rsidRPr="00964097">
        <w:rPr>
          <w:b w:val="0"/>
          <w:bCs/>
          <w:smallCaps w:val="0"/>
          <w:lang w:val="mk-MK"/>
        </w:rPr>
        <w:t xml:space="preserve"> </w:t>
      </w:r>
      <w:r w:rsidRPr="00964097">
        <w:rPr>
          <w:b w:val="0"/>
          <w:bCs/>
          <w:smallCaps w:val="0"/>
          <w:lang w:val="mk-MK"/>
        </w:rPr>
        <w:t>се</w:t>
      </w:r>
      <w:r w:rsidR="00824048" w:rsidRPr="00964097">
        <w:rPr>
          <w:b w:val="0"/>
          <w:bCs/>
          <w:smallCaps w:val="0"/>
          <w:lang w:val="mk-MK"/>
        </w:rPr>
        <w:t xml:space="preserve"> </w:t>
      </w:r>
      <w:r w:rsidRPr="00964097">
        <w:rPr>
          <w:b w:val="0"/>
          <w:bCs/>
          <w:smallCaps w:val="0"/>
          <w:lang w:val="mk-MK"/>
        </w:rPr>
        <w:t>спречи</w:t>
      </w:r>
      <w:r w:rsidR="00824048" w:rsidRPr="00964097">
        <w:rPr>
          <w:b w:val="0"/>
          <w:bCs/>
          <w:smallCaps w:val="0"/>
          <w:lang w:val="mk-MK"/>
        </w:rPr>
        <w:t xml:space="preserve"> </w:t>
      </w:r>
      <w:r w:rsidRPr="00964097">
        <w:rPr>
          <w:b w:val="0"/>
          <w:bCs/>
          <w:smallCaps w:val="0"/>
          <w:lang w:val="mk-MK"/>
        </w:rPr>
        <w:t>нивно</w:t>
      </w:r>
      <w:r w:rsidR="00824048" w:rsidRPr="00964097">
        <w:rPr>
          <w:b w:val="0"/>
          <w:bCs/>
          <w:smallCaps w:val="0"/>
          <w:lang w:val="mk-MK"/>
        </w:rPr>
        <w:t xml:space="preserve"> </w:t>
      </w:r>
      <w:r w:rsidRPr="00964097">
        <w:rPr>
          <w:b w:val="0"/>
          <w:bCs/>
          <w:smallCaps w:val="0"/>
          <w:lang w:val="mk-MK"/>
        </w:rPr>
        <w:t>оштетување</w:t>
      </w:r>
      <w:r w:rsidR="00824048" w:rsidRPr="00964097">
        <w:rPr>
          <w:b w:val="0"/>
          <w:bCs/>
          <w:smallCaps w:val="0"/>
          <w:lang w:val="mk-MK"/>
        </w:rPr>
        <w:t xml:space="preserve"> </w:t>
      </w:r>
      <w:r w:rsidRPr="00964097">
        <w:rPr>
          <w:b w:val="0"/>
          <w:bCs/>
          <w:smallCaps w:val="0"/>
          <w:lang w:val="mk-MK"/>
        </w:rPr>
        <w:t>во</w:t>
      </w:r>
      <w:r w:rsidR="00824048" w:rsidRPr="00964097">
        <w:rPr>
          <w:b w:val="0"/>
          <w:bCs/>
          <w:smallCaps w:val="0"/>
          <w:lang w:val="mk-MK"/>
        </w:rPr>
        <w:t xml:space="preserve"> </w:t>
      </w:r>
      <w:r w:rsidRPr="00964097">
        <w:rPr>
          <w:b w:val="0"/>
          <w:bCs/>
          <w:smallCaps w:val="0"/>
          <w:lang w:val="mk-MK"/>
        </w:rPr>
        <w:t>текот</w:t>
      </w:r>
      <w:r w:rsidR="00824048" w:rsidRPr="00964097">
        <w:rPr>
          <w:b w:val="0"/>
          <w:bCs/>
          <w:smallCaps w:val="0"/>
          <w:lang w:val="mk-MK"/>
        </w:rPr>
        <w:t xml:space="preserve"> </w:t>
      </w:r>
      <w:r w:rsidRPr="00964097">
        <w:rPr>
          <w:b w:val="0"/>
          <w:bCs/>
          <w:smallCaps w:val="0"/>
          <w:lang w:val="mk-MK"/>
        </w:rPr>
        <w:t>на</w:t>
      </w:r>
      <w:r w:rsidR="00824048" w:rsidRPr="00964097">
        <w:rPr>
          <w:b w:val="0"/>
          <w:bCs/>
          <w:smallCaps w:val="0"/>
          <w:lang w:val="mk-MK"/>
        </w:rPr>
        <w:t xml:space="preserve"> </w:t>
      </w:r>
      <w:r w:rsidR="00964A47" w:rsidRPr="00964097">
        <w:rPr>
          <w:b w:val="0"/>
          <w:bCs/>
          <w:smallCaps w:val="0"/>
          <w:lang w:val="mk-MK"/>
        </w:rPr>
        <w:t>транспортот</w:t>
      </w:r>
      <w:r w:rsidR="00824048" w:rsidRPr="00964097">
        <w:rPr>
          <w:b w:val="0"/>
          <w:bCs/>
          <w:smallCaps w:val="0"/>
          <w:lang w:val="mk-MK"/>
        </w:rPr>
        <w:t xml:space="preserve"> </w:t>
      </w:r>
      <w:r w:rsidRPr="00964097">
        <w:rPr>
          <w:b w:val="0"/>
          <w:bCs/>
          <w:smallCaps w:val="0"/>
          <w:lang w:val="mk-MK"/>
        </w:rPr>
        <w:t>до</w:t>
      </w:r>
      <w:r w:rsidR="00824048" w:rsidRPr="00964097">
        <w:rPr>
          <w:b w:val="0"/>
          <w:bCs/>
          <w:smallCaps w:val="0"/>
          <w:lang w:val="mk-MK"/>
        </w:rPr>
        <w:t xml:space="preserve"> </w:t>
      </w:r>
      <w:r w:rsidRPr="00964097">
        <w:rPr>
          <w:b w:val="0"/>
          <w:bCs/>
          <w:smallCaps w:val="0"/>
          <w:lang w:val="mk-MK"/>
        </w:rPr>
        <w:t>крајната</w:t>
      </w:r>
      <w:r w:rsidR="00824048" w:rsidRPr="00964097">
        <w:rPr>
          <w:b w:val="0"/>
          <w:bCs/>
          <w:smallCaps w:val="0"/>
          <w:lang w:val="mk-MK"/>
        </w:rPr>
        <w:t xml:space="preserve"> </w:t>
      </w:r>
      <w:r w:rsidRPr="00964097">
        <w:rPr>
          <w:b w:val="0"/>
          <w:bCs/>
          <w:smallCaps w:val="0"/>
          <w:lang w:val="mk-MK"/>
        </w:rPr>
        <w:t>дестинација</w:t>
      </w:r>
      <w:r w:rsidR="00824048" w:rsidRPr="00964097">
        <w:rPr>
          <w:b w:val="0"/>
          <w:bCs/>
          <w:smallCaps w:val="0"/>
          <w:lang w:val="mk-MK"/>
        </w:rPr>
        <w:t xml:space="preserve">, </w:t>
      </w:r>
      <w:r w:rsidRPr="00964097">
        <w:rPr>
          <w:b w:val="0"/>
          <w:bCs/>
          <w:smallCaps w:val="0"/>
          <w:lang w:val="mk-MK"/>
        </w:rPr>
        <w:t>како</w:t>
      </w:r>
      <w:r w:rsidR="00824048" w:rsidRPr="00964097">
        <w:rPr>
          <w:b w:val="0"/>
          <w:bCs/>
          <w:smallCaps w:val="0"/>
          <w:lang w:val="mk-MK"/>
        </w:rPr>
        <w:t xml:space="preserve"> </w:t>
      </w:r>
      <w:r w:rsidRPr="00964097">
        <w:rPr>
          <w:b w:val="0"/>
          <w:bCs/>
          <w:smallCaps w:val="0"/>
          <w:lang w:val="mk-MK"/>
        </w:rPr>
        <w:t>што</w:t>
      </w:r>
      <w:r w:rsidR="00824048" w:rsidRPr="00964097">
        <w:rPr>
          <w:b w:val="0"/>
          <w:bCs/>
          <w:smallCaps w:val="0"/>
          <w:lang w:val="mk-MK"/>
        </w:rPr>
        <w:t xml:space="preserve"> </w:t>
      </w:r>
      <w:r w:rsidRPr="00964097">
        <w:rPr>
          <w:b w:val="0"/>
          <w:bCs/>
          <w:smallCaps w:val="0"/>
          <w:lang w:val="mk-MK"/>
        </w:rPr>
        <w:t>е</w:t>
      </w:r>
      <w:r w:rsidR="00824048" w:rsidRPr="00964097">
        <w:rPr>
          <w:b w:val="0"/>
          <w:bCs/>
          <w:smallCaps w:val="0"/>
          <w:lang w:val="mk-MK"/>
        </w:rPr>
        <w:t xml:space="preserve"> </w:t>
      </w:r>
      <w:r w:rsidRPr="00964097">
        <w:rPr>
          <w:b w:val="0"/>
          <w:bCs/>
          <w:smallCaps w:val="0"/>
          <w:lang w:val="mk-MK"/>
        </w:rPr>
        <w:t>дадена</w:t>
      </w:r>
      <w:r w:rsidR="00824048" w:rsidRPr="00964097">
        <w:rPr>
          <w:b w:val="0"/>
          <w:bCs/>
          <w:smallCaps w:val="0"/>
          <w:lang w:val="mk-MK"/>
        </w:rPr>
        <w:t xml:space="preserve"> </w:t>
      </w:r>
      <w:r w:rsidRPr="00964097">
        <w:rPr>
          <w:b w:val="0"/>
          <w:bCs/>
          <w:smallCaps w:val="0"/>
          <w:lang w:val="mk-MK"/>
        </w:rPr>
        <w:t>во</w:t>
      </w:r>
      <w:r w:rsidR="00824048" w:rsidRPr="00964097">
        <w:rPr>
          <w:b w:val="0"/>
          <w:bCs/>
          <w:smallCaps w:val="0"/>
          <w:lang w:val="mk-MK"/>
        </w:rPr>
        <w:t xml:space="preserve">  </w:t>
      </w:r>
      <w:r w:rsidRPr="00964097">
        <w:rPr>
          <w:b w:val="0"/>
          <w:bCs/>
          <w:smallCaps w:val="0"/>
          <w:lang w:val="mk-MK"/>
        </w:rPr>
        <w:t>договорот</w:t>
      </w:r>
      <w:r w:rsidR="00824048" w:rsidRPr="00964097">
        <w:rPr>
          <w:b w:val="0"/>
          <w:bCs/>
          <w:smallCaps w:val="0"/>
          <w:lang w:val="mk-MK"/>
        </w:rPr>
        <w:t>.</w:t>
      </w:r>
    </w:p>
    <w:p w:rsidR="00F9479B" w:rsidRPr="00964097" w:rsidRDefault="00F9479B" w:rsidP="00F9479B">
      <w:pPr>
        <w:jc w:val="both"/>
        <w:rPr>
          <w:lang w:val="mk-MK"/>
        </w:rPr>
      </w:pPr>
    </w:p>
    <w:p w:rsidR="00D805C4" w:rsidRPr="00964097" w:rsidRDefault="00412662" w:rsidP="00BB0D0A">
      <w:pPr>
        <w:numPr>
          <w:ilvl w:val="0"/>
          <w:numId w:val="7"/>
        </w:numPr>
        <w:ind w:hanging="720"/>
        <w:jc w:val="both"/>
        <w:rPr>
          <w:bCs/>
          <w:lang w:val="mk-MK"/>
        </w:rPr>
      </w:pPr>
      <w:r w:rsidRPr="00B36FE1">
        <w:rPr>
          <w:bCs/>
          <w:color w:val="FF0000"/>
          <w:u w:val="single"/>
          <w:lang w:val="mk-MK"/>
        </w:rPr>
        <w:t>НЕ Е ПРИМЕНЛИВО</w:t>
      </w:r>
      <w:r>
        <w:rPr>
          <w:bCs/>
          <w:u w:val="single"/>
          <w:lang w:val="mk-MK"/>
        </w:rPr>
        <w:t xml:space="preserve"> </w:t>
      </w:r>
      <w:r w:rsidR="00F9479B" w:rsidRPr="00964097">
        <w:rPr>
          <w:bCs/>
          <w:u w:val="single"/>
          <w:lang w:val="mk-MK"/>
        </w:rPr>
        <w:t>Дефекти</w:t>
      </w:r>
      <w:r w:rsidR="00824048" w:rsidRPr="00964097">
        <w:rPr>
          <w:bCs/>
          <w:u w:val="single"/>
          <w:lang w:val="mk-MK"/>
        </w:rPr>
        <w:t>:</w:t>
      </w:r>
      <w:r w:rsidR="00CC0CF0" w:rsidRPr="00CC0CF0">
        <w:rPr>
          <w:bCs/>
          <w:lang w:val="mk-MK"/>
        </w:rPr>
        <w:t xml:space="preserve"> </w:t>
      </w:r>
      <w:r w:rsidR="00BB0D0A" w:rsidRPr="00964097">
        <w:rPr>
          <w:bCs/>
          <w:lang w:val="ru-RU"/>
        </w:rPr>
        <w:t>Сите</w:t>
      </w:r>
      <w:r w:rsidR="00824048" w:rsidRPr="00964097">
        <w:rPr>
          <w:bCs/>
          <w:lang w:val="mk-MK"/>
        </w:rPr>
        <w:t xml:space="preserve"> </w:t>
      </w:r>
      <w:r w:rsidR="00BB0D0A" w:rsidRPr="00964097">
        <w:rPr>
          <w:bCs/>
          <w:lang w:val="ru-RU"/>
        </w:rPr>
        <w:t>дефекти</w:t>
      </w:r>
      <w:r w:rsidR="00824048" w:rsidRPr="00964097">
        <w:rPr>
          <w:bCs/>
          <w:lang w:val="ru-RU"/>
        </w:rPr>
        <w:t xml:space="preserve"> </w:t>
      </w:r>
      <w:r w:rsidR="00BB0D0A" w:rsidRPr="00964097">
        <w:rPr>
          <w:bCs/>
          <w:lang w:val="ru-RU"/>
        </w:rPr>
        <w:t>ќе</w:t>
      </w:r>
      <w:r w:rsidR="00824048" w:rsidRPr="00964097">
        <w:rPr>
          <w:bCs/>
          <w:lang w:val="ru-RU"/>
        </w:rPr>
        <w:t xml:space="preserve"> </w:t>
      </w:r>
      <w:r w:rsidR="00BB0D0A" w:rsidRPr="00964097">
        <w:rPr>
          <w:bCs/>
          <w:lang w:val="ru-RU"/>
        </w:rPr>
        <w:t>бидат</w:t>
      </w:r>
      <w:r w:rsidR="00824048" w:rsidRPr="00964097">
        <w:rPr>
          <w:bCs/>
          <w:lang w:val="ru-RU"/>
        </w:rPr>
        <w:t xml:space="preserve"> </w:t>
      </w:r>
      <w:r w:rsidR="00BB0D0A" w:rsidRPr="00964097">
        <w:rPr>
          <w:bCs/>
          <w:lang w:val="ru-RU"/>
        </w:rPr>
        <w:t>корегирани</w:t>
      </w:r>
      <w:r w:rsidR="00824048" w:rsidRPr="00964097">
        <w:rPr>
          <w:bCs/>
          <w:lang w:val="mk-MK"/>
        </w:rPr>
        <w:t xml:space="preserve"> </w:t>
      </w:r>
      <w:r w:rsidR="00BB0D0A" w:rsidRPr="00964097">
        <w:rPr>
          <w:bCs/>
          <w:lang w:val="ru-RU"/>
        </w:rPr>
        <w:t>од</w:t>
      </w:r>
      <w:r w:rsidR="00824048" w:rsidRPr="00964097">
        <w:rPr>
          <w:bCs/>
          <w:lang w:val="ru-RU"/>
        </w:rPr>
        <w:t xml:space="preserve"> </w:t>
      </w:r>
      <w:r w:rsidR="00BB0D0A" w:rsidRPr="00964097">
        <w:rPr>
          <w:bCs/>
          <w:lang w:val="ru-RU"/>
        </w:rPr>
        <w:t>страна</w:t>
      </w:r>
      <w:r w:rsidR="00824048" w:rsidRPr="00964097">
        <w:rPr>
          <w:bCs/>
          <w:lang w:val="ru-RU"/>
        </w:rPr>
        <w:t xml:space="preserve"> </w:t>
      </w:r>
      <w:r w:rsidR="00BB0D0A" w:rsidRPr="00964097">
        <w:rPr>
          <w:bCs/>
          <w:lang w:val="ru-RU"/>
        </w:rPr>
        <w:t>на</w:t>
      </w:r>
      <w:r w:rsidR="00824048" w:rsidRPr="00964097">
        <w:rPr>
          <w:bCs/>
          <w:lang w:val="ru-RU"/>
        </w:rPr>
        <w:t xml:space="preserve"> </w:t>
      </w:r>
      <w:r w:rsidR="00BB0D0A" w:rsidRPr="00964097">
        <w:rPr>
          <w:bCs/>
          <w:lang w:val="ru-RU"/>
        </w:rPr>
        <w:t>добавувачот</w:t>
      </w:r>
      <w:r w:rsidR="00824048" w:rsidRPr="00964097">
        <w:rPr>
          <w:bCs/>
          <w:lang w:val="mk-MK"/>
        </w:rPr>
        <w:t xml:space="preserve"> </w:t>
      </w:r>
      <w:r w:rsidR="00BB0D0A" w:rsidRPr="00964097">
        <w:rPr>
          <w:bCs/>
          <w:lang w:val="ru-RU"/>
        </w:rPr>
        <w:t>без</w:t>
      </w:r>
      <w:r w:rsidR="00824048" w:rsidRPr="00964097">
        <w:rPr>
          <w:bCs/>
          <w:lang w:val="ru-RU"/>
        </w:rPr>
        <w:t xml:space="preserve"> </w:t>
      </w:r>
      <w:r w:rsidR="00BB0D0A" w:rsidRPr="00964097">
        <w:rPr>
          <w:bCs/>
          <w:lang w:val="ru-RU"/>
        </w:rPr>
        <w:t>никакви</w:t>
      </w:r>
      <w:r w:rsidR="00824048" w:rsidRPr="00964097">
        <w:rPr>
          <w:bCs/>
          <w:lang w:val="ru-RU"/>
        </w:rPr>
        <w:t xml:space="preserve"> </w:t>
      </w:r>
      <w:r w:rsidR="00BB0D0A" w:rsidRPr="00964097">
        <w:rPr>
          <w:bCs/>
          <w:lang w:val="ru-RU"/>
        </w:rPr>
        <w:t>трошоци</w:t>
      </w:r>
      <w:r w:rsidR="00824048" w:rsidRPr="00964097">
        <w:rPr>
          <w:bCs/>
          <w:lang w:val="mk-MK"/>
        </w:rPr>
        <w:t xml:space="preserve"> </w:t>
      </w:r>
      <w:r w:rsidR="00BB0D0A" w:rsidRPr="00964097">
        <w:rPr>
          <w:bCs/>
          <w:lang w:val="ru-RU"/>
        </w:rPr>
        <w:t>на</w:t>
      </w:r>
      <w:r w:rsidR="00824048" w:rsidRPr="00964097">
        <w:rPr>
          <w:bCs/>
          <w:lang w:val="ru-RU"/>
        </w:rPr>
        <w:t xml:space="preserve"> </w:t>
      </w:r>
      <w:r w:rsidR="00BB0D0A" w:rsidRPr="00964097">
        <w:rPr>
          <w:bCs/>
          <w:lang w:val="ru-RU"/>
        </w:rPr>
        <w:t>купувачот</w:t>
      </w:r>
      <w:r w:rsidR="00824048" w:rsidRPr="00964097">
        <w:rPr>
          <w:bCs/>
          <w:lang w:val="mk-MK"/>
        </w:rPr>
        <w:t xml:space="preserve"> </w:t>
      </w:r>
      <w:r w:rsidR="00BB0D0A" w:rsidRPr="00964097">
        <w:rPr>
          <w:bCs/>
          <w:lang w:val="ru-RU"/>
        </w:rPr>
        <w:t>во</w:t>
      </w:r>
      <w:r w:rsidR="00824048" w:rsidRPr="00964097">
        <w:rPr>
          <w:bCs/>
          <w:lang w:val="ru-RU"/>
        </w:rPr>
        <w:t xml:space="preserve"> </w:t>
      </w:r>
      <w:r w:rsidR="00BB0D0A" w:rsidRPr="00964097">
        <w:rPr>
          <w:bCs/>
          <w:lang w:val="ru-RU"/>
        </w:rPr>
        <w:t>рок</w:t>
      </w:r>
      <w:r w:rsidR="00824048" w:rsidRPr="00964097">
        <w:rPr>
          <w:bCs/>
          <w:lang w:val="ru-RU"/>
        </w:rPr>
        <w:t xml:space="preserve"> </w:t>
      </w:r>
      <w:r w:rsidR="00BB0D0A" w:rsidRPr="00964097">
        <w:rPr>
          <w:bCs/>
          <w:lang w:val="ru-RU"/>
        </w:rPr>
        <w:t>од</w:t>
      </w:r>
      <w:r w:rsidR="00824048" w:rsidRPr="00964097">
        <w:rPr>
          <w:bCs/>
          <w:lang w:val="ru-RU"/>
        </w:rPr>
        <w:t xml:space="preserve"> 30</w:t>
      </w:r>
      <w:r w:rsidR="00824048" w:rsidRPr="00964097">
        <w:rPr>
          <w:bCs/>
          <w:lang w:val="mk-MK"/>
        </w:rPr>
        <w:t xml:space="preserve"> </w:t>
      </w:r>
      <w:r w:rsidR="00BB0D0A" w:rsidRPr="00964097">
        <w:rPr>
          <w:bCs/>
          <w:lang w:val="ru-RU"/>
        </w:rPr>
        <w:t>ден</w:t>
      </w:r>
      <w:r w:rsidR="00824048" w:rsidRPr="00964097">
        <w:rPr>
          <w:bCs/>
          <w:lang w:val="mk-MK"/>
        </w:rPr>
        <w:t xml:space="preserve"> </w:t>
      </w:r>
      <w:r w:rsidR="00BB0D0A" w:rsidRPr="00964097">
        <w:rPr>
          <w:bCs/>
          <w:lang w:val="ru-RU"/>
        </w:rPr>
        <w:t>од</w:t>
      </w:r>
      <w:r w:rsidR="00824048" w:rsidRPr="00964097">
        <w:rPr>
          <w:bCs/>
          <w:lang w:val="ru-RU"/>
        </w:rPr>
        <w:t xml:space="preserve"> </w:t>
      </w:r>
      <w:r w:rsidR="00BB0D0A" w:rsidRPr="00964097">
        <w:rPr>
          <w:bCs/>
          <w:lang w:val="ru-RU"/>
        </w:rPr>
        <w:t>денот</w:t>
      </w:r>
      <w:r w:rsidR="00824048" w:rsidRPr="00964097">
        <w:rPr>
          <w:bCs/>
          <w:lang w:val="ru-RU"/>
        </w:rPr>
        <w:t xml:space="preserve"> </w:t>
      </w:r>
      <w:r w:rsidR="00BB0D0A" w:rsidRPr="00964097">
        <w:rPr>
          <w:bCs/>
          <w:lang w:val="ru-RU"/>
        </w:rPr>
        <w:t>на</w:t>
      </w:r>
      <w:r w:rsidR="00824048" w:rsidRPr="00964097">
        <w:rPr>
          <w:bCs/>
          <w:lang w:val="mk-MK"/>
        </w:rPr>
        <w:t xml:space="preserve"> </w:t>
      </w:r>
      <w:r w:rsidR="00BB0D0A" w:rsidRPr="00964097">
        <w:rPr>
          <w:bCs/>
          <w:lang w:val="ru-RU"/>
        </w:rPr>
        <w:t>известувањето</w:t>
      </w:r>
      <w:r w:rsidR="00824048" w:rsidRPr="00964097">
        <w:rPr>
          <w:bCs/>
          <w:lang w:val="mk-MK"/>
        </w:rPr>
        <w:t xml:space="preserve"> </w:t>
      </w:r>
      <w:r w:rsidR="00BB0D0A" w:rsidRPr="00964097">
        <w:rPr>
          <w:bCs/>
          <w:lang w:val="mk-MK"/>
        </w:rPr>
        <w:t>за</w:t>
      </w:r>
      <w:r w:rsidR="00824048" w:rsidRPr="00964097">
        <w:rPr>
          <w:bCs/>
          <w:lang w:val="mk-MK"/>
        </w:rPr>
        <w:t xml:space="preserve"> </w:t>
      </w:r>
      <w:r w:rsidR="00BB0D0A" w:rsidRPr="00964097">
        <w:rPr>
          <w:bCs/>
          <w:lang w:val="mk-MK"/>
        </w:rPr>
        <w:t>дефект</w:t>
      </w:r>
      <w:r w:rsidR="00824048" w:rsidRPr="00964097">
        <w:rPr>
          <w:bCs/>
          <w:lang w:val="mk-MK"/>
        </w:rPr>
        <w:t xml:space="preserve"> </w:t>
      </w:r>
      <w:r w:rsidR="00BB0D0A" w:rsidRPr="00964097">
        <w:rPr>
          <w:bCs/>
          <w:lang w:val="mk-MK"/>
        </w:rPr>
        <w:t>дадено</w:t>
      </w:r>
      <w:r w:rsidR="00824048" w:rsidRPr="00964097">
        <w:rPr>
          <w:bCs/>
          <w:lang w:val="mk-MK"/>
        </w:rPr>
        <w:t xml:space="preserve"> </w:t>
      </w:r>
      <w:r w:rsidR="00BB0D0A" w:rsidRPr="00964097">
        <w:rPr>
          <w:bCs/>
          <w:lang w:val="ru-RU"/>
        </w:rPr>
        <w:t>од</w:t>
      </w:r>
      <w:r w:rsidR="00824048" w:rsidRPr="00964097">
        <w:rPr>
          <w:bCs/>
          <w:lang w:val="ru-RU"/>
        </w:rPr>
        <w:t xml:space="preserve"> </w:t>
      </w:r>
      <w:r w:rsidR="00BB0D0A" w:rsidRPr="00964097">
        <w:rPr>
          <w:bCs/>
          <w:lang w:val="ru-RU"/>
        </w:rPr>
        <w:t>страна</w:t>
      </w:r>
      <w:r w:rsidR="00824048" w:rsidRPr="00964097">
        <w:rPr>
          <w:bCs/>
          <w:lang w:val="ru-RU"/>
        </w:rPr>
        <w:t xml:space="preserve"> </w:t>
      </w:r>
      <w:r w:rsidR="00BB0D0A" w:rsidRPr="00964097">
        <w:rPr>
          <w:bCs/>
          <w:lang w:val="ru-RU"/>
        </w:rPr>
        <w:t>на</w:t>
      </w:r>
      <w:r w:rsidR="00824048" w:rsidRPr="00964097">
        <w:rPr>
          <w:bCs/>
          <w:lang w:val="mk-MK"/>
        </w:rPr>
        <w:t xml:space="preserve"> </w:t>
      </w:r>
      <w:r w:rsidR="00BB0D0A" w:rsidRPr="00964097">
        <w:rPr>
          <w:bCs/>
          <w:lang w:val="ru-RU"/>
        </w:rPr>
        <w:t>купувачот</w:t>
      </w:r>
      <w:r w:rsidR="00824048" w:rsidRPr="00964097">
        <w:rPr>
          <w:bCs/>
          <w:lang w:val="ru-RU"/>
        </w:rPr>
        <w:t>.</w:t>
      </w:r>
      <w:r w:rsidR="00824048" w:rsidRPr="00964097">
        <w:rPr>
          <w:bCs/>
          <w:lang w:val="mk-MK"/>
        </w:rPr>
        <w:t xml:space="preserve"> </w:t>
      </w:r>
      <w:r w:rsidR="00BB0D0A" w:rsidRPr="00964097">
        <w:rPr>
          <w:bCs/>
          <w:lang w:val="ru-RU"/>
        </w:rPr>
        <w:t>Назив</w:t>
      </w:r>
      <w:r w:rsidR="00824048" w:rsidRPr="00964097">
        <w:rPr>
          <w:bCs/>
          <w:lang w:val="ru-RU"/>
        </w:rPr>
        <w:t xml:space="preserve"> </w:t>
      </w:r>
      <w:r w:rsidR="00BB0D0A" w:rsidRPr="00964097">
        <w:rPr>
          <w:bCs/>
          <w:lang w:val="ru-RU"/>
        </w:rPr>
        <w:t>и</w:t>
      </w:r>
      <w:r w:rsidR="00824048" w:rsidRPr="00964097">
        <w:rPr>
          <w:bCs/>
          <w:lang w:val="ru-RU"/>
        </w:rPr>
        <w:t xml:space="preserve"> </w:t>
      </w:r>
      <w:r w:rsidR="00BB0D0A" w:rsidRPr="00964097">
        <w:rPr>
          <w:bCs/>
          <w:lang w:val="ru-RU"/>
        </w:rPr>
        <w:t>адреса</w:t>
      </w:r>
      <w:r w:rsidR="00824048" w:rsidRPr="00964097">
        <w:rPr>
          <w:bCs/>
          <w:lang w:val="ru-RU"/>
        </w:rPr>
        <w:t xml:space="preserve"> </w:t>
      </w:r>
      <w:r w:rsidR="00BB0D0A" w:rsidRPr="00964097">
        <w:rPr>
          <w:bCs/>
          <w:lang w:val="ru-RU"/>
        </w:rPr>
        <w:t>на</w:t>
      </w:r>
      <w:r w:rsidR="00824048" w:rsidRPr="00964097">
        <w:rPr>
          <w:bCs/>
          <w:lang w:val="mk-MK"/>
        </w:rPr>
        <w:t xml:space="preserve"> </w:t>
      </w:r>
      <w:r w:rsidR="00BB0D0A" w:rsidRPr="00964097">
        <w:rPr>
          <w:bCs/>
          <w:lang w:val="ru-RU"/>
        </w:rPr>
        <w:t>сервисниот</w:t>
      </w:r>
      <w:r w:rsidR="00824048" w:rsidRPr="00964097">
        <w:rPr>
          <w:bCs/>
          <w:lang w:val="ru-RU"/>
        </w:rPr>
        <w:t xml:space="preserve"> </w:t>
      </w:r>
      <w:r w:rsidR="00BB0D0A" w:rsidRPr="00964097">
        <w:rPr>
          <w:bCs/>
          <w:lang w:val="ru-RU"/>
        </w:rPr>
        <w:t>центар</w:t>
      </w:r>
      <w:r w:rsidR="00824048" w:rsidRPr="00964097">
        <w:rPr>
          <w:bCs/>
          <w:lang w:val="ru-RU"/>
        </w:rPr>
        <w:t xml:space="preserve"> </w:t>
      </w:r>
      <w:r w:rsidR="00824048" w:rsidRPr="00964097">
        <w:rPr>
          <w:bCs/>
          <w:lang w:val="mk-MK"/>
        </w:rPr>
        <w:t xml:space="preserve"> </w:t>
      </w:r>
      <w:r w:rsidR="00BB0D0A" w:rsidRPr="00964097">
        <w:rPr>
          <w:bCs/>
          <w:lang w:val="mk-MK"/>
        </w:rPr>
        <w:t>каде</w:t>
      </w:r>
      <w:r w:rsidR="00824048" w:rsidRPr="00964097">
        <w:rPr>
          <w:bCs/>
          <w:lang w:val="mk-MK"/>
        </w:rPr>
        <w:t xml:space="preserve"> </w:t>
      </w:r>
      <w:r w:rsidR="00BB0D0A" w:rsidRPr="00964097">
        <w:rPr>
          <w:bCs/>
          <w:lang w:val="mk-MK"/>
        </w:rPr>
        <w:t>што</w:t>
      </w:r>
      <w:r w:rsidR="00824048" w:rsidRPr="00964097">
        <w:rPr>
          <w:bCs/>
          <w:lang w:val="mk-MK"/>
        </w:rPr>
        <w:t xml:space="preserve"> </w:t>
      </w:r>
      <w:r w:rsidR="00BB0D0A" w:rsidRPr="00964097">
        <w:rPr>
          <w:bCs/>
          <w:lang w:val="mk-MK"/>
        </w:rPr>
        <w:t>ќе</w:t>
      </w:r>
      <w:r w:rsidR="00824048" w:rsidRPr="00964097">
        <w:rPr>
          <w:bCs/>
          <w:lang w:val="mk-MK"/>
        </w:rPr>
        <w:t xml:space="preserve"> </w:t>
      </w:r>
      <w:r w:rsidR="00BB0D0A" w:rsidRPr="00964097">
        <w:rPr>
          <w:bCs/>
          <w:lang w:val="mk-MK"/>
        </w:rPr>
        <w:t>бидат</w:t>
      </w:r>
      <w:r w:rsidR="00824048" w:rsidRPr="00964097">
        <w:rPr>
          <w:bCs/>
          <w:lang w:val="mk-MK"/>
        </w:rPr>
        <w:t xml:space="preserve"> </w:t>
      </w:r>
      <w:r w:rsidR="00BB0D0A" w:rsidRPr="00964097">
        <w:rPr>
          <w:bCs/>
          <w:lang w:val="mk-MK"/>
        </w:rPr>
        <w:t>отстранувани</w:t>
      </w:r>
      <w:r w:rsidR="00824048" w:rsidRPr="00964097">
        <w:rPr>
          <w:bCs/>
          <w:lang w:val="mk-MK"/>
        </w:rPr>
        <w:t xml:space="preserve"> </w:t>
      </w:r>
      <w:r w:rsidR="00BB0D0A" w:rsidRPr="00964097">
        <w:rPr>
          <w:bCs/>
          <w:lang w:val="mk-MK"/>
        </w:rPr>
        <w:t>дефектите</w:t>
      </w:r>
      <w:r w:rsidR="00824048" w:rsidRPr="00964097">
        <w:rPr>
          <w:bCs/>
          <w:lang w:val="mk-MK"/>
        </w:rPr>
        <w:t xml:space="preserve"> </w:t>
      </w:r>
      <w:r w:rsidR="00BB0D0A" w:rsidRPr="00964097">
        <w:rPr>
          <w:bCs/>
          <w:lang w:val="mk-MK"/>
        </w:rPr>
        <w:t>од</w:t>
      </w:r>
      <w:r w:rsidR="00824048" w:rsidRPr="00964097">
        <w:rPr>
          <w:bCs/>
          <w:lang w:val="mk-MK"/>
        </w:rPr>
        <w:t xml:space="preserve"> </w:t>
      </w:r>
      <w:r w:rsidR="00BB0D0A" w:rsidRPr="00964097">
        <w:rPr>
          <w:bCs/>
          <w:lang w:val="mk-MK"/>
        </w:rPr>
        <w:t>страна</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добавувачот</w:t>
      </w:r>
      <w:r w:rsidR="00824048" w:rsidRPr="00964097">
        <w:rPr>
          <w:bCs/>
          <w:lang w:val="mk-MK"/>
        </w:rPr>
        <w:t xml:space="preserve"> </w:t>
      </w:r>
      <w:r w:rsidR="00BB0D0A" w:rsidRPr="00964097">
        <w:rPr>
          <w:bCs/>
          <w:lang w:val="mk-MK"/>
        </w:rPr>
        <w:t>во</w:t>
      </w:r>
      <w:r w:rsidR="00824048" w:rsidRPr="00964097">
        <w:rPr>
          <w:bCs/>
          <w:lang w:val="mk-MK"/>
        </w:rPr>
        <w:t xml:space="preserve"> </w:t>
      </w:r>
      <w:r w:rsidR="00BB0D0A" w:rsidRPr="00964097">
        <w:rPr>
          <w:bCs/>
          <w:lang w:val="mk-MK"/>
        </w:rPr>
        <w:t>текот</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гарантниот</w:t>
      </w:r>
      <w:r w:rsidR="00824048" w:rsidRPr="00964097">
        <w:rPr>
          <w:bCs/>
          <w:lang w:val="mk-MK"/>
        </w:rPr>
        <w:t xml:space="preserve"> </w:t>
      </w:r>
      <w:r w:rsidR="00BB0D0A" w:rsidRPr="00964097">
        <w:rPr>
          <w:bCs/>
          <w:lang w:val="mk-MK"/>
        </w:rPr>
        <w:t>период</w:t>
      </w:r>
      <w:r w:rsidR="00824048" w:rsidRPr="00964097">
        <w:rPr>
          <w:bCs/>
          <w:lang w:val="mk-MK"/>
        </w:rPr>
        <w:t>:</w:t>
      </w:r>
    </w:p>
    <w:p w:rsidR="00D805C4" w:rsidRPr="00964097" w:rsidRDefault="00824048" w:rsidP="00956A6D">
      <w:pPr>
        <w:ind w:left="426" w:hanging="426"/>
        <w:jc w:val="both"/>
        <w:rPr>
          <w:bCs/>
          <w:lang w:val="mk-MK"/>
        </w:rPr>
      </w:pPr>
      <w:r w:rsidRPr="00964097">
        <w:rPr>
          <w:b/>
          <w:lang w:val="mk-MK"/>
        </w:rPr>
        <w:t xml:space="preserve">       </w:t>
      </w:r>
      <w:r w:rsidRPr="00964097">
        <w:rPr>
          <w:b/>
          <w:lang w:val="mk-MK"/>
        </w:rPr>
        <w:tab/>
      </w:r>
      <w:r w:rsidRPr="00964097">
        <w:rPr>
          <w:b/>
          <w:lang w:val="mk-MK"/>
        </w:rPr>
        <w:tab/>
      </w:r>
      <w:r w:rsidR="00BB0D0A" w:rsidRPr="00964097">
        <w:rPr>
          <w:bCs/>
          <w:lang w:val="mk-MK"/>
        </w:rPr>
        <w:t>Адреса</w:t>
      </w:r>
      <w:r w:rsidRPr="00964097">
        <w:rPr>
          <w:bCs/>
          <w:lang w:val="mk-MK"/>
        </w:rPr>
        <w:t xml:space="preserve"> _______________</w:t>
      </w:r>
    </w:p>
    <w:p w:rsidR="00D805C4" w:rsidRPr="00964097" w:rsidRDefault="00824048" w:rsidP="00956A6D">
      <w:pPr>
        <w:ind w:left="426" w:hanging="426"/>
        <w:jc w:val="both"/>
        <w:rPr>
          <w:b/>
          <w:color w:val="FF0000"/>
          <w:lang w:val="mk-MK"/>
        </w:rPr>
      </w:pPr>
      <w:r w:rsidRPr="00964097">
        <w:rPr>
          <w:bCs/>
          <w:lang w:val="mk-MK"/>
        </w:rPr>
        <w:tab/>
      </w:r>
      <w:r w:rsidRPr="00964097">
        <w:rPr>
          <w:bCs/>
          <w:lang w:val="mk-MK"/>
        </w:rPr>
        <w:tab/>
      </w:r>
      <w:r w:rsidRPr="00964097">
        <w:rPr>
          <w:bCs/>
          <w:color w:val="FF0000"/>
          <w:lang w:val="mk-MK"/>
        </w:rPr>
        <w:t>______________________</w:t>
      </w:r>
    </w:p>
    <w:p w:rsidR="00BB0D0A" w:rsidRPr="00964097" w:rsidRDefault="00BB0D0A" w:rsidP="00BB0D0A">
      <w:pPr>
        <w:jc w:val="both"/>
        <w:rPr>
          <w:u w:val="single"/>
          <w:lang w:val="mk-MK"/>
        </w:rPr>
      </w:pPr>
    </w:p>
    <w:p w:rsidR="00D805C4" w:rsidRPr="00964097" w:rsidRDefault="008306A1" w:rsidP="008306A1">
      <w:pPr>
        <w:numPr>
          <w:ilvl w:val="0"/>
          <w:numId w:val="7"/>
        </w:numPr>
        <w:ind w:hanging="720"/>
        <w:jc w:val="both"/>
        <w:rPr>
          <w:bCs/>
          <w:lang w:val="mk-MK"/>
        </w:rPr>
      </w:pPr>
      <w:r w:rsidRPr="00964097">
        <w:rPr>
          <w:bCs/>
          <w:u w:val="single"/>
          <w:lang w:val="mk-MK"/>
        </w:rPr>
        <w:t>Виша</w:t>
      </w:r>
      <w:r w:rsidR="00824048" w:rsidRPr="00964097">
        <w:rPr>
          <w:bCs/>
          <w:u w:val="single"/>
          <w:lang w:val="mk-MK"/>
        </w:rPr>
        <w:t xml:space="preserve"> </w:t>
      </w:r>
      <w:r w:rsidRPr="00964097">
        <w:rPr>
          <w:bCs/>
          <w:u w:val="single"/>
          <w:lang w:val="mk-MK"/>
        </w:rPr>
        <w:t>Сила</w:t>
      </w:r>
      <w:r w:rsidR="00824048" w:rsidRPr="00964097">
        <w:rPr>
          <w:bCs/>
          <w:u w:val="single"/>
          <w:lang w:val="mk-MK"/>
        </w:rPr>
        <w:t>:</w:t>
      </w:r>
      <w:r w:rsidR="00824048" w:rsidRPr="00CC0CF0">
        <w:rPr>
          <w:bCs/>
          <w:lang w:val="mk-MK"/>
        </w:rPr>
        <w:t xml:space="preserve">  </w:t>
      </w:r>
      <w:r w:rsidR="00BB0D0A" w:rsidRPr="00964097">
        <w:rPr>
          <w:bCs/>
          <w:lang w:val="mk-MK"/>
        </w:rPr>
        <w:t>Добавувачот</w:t>
      </w:r>
      <w:r w:rsidR="00824048" w:rsidRPr="00964097">
        <w:rPr>
          <w:bCs/>
          <w:lang w:val="mk-MK"/>
        </w:rPr>
        <w:t xml:space="preserve"> нема да се смета за одговор</w:t>
      </w:r>
      <w:r w:rsidR="00BB0D0A" w:rsidRPr="00964097">
        <w:rPr>
          <w:bCs/>
          <w:lang w:val="mk-MK"/>
        </w:rPr>
        <w:t>ен</w:t>
      </w:r>
      <w:r w:rsidR="00824048" w:rsidRPr="00964097">
        <w:rPr>
          <w:bCs/>
          <w:lang w:val="mk-MK"/>
        </w:rPr>
        <w:t xml:space="preserve"> </w:t>
      </w:r>
      <w:r w:rsidR="00BB0D0A" w:rsidRPr="00964097">
        <w:rPr>
          <w:bCs/>
          <w:lang w:val="mk-MK"/>
        </w:rPr>
        <w:t>за</w:t>
      </w:r>
      <w:r w:rsidR="00824048" w:rsidRPr="00964097">
        <w:rPr>
          <w:bCs/>
          <w:lang w:val="mk-MK"/>
        </w:rPr>
        <w:t xml:space="preserve"> </w:t>
      </w:r>
      <w:r w:rsidR="00BB0D0A" w:rsidRPr="00964097">
        <w:rPr>
          <w:bCs/>
          <w:lang w:val="mk-MK"/>
        </w:rPr>
        <w:t>исплата</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пенали</w:t>
      </w:r>
      <w:r w:rsidR="00824048" w:rsidRPr="00964097">
        <w:rPr>
          <w:bCs/>
          <w:lang w:val="mk-MK"/>
        </w:rPr>
        <w:t xml:space="preserve"> </w:t>
      </w:r>
      <w:r w:rsidR="00BB0D0A" w:rsidRPr="00964097">
        <w:rPr>
          <w:bCs/>
          <w:lang w:val="mk-MK"/>
        </w:rPr>
        <w:t>или</w:t>
      </w:r>
      <w:r w:rsidR="00824048" w:rsidRPr="00964097">
        <w:rPr>
          <w:bCs/>
          <w:lang w:val="mk-MK"/>
        </w:rPr>
        <w:t xml:space="preserve"> </w:t>
      </w:r>
      <w:r w:rsidR="00BB0D0A" w:rsidRPr="00964097">
        <w:rPr>
          <w:bCs/>
          <w:lang w:val="mk-MK"/>
        </w:rPr>
        <w:t>за</w:t>
      </w:r>
      <w:r w:rsidR="00824048" w:rsidRPr="00964097">
        <w:rPr>
          <w:bCs/>
          <w:lang w:val="mk-MK"/>
        </w:rPr>
        <w:t xml:space="preserve"> </w:t>
      </w:r>
      <w:r w:rsidR="00BB0D0A" w:rsidRPr="00964097">
        <w:rPr>
          <w:bCs/>
          <w:lang w:val="mk-MK"/>
        </w:rPr>
        <w:t>раскинување</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договор</w:t>
      </w:r>
      <w:r w:rsidR="00824048" w:rsidRPr="00964097">
        <w:rPr>
          <w:bCs/>
          <w:lang w:val="mk-MK"/>
        </w:rPr>
        <w:t xml:space="preserve"> </w:t>
      </w:r>
      <w:r w:rsidR="00BB0D0A" w:rsidRPr="00964097">
        <w:rPr>
          <w:bCs/>
          <w:lang w:val="mk-MK"/>
        </w:rPr>
        <w:t>поради</w:t>
      </w:r>
      <w:r w:rsidR="00824048" w:rsidRPr="00964097">
        <w:rPr>
          <w:bCs/>
          <w:lang w:val="mk-MK"/>
        </w:rPr>
        <w:t xml:space="preserve"> </w:t>
      </w:r>
      <w:r w:rsidR="00BB0D0A" w:rsidRPr="00964097">
        <w:rPr>
          <w:bCs/>
          <w:lang w:val="mk-MK"/>
        </w:rPr>
        <w:t>неупех</w:t>
      </w:r>
      <w:r w:rsidR="00824048" w:rsidRPr="00964097">
        <w:rPr>
          <w:bCs/>
          <w:lang w:val="mk-MK"/>
        </w:rPr>
        <w:t xml:space="preserve"> во случај </w:t>
      </w:r>
      <w:r w:rsidR="00BB0D0A" w:rsidRPr="00964097">
        <w:rPr>
          <w:bCs/>
          <w:lang w:val="mk-MK"/>
        </w:rPr>
        <w:t>кога</w:t>
      </w:r>
      <w:r w:rsidR="00824048" w:rsidRPr="00964097">
        <w:rPr>
          <w:bCs/>
          <w:lang w:val="mk-MK"/>
        </w:rPr>
        <w:t xml:space="preserve"> </w:t>
      </w:r>
      <w:r w:rsidR="00BB0D0A" w:rsidRPr="00964097">
        <w:rPr>
          <w:bCs/>
          <w:lang w:val="mk-MK"/>
        </w:rPr>
        <w:t>задоцнувањата</w:t>
      </w:r>
      <w:r w:rsidR="00824048" w:rsidRPr="00964097">
        <w:rPr>
          <w:bCs/>
          <w:lang w:val="mk-MK"/>
        </w:rPr>
        <w:t xml:space="preserve"> </w:t>
      </w:r>
      <w:r w:rsidR="00BB0D0A" w:rsidRPr="00964097">
        <w:rPr>
          <w:bCs/>
          <w:lang w:val="mk-MK"/>
        </w:rPr>
        <w:t>или</w:t>
      </w:r>
      <w:r w:rsidR="00824048" w:rsidRPr="00964097">
        <w:rPr>
          <w:bCs/>
          <w:lang w:val="mk-MK"/>
        </w:rPr>
        <w:t xml:space="preserve"> </w:t>
      </w:r>
      <w:r w:rsidR="00BB0D0A" w:rsidRPr="00964097">
        <w:rPr>
          <w:bCs/>
          <w:lang w:val="mk-MK"/>
        </w:rPr>
        <w:t>другите</w:t>
      </w:r>
      <w:r w:rsidR="00824048" w:rsidRPr="00964097">
        <w:rPr>
          <w:bCs/>
          <w:lang w:val="mk-MK"/>
        </w:rPr>
        <w:t xml:space="preserve"> </w:t>
      </w:r>
      <w:r w:rsidR="00BB0D0A" w:rsidRPr="00964097">
        <w:rPr>
          <w:bCs/>
          <w:lang w:val="mk-MK"/>
        </w:rPr>
        <w:t>видови</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отстапување</w:t>
      </w:r>
      <w:r w:rsidR="00824048" w:rsidRPr="00964097">
        <w:rPr>
          <w:bCs/>
          <w:lang w:val="mk-MK"/>
        </w:rPr>
        <w:t xml:space="preserve"> </w:t>
      </w:r>
      <w:r w:rsidR="00BB0D0A" w:rsidRPr="00964097">
        <w:rPr>
          <w:bCs/>
          <w:lang w:val="mk-MK"/>
        </w:rPr>
        <w:t>во</w:t>
      </w:r>
      <w:r w:rsidR="00824048" w:rsidRPr="00964097">
        <w:rPr>
          <w:bCs/>
          <w:lang w:val="mk-MK"/>
        </w:rPr>
        <w:t xml:space="preserve"> </w:t>
      </w:r>
      <w:r w:rsidR="00BB0D0A" w:rsidRPr="00964097">
        <w:rPr>
          <w:bCs/>
          <w:lang w:val="mk-MK"/>
        </w:rPr>
        <w:t>реализирање</w:t>
      </w:r>
      <w:r w:rsidR="00824048" w:rsidRPr="00964097">
        <w:rPr>
          <w:bCs/>
          <w:lang w:val="mk-MK"/>
        </w:rPr>
        <w:t xml:space="preserve"> </w:t>
      </w:r>
      <w:r w:rsidR="00BB0D0A" w:rsidRPr="00964097">
        <w:rPr>
          <w:bCs/>
          <w:lang w:val="mk-MK"/>
        </w:rPr>
        <w:t>на</w:t>
      </w:r>
      <w:r w:rsidR="00824048" w:rsidRPr="00964097">
        <w:rPr>
          <w:bCs/>
          <w:lang w:val="mk-MK"/>
        </w:rPr>
        <w:t xml:space="preserve"> </w:t>
      </w:r>
      <w:r w:rsidR="00BB0D0A" w:rsidRPr="00964097">
        <w:rPr>
          <w:bCs/>
          <w:lang w:val="mk-MK"/>
        </w:rPr>
        <w:t>договорните</w:t>
      </w:r>
      <w:r w:rsidR="00824048" w:rsidRPr="00964097">
        <w:rPr>
          <w:bCs/>
          <w:lang w:val="mk-MK"/>
        </w:rPr>
        <w:t xml:space="preserve"> </w:t>
      </w:r>
      <w:r w:rsidR="00BB0D0A" w:rsidRPr="00964097">
        <w:rPr>
          <w:bCs/>
          <w:lang w:val="mk-MK"/>
        </w:rPr>
        <w:t>обврски</w:t>
      </w:r>
      <w:r w:rsidR="00824048" w:rsidRPr="00964097">
        <w:rPr>
          <w:bCs/>
          <w:lang w:val="mk-MK"/>
        </w:rPr>
        <w:t xml:space="preserve"> </w:t>
      </w:r>
      <w:r w:rsidR="00BB0D0A" w:rsidRPr="00964097">
        <w:rPr>
          <w:bCs/>
          <w:lang w:val="mk-MK"/>
        </w:rPr>
        <w:t>произлегуваат</w:t>
      </w:r>
      <w:r w:rsidR="00824048" w:rsidRPr="00964097">
        <w:rPr>
          <w:bCs/>
          <w:lang w:val="mk-MK"/>
        </w:rPr>
        <w:t xml:space="preserve"> </w:t>
      </w:r>
      <w:r w:rsidR="00BB0D0A" w:rsidRPr="00964097">
        <w:rPr>
          <w:bCs/>
          <w:lang w:val="mk-MK"/>
        </w:rPr>
        <w:t>од</w:t>
      </w:r>
      <w:r w:rsidR="00824048" w:rsidRPr="00964097">
        <w:rPr>
          <w:bCs/>
          <w:lang w:val="mk-MK"/>
        </w:rPr>
        <w:t xml:space="preserve"> </w:t>
      </w:r>
      <w:r w:rsidR="00BB0D0A" w:rsidRPr="00964097">
        <w:rPr>
          <w:bCs/>
          <w:lang w:val="mk-MK"/>
        </w:rPr>
        <w:t>случај</w:t>
      </w:r>
      <w:r w:rsidR="00824048" w:rsidRPr="00964097">
        <w:rPr>
          <w:bCs/>
          <w:lang w:val="mk-MK"/>
        </w:rPr>
        <w:t xml:space="preserve"> </w:t>
      </w:r>
      <w:r w:rsidR="00BB0D0A" w:rsidRPr="00964097">
        <w:rPr>
          <w:bCs/>
          <w:lang w:val="mk-MK"/>
        </w:rPr>
        <w:t>на</w:t>
      </w:r>
      <w:r w:rsidR="00824048" w:rsidRPr="00964097">
        <w:rPr>
          <w:bCs/>
          <w:lang w:val="mk-MK"/>
        </w:rPr>
        <w:t xml:space="preserve"> “  </w:t>
      </w:r>
      <w:r w:rsidR="00BB0D0A" w:rsidRPr="00964097">
        <w:rPr>
          <w:bCs/>
          <w:lang w:val="mk-MK"/>
        </w:rPr>
        <w:t>Виша</w:t>
      </w:r>
      <w:r w:rsidR="00824048" w:rsidRPr="00964097">
        <w:rPr>
          <w:bCs/>
          <w:lang w:val="mk-MK"/>
        </w:rPr>
        <w:t xml:space="preserve"> </w:t>
      </w:r>
      <w:r w:rsidR="00BB0D0A" w:rsidRPr="00964097">
        <w:rPr>
          <w:bCs/>
          <w:lang w:val="mk-MK"/>
        </w:rPr>
        <w:t>сила</w:t>
      </w:r>
      <w:r w:rsidR="00824048" w:rsidRPr="00964097">
        <w:rPr>
          <w:bCs/>
          <w:lang w:val="mk-MK"/>
        </w:rPr>
        <w:t>”.</w:t>
      </w:r>
    </w:p>
    <w:p w:rsidR="00D805C4" w:rsidRPr="00964097" w:rsidRDefault="00D805C4" w:rsidP="00956A6D">
      <w:pPr>
        <w:ind w:left="360"/>
        <w:jc w:val="both"/>
        <w:rPr>
          <w:lang w:val="mk-MK"/>
        </w:rPr>
      </w:pPr>
    </w:p>
    <w:p w:rsidR="00D805C4" w:rsidRPr="00964097" w:rsidRDefault="00BB0D0A" w:rsidP="00956A6D">
      <w:pPr>
        <w:pStyle w:val="BodyTextIndent2"/>
        <w:jc w:val="both"/>
        <w:rPr>
          <w:bCs/>
          <w:lang w:val="mk-MK"/>
        </w:rPr>
      </w:pPr>
      <w:r w:rsidRPr="00964097">
        <w:rPr>
          <w:bCs/>
          <w:lang w:val="ru-RU"/>
        </w:rPr>
        <w:t>За</w:t>
      </w:r>
      <w:r w:rsidR="00824048" w:rsidRPr="00964097">
        <w:rPr>
          <w:bCs/>
          <w:lang w:val="ru-RU"/>
        </w:rPr>
        <w:t xml:space="preserve"> </w:t>
      </w:r>
      <w:r w:rsidRPr="00964097">
        <w:rPr>
          <w:bCs/>
          <w:lang w:val="ru-RU"/>
        </w:rPr>
        <w:t>целите</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оваа</w:t>
      </w:r>
      <w:r w:rsidR="00824048" w:rsidRPr="00964097">
        <w:rPr>
          <w:bCs/>
          <w:lang w:val="mk-MK"/>
        </w:rPr>
        <w:t xml:space="preserve"> </w:t>
      </w:r>
      <w:r w:rsidRPr="00964097">
        <w:rPr>
          <w:bCs/>
          <w:lang w:val="ru-RU"/>
        </w:rPr>
        <w:t>клаузула</w:t>
      </w:r>
      <w:r w:rsidR="00824048" w:rsidRPr="00964097">
        <w:rPr>
          <w:bCs/>
          <w:lang w:val="ru-RU"/>
        </w:rPr>
        <w:t>,</w:t>
      </w:r>
      <w:r w:rsidR="00824048" w:rsidRPr="00964097">
        <w:rPr>
          <w:bCs/>
          <w:lang w:val="mk-MK"/>
        </w:rPr>
        <w:t xml:space="preserve"> </w:t>
      </w:r>
      <w:r w:rsidR="00824048" w:rsidRPr="00964097">
        <w:rPr>
          <w:bCs/>
          <w:lang w:val="ru-RU"/>
        </w:rPr>
        <w:t xml:space="preserve">“ </w:t>
      </w:r>
      <w:r w:rsidRPr="00964097">
        <w:rPr>
          <w:bCs/>
          <w:lang w:val="mk-MK"/>
        </w:rPr>
        <w:t>виша</w:t>
      </w:r>
      <w:r w:rsidR="00824048" w:rsidRPr="00964097">
        <w:rPr>
          <w:bCs/>
          <w:lang w:val="ru-RU"/>
        </w:rPr>
        <w:t>-</w:t>
      </w:r>
      <w:r w:rsidR="00824048" w:rsidRPr="00964097">
        <w:rPr>
          <w:bCs/>
          <w:lang w:val="mk-MK"/>
        </w:rPr>
        <w:t xml:space="preserve"> </w:t>
      </w:r>
      <w:r w:rsidRPr="00964097">
        <w:rPr>
          <w:bCs/>
          <w:lang w:val="ru-RU"/>
        </w:rPr>
        <w:t>сила</w:t>
      </w:r>
      <w:r w:rsidR="00824048" w:rsidRPr="00964097">
        <w:rPr>
          <w:bCs/>
          <w:lang w:val="mk-MK"/>
        </w:rPr>
        <w:t xml:space="preserve">” </w:t>
      </w:r>
      <w:r w:rsidRPr="00964097">
        <w:rPr>
          <w:bCs/>
          <w:lang w:val="mk-MK"/>
        </w:rPr>
        <w:t>значи</w:t>
      </w:r>
      <w:r w:rsidR="00824048" w:rsidRPr="00964097">
        <w:rPr>
          <w:bCs/>
          <w:lang w:val="mk-MK"/>
        </w:rPr>
        <w:t xml:space="preserve"> </w:t>
      </w:r>
      <w:r w:rsidRPr="00964097">
        <w:rPr>
          <w:bCs/>
          <w:lang w:val="ru-RU"/>
        </w:rPr>
        <w:t>настани</w:t>
      </w:r>
      <w:r w:rsidR="00824048" w:rsidRPr="00964097">
        <w:rPr>
          <w:bCs/>
          <w:lang w:val="ru-RU"/>
        </w:rPr>
        <w:t xml:space="preserve"> </w:t>
      </w:r>
      <w:r w:rsidRPr="00964097">
        <w:rPr>
          <w:bCs/>
          <w:lang w:val="ru-RU"/>
        </w:rPr>
        <w:t>надвор</w:t>
      </w:r>
      <w:r w:rsidR="00824048" w:rsidRPr="00964097">
        <w:rPr>
          <w:bCs/>
          <w:lang w:val="ru-RU"/>
        </w:rPr>
        <w:t xml:space="preserve"> </w:t>
      </w:r>
      <w:r w:rsidRPr="00964097">
        <w:rPr>
          <w:bCs/>
          <w:lang w:val="ru-RU"/>
        </w:rPr>
        <w:t>од</w:t>
      </w:r>
      <w:r w:rsidR="00824048" w:rsidRPr="00964097">
        <w:rPr>
          <w:bCs/>
          <w:lang w:val="mk-MK"/>
        </w:rPr>
        <w:t xml:space="preserve"> </w:t>
      </w:r>
      <w:r w:rsidRPr="00964097">
        <w:rPr>
          <w:bCs/>
          <w:lang w:val="ru-RU"/>
        </w:rPr>
        <w:t>контрола</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добавувачот</w:t>
      </w:r>
      <w:r w:rsidR="00824048" w:rsidRPr="00964097">
        <w:rPr>
          <w:bCs/>
          <w:lang w:val="mk-MK"/>
        </w:rPr>
        <w:t xml:space="preserve"> </w:t>
      </w:r>
      <w:r w:rsidRPr="00964097">
        <w:rPr>
          <w:bCs/>
          <w:lang w:val="ru-RU"/>
        </w:rPr>
        <w:t>и</w:t>
      </w:r>
      <w:r w:rsidR="00824048" w:rsidRPr="00964097">
        <w:rPr>
          <w:bCs/>
          <w:lang w:val="mk-MK"/>
        </w:rPr>
        <w:t xml:space="preserve"> </w:t>
      </w:r>
      <w:r w:rsidRPr="00964097">
        <w:rPr>
          <w:bCs/>
          <w:lang w:val="ru-RU"/>
        </w:rPr>
        <w:t>не</w:t>
      </w:r>
      <w:r w:rsidR="00824048" w:rsidRPr="00964097">
        <w:rPr>
          <w:bCs/>
          <w:lang w:val="ru-RU"/>
        </w:rPr>
        <w:t xml:space="preserve"> </w:t>
      </w:r>
      <w:r w:rsidRPr="00964097">
        <w:rPr>
          <w:bCs/>
          <w:lang w:val="ru-RU"/>
        </w:rPr>
        <w:t>вклучува</w:t>
      </w:r>
      <w:r w:rsidR="00824048" w:rsidRPr="00964097">
        <w:rPr>
          <w:bCs/>
          <w:lang w:val="mk-MK"/>
        </w:rPr>
        <w:t xml:space="preserve"> </w:t>
      </w:r>
      <w:r w:rsidRPr="00964097">
        <w:rPr>
          <w:bCs/>
          <w:lang w:val="ru-RU"/>
        </w:rPr>
        <w:t>вина</w:t>
      </w:r>
      <w:r w:rsidR="00824048" w:rsidRPr="00964097">
        <w:rPr>
          <w:bCs/>
          <w:lang w:val="mk-MK"/>
        </w:rPr>
        <w:t xml:space="preserve"> </w:t>
      </w:r>
      <w:r w:rsidRPr="00964097">
        <w:rPr>
          <w:bCs/>
          <w:lang w:val="ru-RU"/>
        </w:rPr>
        <w:t>на</w:t>
      </w:r>
      <w:r w:rsidR="00824048" w:rsidRPr="00964097">
        <w:rPr>
          <w:bCs/>
          <w:lang w:val="ru-RU"/>
        </w:rPr>
        <w:t xml:space="preserve"> </w:t>
      </w:r>
      <w:r w:rsidRPr="00964097">
        <w:rPr>
          <w:bCs/>
          <w:lang w:val="ru-RU"/>
        </w:rPr>
        <w:t>добавувачот</w:t>
      </w:r>
      <w:r w:rsidR="00824048" w:rsidRPr="00964097">
        <w:rPr>
          <w:bCs/>
          <w:lang w:val="mk-MK"/>
        </w:rPr>
        <w:t xml:space="preserve"> </w:t>
      </w:r>
      <w:r w:rsidRPr="00964097">
        <w:rPr>
          <w:bCs/>
          <w:lang w:val="ru-RU"/>
        </w:rPr>
        <w:t>или</w:t>
      </w:r>
      <w:r w:rsidR="00824048" w:rsidRPr="00964097">
        <w:rPr>
          <w:bCs/>
          <w:lang w:val="ru-RU"/>
        </w:rPr>
        <w:t xml:space="preserve"> </w:t>
      </w:r>
      <w:r w:rsidRPr="00964097">
        <w:rPr>
          <w:bCs/>
          <w:lang w:val="ru-RU"/>
        </w:rPr>
        <w:t>небрежност</w:t>
      </w:r>
      <w:r w:rsidR="00824048" w:rsidRPr="00964097">
        <w:rPr>
          <w:bCs/>
          <w:lang w:val="mk-MK"/>
        </w:rPr>
        <w:t xml:space="preserve"> </w:t>
      </w:r>
      <w:r w:rsidRPr="00964097">
        <w:rPr>
          <w:bCs/>
          <w:lang w:val="ru-RU"/>
        </w:rPr>
        <w:t>и</w:t>
      </w:r>
      <w:r w:rsidR="00824048" w:rsidRPr="00964097">
        <w:rPr>
          <w:bCs/>
          <w:lang w:val="ru-RU"/>
        </w:rPr>
        <w:t xml:space="preserve"> </w:t>
      </w:r>
      <w:r w:rsidRPr="00964097">
        <w:rPr>
          <w:bCs/>
          <w:lang w:val="ru-RU"/>
        </w:rPr>
        <w:t>кои</w:t>
      </w:r>
      <w:r w:rsidR="00824048" w:rsidRPr="00964097">
        <w:rPr>
          <w:bCs/>
          <w:lang w:val="ru-RU"/>
        </w:rPr>
        <w:t xml:space="preserve"> </w:t>
      </w:r>
      <w:r w:rsidRPr="00964097">
        <w:rPr>
          <w:bCs/>
          <w:lang w:val="ru-RU"/>
        </w:rPr>
        <w:t>не</w:t>
      </w:r>
      <w:r w:rsidR="00824048" w:rsidRPr="00964097">
        <w:rPr>
          <w:bCs/>
          <w:lang w:val="ru-RU"/>
        </w:rPr>
        <w:t xml:space="preserve"> </w:t>
      </w:r>
      <w:r w:rsidRPr="00964097">
        <w:rPr>
          <w:bCs/>
          <w:lang w:val="ru-RU"/>
        </w:rPr>
        <w:t>можеле</w:t>
      </w:r>
      <w:r w:rsidR="00824048" w:rsidRPr="00964097">
        <w:rPr>
          <w:bCs/>
          <w:lang w:val="ru-RU"/>
        </w:rPr>
        <w:t xml:space="preserve"> </w:t>
      </w:r>
      <w:r w:rsidRPr="00964097">
        <w:rPr>
          <w:bCs/>
          <w:lang w:val="ru-RU"/>
        </w:rPr>
        <w:t>однапред</w:t>
      </w:r>
      <w:r w:rsidR="00824048" w:rsidRPr="00964097">
        <w:rPr>
          <w:bCs/>
          <w:lang w:val="ru-RU"/>
        </w:rPr>
        <w:t xml:space="preserve"> </w:t>
      </w:r>
      <w:r w:rsidRPr="00964097">
        <w:rPr>
          <w:bCs/>
          <w:lang w:val="ru-RU"/>
        </w:rPr>
        <w:t>да</w:t>
      </w:r>
      <w:r w:rsidR="00824048" w:rsidRPr="00964097">
        <w:rPr>
          <w:bCs/>
          <w:lang w:val="ru-RU"/>
        </w:rPr>
        <w:t xml:space="preserve"> </w:t>
      </w:r>
      <w:r w:rsidRPr="00964097">
        <w:rPr>
          <w:bCs/>
          <w:lang w:val="ru-RU"/>
        </w:rPr>
        <w:t>се</w:t>
      </w:r>
      <w:r w:rsidR="00824048" w:rsidRPr="00964097">
        <w:rPr>
          <w:bCs/>
          <w:lang w:val="ru-RU"/>
        </w:rPr>
        <w:t xml:space="preserve"> </w:t>
      </w:r>
      <w:r w:rsidRPr="00964097">
        <w:rPr>
          <w:bCs/>
          <w:lang w:val="ru-RU"/>
        </w:rPr>
        <w:t>предвидат</w:t>
      </w:r>
      <w:r w:rsidR="00824048" w:rsidRPr="00964097">
        <w:rPr>
          <w:bCs/>
          <w:lang w:val="mk-MK"/>
        </w:rPr>
        <w:t xml:space="preserve">. </w:t>
      </w:r>
      <w:r w:rsidRPr="00964097">
        <w:rPr>
          <w:bCs/>
          <w:lang w:val="ru-RU"/>
        </w:rPr>
        <w:t>Ваквите</w:t>
      </w:r>
      <w:r w:rsidR="00824048" w:rsidRPr="00964097">
        <w:rPr>
          <w:bCs/>
          <w:lang w:val="ru-RU"/>
        </w:rPr>
        <w:t xml:space="preserve"> </w:t>
      </w:r>
      <w:r w:rsidRPr="00964097">
        <w:rPr>
          <w:bCs/>
          <w:lang w:val="ru-RU"/>
        </w:rPr>
        <w:t>настани</w:t>
      </w:r>
      <w:r w:rsidR="00824048" w:rsidRPr="00964097">
        <w:rPr>
          <w:bCs/>
          <w:lang w:val="ru-RU"/>
        </w:rPr>
        <w:t xml:space="preserve"> </w:t>
      </w:r>
      <w:r w:rsidRPr="00964097">
        <w:rPr>
          <w:bCs/>
          <w:lang w:val="ru-RU"/>
        </w:rPr>
        <w:t>можат</w:t>
      </w:r>
      <w:r w:rsidR="00824048" w:rsidRPr="00964097">
        <w:rPr>
          <w:bCs/>
          <w:lang w:val="ru-RU"/>
        </w:rPr>
        <w:t xml:space="preserve"> </w:t>
      </w:r>
      <w:r w:rsidRPr="00964097">
        <w:rPr>
          <w:bCs/>
          <w:lang w:val="ru-RU"/>
        </w:rPr>
        <w:t>да</w:t>
      </w:r>
      <w:r w:rsidR="00824048" w:rsidRPr="00964097">
        <w:rPr>
          <w:bCs/>
          <w:lang w:val="mk-MK"/>
        </w:rPr>
        <w:t xml:space="preserve"> </w:t>
      </w:r>
      <w:r w:rsidRPr="00964097">
        <w:rPr>
          <w:bCs/>
          <w:lang w:val="ru-RU"/>
        </w:rPr>
        <w:t>вклучуваат</w:t>
      </w:r>
      <w:r w:rsidR="00824048" w:rsidRPr="00964097">
        <w:rPr>
          <w:bCs/>
          <w:lang w:val="ru-RU"/>
        </w:rPr>
        <w:t xml:space="preserve">, </w:t>
      </w:r>
      <w:r w:rsidRPr="00964097">
        <w:rPr>
          <w:bCs/>
          <w:lang w:val="ru-RU"/>
        </w:rPr>
        <w:t>но</w:t>
      </w:r>
      <w:r w:rsidR="00824048" w:rsidRPr="00964097">
        <w:rPr>
          <w:bCs/>
          <w:lang w:val="mk-MK"/>
        </w:rPr>
        <w:t xml:space="preserve"> </w:t>
      </w:r>
      <w:r w:rsidRPr="00964097">
        <w:rPr>
          <w:bCs/>
          <w:lang w:val="ru-RU"/>
        </w:rPr>
        <w:t>не</w:t>
      </w:r>
      <w:r w:rsidR="00824048" w:rsidRPr="00964097">
        <w:rPr>
          <w:bCs/>
          <w:lang w:val="ru-RU"/>
        </w:rPr>
        <w:t xml:space="preserve"> </w:t>
      </w:r>
      <w:r w:rsidRPr="00964097">
        <w:rPr>
          <w:bCs/>
          <w:lang w:val="ru-RU"/>
        </w:rPr>
        <w:t>се</w:t>
      </w:r>
      <w:r w:rsidR="00824048" w:rsidRPr="00964097">
        <w:rPr>
          <w:bCs/>
          <w:lang w:val="ru-RU"/>
        </w:rPr>
        <w:t xml:space="preserve"> </w:t>
      </w:r>
      <w:r w:rsidRPr="00964097">
        <w:rPr>
          <w:bCs/>
          <w:lang w:val="ru-RU"/>
        </w:rPr>
        <w:t>ограничени</w:t>
      </w:r>
      <w:r w:rsidR="00824048" w:rsidRPr="00964097">
        <w:rPr>
          <w:bCs/>
          <w:lang w:val="ru-RU"/>
        </w:rPr>
        <w:t xml:space="preserve"> </w:t>
      </w:r>
      <w:r w:rsidRPr="00964097">
        <w:rPr>
          <w:bCs/>
          <w:lang w:val="ru-RU"/>
        </w:rPr>
        <w:t>на</w:t>
      </w:r>
      <w:r w:rsidR="00964A47" w:rsidRPr="00964097">
        <w:rPr>
          <w:bCs/>
          <w:lang w:val="mk-MK"/>
        </w:rPr>
        <w:t xml:space="preserve">: </w:t>
      </w:r>
      <w:r w:rsidRPr="00964097">
        <w:rPr>
          <w:bCs/>
          <w:lang w:val="mk-MK"/>
        </w:rPr>
        <w:t>чин</w:t>
      </w:r>
      <w:r w:rsidR="00824048" w:rsidRPr="00964097">
        <w:rPr>
          <w:bCs/>
          <w:lang w:val="mk-MK"/>
        </w:rPr>
        <w:t xml:space="preserve"> </w:t>
      </w:r>
      <w:r w:rsidRPr="00964097">
        <w:rPr>
          <w:bCs/>
          <w:lang w:val="ru-RU"/>
        </w:rPr>
        <w:t>на</w:t>
      </w:r>
      <w:r w:rsidR="00824048" w:rsidRPr="00964097">
        <w:rPr>
          <w:bCs/>
          <w:lang w:val="mk-MK"/>
        </w:rPr>
        <w:t xml:space="preserve"> </w:t>
      </w:r>
      <w:r w:rsidRPr="00964097">
        <w:rPr>
          <w:bCs/>
          <w:lang w:val="ru-RU"/>
        </w:rPr>
        <w:t>Набавувачот</w:t>
      </w:r>
      <w:r w:rsidR="00824048" w:rsidRPr="00964097">
        <w:rPr>
          <w:bCs/>
          <w:lang w:val="ru-RU"/>
        </w:rPr>
        <w:t xml:space="preserve"> </w:t>
      </w:r>
      <w:r w:rsidR="00A566B8" w:rsidRPr="00964097">
        <w:rPr>
          <w:bCs/>
          <w:lang w:val="ru-RU"/>
        </w:rPr>
        <w:t>за</w:t>
      </w:r>
      <w:r w:rsidR="00824048" w:rsidRPr="00964097">
        <w:rPr>
          <w:bCs/>
          <w:lang w:val="ru-RU"/>
        </w:rPr>
        <w:t xml:space="preserve"> </w:t>
      </w:r>
      <w:r w:rsidR="00A566B8" w:rsidRPr="00964097">
        <w:rPr>
          <w:bCs/>
          <w:lang w:val="ru-RU"/>
        </w:rPr>
        <w:t>заштита</w:t>
      </w:r>
      <w:r w:rsidR="00824048" w:rsidRPr="00964097">
        <w:rPr>
          <w:bCs/>
          <w:lang w:val="ru-RU"/>
        </w:rPr>
        <w:t xml:space="preserve"> </w:t>
      </w:r>
      <w:r w:rsidR="00A566B8" w:rsidRPr="00964097">
        <w:rPr>
          <w:bCs/>
          <w:lang w:val="ru-RU"/>
        </w:rPr>
        <w:t>на</w:t>
      </w:r>
      <w:r w:rsidR="00824048" w:rsidRPr="00964097">
        <w:rPr>
          <w:bCs/>
          <w:lang w:val="ru-RU"/>
        </w:rPr>
        <w:t xml:space="preserve"> </w:t>
      </w:r>
      <w:r w:rsidR="00A566B8" w:rsidRPr="00964097">
        <w:rPr>
          <w:bCs/>
          <w:lang w:val="ru-RU"/>
        </w:rPr>
        <w:t>својот</w:t>
      </w:r>
      <w:r w:rsidR="00824048" w:rsidRPr="00964097">
        <w:rPr>
          <w:bCs/>
          <w:lang w:val="ru-RU"/>
        </w:rPr>
        <w:t xml:space="preserve"> </w:t>
      </w:r>
      <w:r w:rsidR="00A566B8" w:rsidRPr="00964097">
        <w:rPr>
          <w:bCs/>
          <w:lang w:val="ru-RU"/>
        </w:rPr>
        <w:t>суверенитет</w:t>
      </w:r>
      <w:r w:rsidR="00824048" w:rsidRPr="00964097">
        <w:rPr>
          <w:bCs/>
          <w:lang w:val="ru-RU"/>
        </w:rPr>
        <w:t>,</w:t>
      </w:r>
      <w:r w:rsidR="00824048" w:rsidRPr="00964097">
        <w:rPr>
          <w:bCs/>
          <w:lang w:val="mk-MK"/>
        </w:rPr>
        <w:t xml:space="preserve"> </w:t>
      </w:r>
      <w:r w:rsidRPr="00964097">
        <w:rPr>
          <w:bCs/>
          <w:lang w:val="ru-RU"/>
        </w:rPr>
        <w:t>војни</w:t>
      </w:r>
      <w:r w:rsidR="00824048" w:rsidRPr="00964097">
        <w:rPr>
          <w:bCs/>
          <w:lang w:val="ru-RU"/>
        </w:rPr>
        <w:t xml:space="preserve"> </w:t>
      </w:r>
      <w:r w:rsidRPr="00964097">
        <w:rPr>
          <w:bCs/>
          <w:lang w:val="ru-RU"/>
        </w:rPr>
        <w:t>или</w:t>
      </w:r>
      <w:r w:rsidR="00824048" w:rsidRPr="00964097">
        <w:rPr>
          <w:bCs/>
          <w:lang w:val="mk-MK"/>
        </w:rPr>
        <w:t xml:space="preserve"> </w:t>
      </w:r>
      <w:r w:rsidRPr="00964097">
        <w:rPr>
          <w:bCs/>
          <w:lang w:val="ru-RU"/>
        </w:rPr>
        <w:t>револуции</w:t>
      </w:r>
      <w:r w:rsidR="00824048" w:rsidRPr="00964097">
        <w:rPr>
          <w:bCs/>
          <w:lang w:val="ru-RU"/>
        </w:rPr>
        <w:t>,</w:t>
      </w:r>
      <w:r w:rsidR="00824048" w:rsidRPr="00964097">
        <w:rPr>
          <w:bCs/>
          <w:lang w:val="mk-MK"/>
        </w:rPr>
        <w:t xml:space="preserve"> </w:t>
      </w:r>
      <w:r w:rsidRPr="00964097">
        <w:rPr>
          <w:bCs/>
          <w:lang w:val="ru-RU"/>
        </w:rPr>
        <w:t>пожари</w:t>
      </w:r>
      <w:r w:rsidR="00824048" w:rsidRPr="00964097">
        <w:rPr>
          <w:bCs/>
          <w:lang w:val="ru-RU"/>
        </w:rPr>
        <w:t xml:space="preserve">, </w:t>
      </w:r>
      <w:r w:rsidRPr="00964097">
        <w:rPr>
          <w:bCs/>
          <w:lang w:val="ru-RU"/>
        </w:rPr>
        <w:t>поплави</w:t>
      </w:r>
      <w:r w:rsidR="00824048" w:rsidRPr="00964097">
        <w:rPr>
          <w:bCs/>
          <w:lang w:val="mk-MK"/>
        </w:rPr>
        <w:t xml:space="preserve">, </w:t>
      </w:r>
      <w:r w:rsidRPr="00964097">
        <w:rPr>
          <w:bCs/>
          <w:lang w:val="mk-MK"/>
        </w:rPr>
        <w:t>епидемии</w:t>
      </w:r>
      <w:r w:rsidR="00824048" w:rsidRPr="00964097">
        <w:rPr>
          <w:bCs/>
          <w:lang w:val="mk-MK"/>
        </w:rPr>
        <w:t xml:space="preserve">, </w:t>
      </w:r>
      <w:r w:rsidRPr="00964097">
        <w:rPr>
          <w:bCs/>
          <w:lang w:val="mk-MK"/>
        </w:rPr>
        <w:t>карантин</w:t>
      </w:r>
      <w:r w:rsidR="00824048" w:rsidRPr="00964097">
        <w:rPr>
          <w:bCs/>
          <w:lang w:val="mk-MK"/>
        </w:rPr>
        <w:t xml:space="preserve"> </w:t>
      </w:r>
      <w:r w:rsidRPr="00964097">
        <w:rPr>
          <w:bCs/>
          <w:lang w:val="ru-RU"/>
        </w:rPr>
        <w:t>ограничувања</w:t>
      </w:r>
      <w:r w:rsidR="00824048" w:rsidRPr="00964097">
        <w:rPr>
          <w:bCs/>
          <w:lang w:val="mk-MK"/>
        </w:rPr>
        <w:t xml:space="preserve">,  </w:t>
      </w:r>
      <w:r w:rsidRPr="00964097">
        <w:rPr>
          <w:bCs/>
          <w:lang w:val="mk-MK"/>
        </w:rPr>
        <w:t>товарни</w:t>
      </w:r>
      <w:r w:rsidR="00824048" w:rsidRPr="00964097">
        <w:rPr>
          <w:bCs/>
          <w:lang w:val="mk-MK"/>
        </w:rPr>
        <w:t xml:space="preserve"> </w:t>
      </w:r>
      <w:r w:rsidRPr="00964097">
        <w:rPr>
          <w:bCs/>
          <w:lang w:val="ru-RU"/>
        </w:rPr>
        <w:t>ембарга</w:t>
      </w:r>
    </w:p>
    <w:p w:rsidR="00A566B8" w:rsidRPr="00964097" w:rsidRDefault="00A566B8" w:rsidP="008306A1">
      <w:pPr>
        <w:pStyle w:val="BodyTextIndent2"/>
        <w:jc w:val="both"/>
        <w:rPr>
          <w:bCs/>
          <w:lang w:val="ru-RU"/>
        </w:rPr>
      </w:pPr>
      <w:r w:rsidRPr="00964097">
        <w:rPr>
          <w:bCs/>
          <w:lang w:val="ru-RU"/>
        </w:rPr>
        <w:t>Ако</w:t>
      </w:r>
      <w:r w:rsidR="00824048" w:rsidRPr="00964097">
        <w:rPr>
          <w:bCs/>
          <w:lang w:val="ru-RU"/>
        </w:rPr>
        <w:t xml:space="preserve"> </w:t>
      </w:r>
      <w:r w:rsidRPr="00964097">
        <w:rPr>
          <w:bCs/>
          <w:lang w:val="ru-RU"/>
        </w:rPr>
        <w:t>настане</w:t>
      </w:r>
      <w:r w:rsidR="00824048" w:rsidRPr="00964097">
        <w:rPr>
          <w:bCs/>
          <w:lang w:val="ru-RU"/>
        </w:rPr>
        <w:t xml:space="preserve"> </w:t>
      </w:r>
      <w:r w:rsidRPr="00964097">
        <w:rPr>
          <w:bCs/>
          <w:lang w:val="ru-RU"/>
        </w:rPr>
        <w:t>ситуација</w:t>
      </w:r>
      <w:r w:rsidR="00824048" w:rsidRPr="00964097">
        <w:rPr>
          <w:bCs/>
          <w:lang w:val="ru-RU"/>
        </w:rPr>
        <w:t xml:space="preserve">  </w:t>
      </w:r>
      <w:r w:rsidRPr="00964097">
        <w:rPr>
          <w:bCs/>
          <w:lang w:val="ru-RU"/>
        </w:rPr>
        <w:t>на</w:t>
      </w:r>
      <w:r w:rsidR="00824048" w:rsidRPr="00964097">
        <w:rPr>
          <w:bCs/>
          <w:lang w:val="ru-RU"/>
        </w:rPr>
        <w:t xml:space="preserve"> </w:t>
      </w:r>
      <w:r w:rsidRPr="00964097">
        <w:rPr>
          <w:bCs/>
          <w:lang w:val="ru-RU"/>
        </w:rPr>
        <w:t>виша</w:t>
      </w:r>
      <w:r w:rsidR="00824048" w:rsidRPr="00964097">
        <w:rPr>
          <w:bCs/>
          <w:lang w:val="ru-RU"/>
        </w:rPr>
        <w:t xml:space="preserve"> -</w:t>
      </w:r>
      <w:r w:rsidRPr="00964097">
        <w:rPr>
          <w:bCs/>
          <w:lang w:val="ru-RU"/>
        </w:rPr>
        <w:t>сила</w:t>
      </w:r>
      <w:r w:rsidR="00824048" w:rsidRPr="00964097">
        <w:rPr>
          <w:bCs/>
          <w:lang w:val="ru-RU"/>
        </w:rPr>
        <w:t xml:space="preserve">, </w:t>
      </w:r>
      <w:r w:rsidRPr="00964097">
        <w:rPr>
          <w:bCs/>
          <w:lang w:val="ru-RU"/>
        </w:rPr>
        <w:t>добавувачот</w:t>
      </w:r>
      <w:r w:rsidR="00824048" w:rsidRPr="00964097">
        <w:rPr>
          <w:bCs/>
          <w:lang w:val="ru-RU"/>
        </w:rPr>
        <w:t xml:space="preserve"> </w:t>
      </w:r>
      <w:r w:rsidRPr="00964097">
        <w:rPr>
          <w:bCs/>
          <w:lang w:val="ru-RU"/>
        </w:rPr>
        <w:t>веднаш</w:t>
      </w:r>
      <w:r w:rsidR="00824048" w:rsidRPr="00964097">
        <w:rPr>
          <w:bCs/>
          <w:lang w:val="ru-RU"/>
        </w:rPr>
        <w:t xml:space="preserve"> </w:t>
      </w:r>
      <w:r w:rsidRPr="00964097">
        <w:rPr>
          <w:bCs/>
          <w:lang w:val="ru-RU"/>
        </w:rPr>
        <w:t>ќе</w:t>
      </w:r>
      <w:r w:rsidR="00824048" w:rsidRPr="00964097">
        <w:rPr>
          <w:bCs/>
          <w:lang w:val="ru-RU"/>
        </w:rPr>
        <w:t xml:space="preserve"> </w:t>
      </w:r>
      <w:r w:rsidRPr="00964097">
        <w:rPr>
          <w:bCs/>
          <w:lang w:val="ru-RU"/>
        </w:rPr>
        <w:t>го</w:t>
      </w:r>
      <w:r w:rsidR="00824048" w:rsidRPr="00964097">
        <w:rPr>
          <w:bCs/>
          <w:lang w:val="ru-RU"/>
        </w:rPr>
        <w:t xml:space="preserve"> </w:t>
      </w:r>
      <w:r w:rsidRPr="00964097">
        <w:rPr>
          <w:bCs/>
          <w:lang w:val="ru-RU"/>
        </w:rPr>
        <w:t>извести</w:t>
      </w:r>
      <w:r w:rsidR="00824048" w:rsidRPr="00964097">
        <w:rPr>
          <w:bCs/>
          <w:lang w:val="ru-RU"/>
        </w:rPr>
        <w:t xml:space="preserve"> </w:t>
      </w:r>
      <w:r w:rsidRPr="00964097">
        <w:rPr>
          <w:bCs/>
          <w:lang w:val="ru-RU"/>
        </w:rPr>
        <w:t>купувачот</w:t>
      </w:r>
      <w:r w:rsidR="00824048" w:rsidRPr="00964097">
        <w:rPr>
          <w:bCs/>
          <w:lang w:val="ru-RU"/>
        </w:rPr>
        <w:t xml:space="preserve">  </w:t>
      </w:r>
      <w:r w:rsidRPr="00964097">
        <w:rPr>
          <w:bCs/>
          <w:lang w:val="ru-RU"/>
        </w:rPr>
        <w:t>во</w:t>
      </w:r>
      <w:r w:rsidR="00824048" w:rsidRPr="00964097">
        <w:rPr>
          <w:bCs/>
          <w:lang w:val="ru-RU"/>
        </w:rPr>
        <w:t xml:space="preserve"> </w:t>
      </w:r>
      <w:r w:rsidRPr="00964097">
        <w:rPr>
          <w:bCs/>
          <w:lang w:val="ru-RU"/>
        </w:rPr>
        <w:t>писмена</w:t>
      </w:r>
      <w:r w:rsidR="00824048" w:rsidRPr="00964097">
        <w:rPr>
          <w:bCs/>
          <w:lang w:val="ru-RU"/>
        </w:rPr>
        <w:t xml:space="preserve"> </w:t>
      </w:r>
      <w:r w:rsidRPr="00964097">
        <w:rPr>
          <w:bCs/>
          <w:lang w:val="ru-RU"/>
        </w:rPr>
        <w:t>форма</w:t>
      </w:r>
      <w:r w:rsidR="00824048" w:rsidRPr="00964097">
        <w:rPr>
          <w:bCs/>
          <w:lang w:val="ru-RU"/>
        </w:rPr>
        <w:t xml:space="preserve"> </w:t>
      </w:r>
      <w:r w:rsidRPr="00964097">
        <w:rPr>
          <w:bCs/>
          <w:lang w:val="ru-RU"/>
        </w:rPr>
        <w:t>за</w:t>
      </w:r>
      <w:r w:rsidR="00824048" w:rsidRPr="00964097">
        <w:rPr>
          <w:bCs/>
          <w:lang w:val="ru-RU"/>
        </w:rPr>
        <w:t xml:space="preserve"> </w:t>
      </w:r>
      <w:r w:rsidRPr="00964097">
        <w:rPr>
          <w:bCs/>
          <w:lang w:val="ru-RU"/>
        </w:rPr>
        <w:t>таквата</w:t>
      </w:r>
      <w:r w:rsidR="00824048" w:rsidRPr="00964097">
        <w:rPr>
          <w:bCs/>
          <w:lang w:val="ru-RU"/>
        </w:rPr>
        <w:t xml:space="preserve"> </w:t>
      </w:r>
      <w:r w:rsidRPr="00964097">
        <w:rPr>
          <w:bCs/>
          <w:lang w:val="ru-RU"/>
        </w:rPr>
        <w:t>состојба</w:t>
      </w:r>
      <w:r w:rsidR="00824048" w:rsidRPr="00964097">
        <w:rPr>
          <w:bCs/>
          <w:lang w:val="ru-RU"/>
        </w:rPr>
        <w:t xml:space="preserve"> </w:t>
      </w:r>
      <w:r w:rsidRPr="00964097">
        <w:rPr>
          <w:bCs/>
          <w:lang w:val="ru-RU"/>
        </w:rPr>
        <w:t>и</w:t>
      </w:r>
      <w:r w:rsidR="00824048" w:rsidRPr="00964097">
        <w:rPr>
          <w:bCs/>
          <w:lang w:val="ru-RU"/>
        </w:rPr>
        <w:t xml:space="preserve"> </w:t>
      </w:r>
      <w:r w:rsidRPr="00964097">
        <w:rPr>
          <w:bCs/>
          <w:lang w:val="ru-RU"/>
        </w:rPr>
        <w:t>за</w:t>
      </w:r>
      <w:r w:rsidR="00824048" w:rsidRPr="00964097">
        <w:rPr>
          <w:bCs/>
          <w:lang w:val="ru-RU"/>
        </w:rPr>
        <w:t xml:space="preserve"> </w:t>
      </w:r>
      <w:r w:rsidRPr="00964097">
        <w:rPr>
          <w:bCs/>
          <w:lang w:val="ru-RU"/>
        </w:rPr>
        <w:t>причината</w:t>
      </w:r>
      <w:r w:rsidR="00824048" w:rsidRPr="00964097">
        <w:rPr>
          <w:bCs/>
          <w:lang w:val="ru-RU"/>
        </w:rPr>
        <w:t xml:space="preserve">. </w:t>
      </w:r>
      <w:r w:rsidRPr="00964097">
        <w:rPr>
          <w:bCs/>
          <w:lang w:val="ru-RU"/>
        </w:rPr>
        <w:t>Освен</w:t>
      </w:r>
      <w:r w:rsidR="00824048" w:rsidRPr="00964097">
        <w:rPr>
          <w:bCs/>
          <w:lang w:val="ru-RU"/>
        </w:rPr>
        <w:t xml:space="preserve"> </w:t>
      </w:r>
      <w:r w:rsidRPr="00964097">
        <w:rPr>
          <w:bCs/>
          <w:lang w:val="ru-RU"/>
        </w:rPr>
        <w:t>доколку</w:t>
      </w:r>
      <w:r w:rsidR="00824048" w:rsidRPr="00964097">
        <w:rPr>
          <w:bCs/>
          <w:lang w:val="ru-RU"/>
        </w:rPr>
        <w:t xml:space="preserve"> </w:t>
      </w:r>
      <w:r w:rsidRPr="00964097">
        <w:rPr>
          <w:bCs/>
          <w:lang w:val="ru-RU"/>
        </w:rPr>
        <w:t>инструкциите</w:t>
      </w:r>
      <w:r w:rsidR="00824048" w:rsidRPr="00964097">
        <w:rPr>
          <w:bCs/>
          <w:lang w:val="ru-RU"/>
        </w:rPr>
        <w:t xml:space="preserve"> </w:t>
      </w:r>
      <w:r w:rsidRPr="00964097">
        <w:rPr>
          <w:bCs/>
          <w:lang w:val="ru-RU"/>
        </w:rPr>
        <w:t>од</w:t>
      </w:r>
      <w:r w:rsidR="00824048" w:rsidRPr="00964097">
        <w:rPr>
          <w:bCs/>
          <w:lang w:val="ru-RU"/>
        </w:rPr>
        <w:t xml:space="preserve"> </w:t>
      </w:r>
      <w:r w:rsidRPr="00964097">
        <w:rPr>
          <w:bCs/>
          <w:lang w:val="ru-RU"/>
        </w:rPr>
        <w:t>Купувачот</w:t>
      </w:r>
      <w:r w:rsidR="00824048" w:rsidRPr="00964097">
        <w:rPr>
          <w:bCs/>
          <w:lang w:val="ru-RU"/>
        </w:rPr>
        <w:t xml:space="preserve"> </w:t>
      </w:r>
      <w:r w:rsidRPr="00964097">
        <w:rPr>
          <w:bCs/>
          <w:lang w:val="ru-RU"/>
        </w:rPr>
        <w:t>дадени</w:t>
      </w:r>
      <w:r w:rsidR="00824048" w:rsidRPr="00964097">
        <w:rPr>
          <w:bCs/>
          <w:lang w:val="ru-RU"/>
        </w:rPr>
        <w:t xml:space="preserve"> </w:t>
      </w:r>
      <w:r w:rsidRPr="00964097">
        <w:rPr>
          <w:bCs/>
          <w:lang w:val="ru-RU"/>
        </w:rPr>
        <w:t>во</w:t>
      </w:r>
      <w:r w:rsidR="00824048" w:rsidRPr="00964097">
        <w:rPr>
          <w:bCs/>
          <w:lang w:val="ru-RU"/>
        </w:rPr>
        <w:t xml:space="preserve"> </w:t>
      </w:r>
      <w:r w:rsidRPr="00964097">
        <w:rPr>
          <w:bCs/>
          <w:lang w:val="ru-RU"/>
        </w:rPr>
        <w:t>писмебна</w:t>
      </w:r>
      <w:r w:rsidR="00824048" w:rsidRPr="00964097">
        <w:rPr>
          <w:bCs/>
          <w:lang w:val="ru-RU"/>
        </w:rPr>
        <w:t xml:space="preserve"> </w:t>
      </w:r>
      <w:r w:rsidRPr="00964097">
        <w:rPr>
          <w:bCs/>
          <w:lang w:val="ru-RU"/>
        </w:rPr>
        <w:t>форма</w:t>
      </w:r>
      <w:r w:rsidR="00824048" w:rsidRPr="00964097">
        <w:rPr>
          <w:bCs/>
          <w:lang w:val="ru-RU"/>
        </w:rPr>
        <w:t xml:space="preserve"> </w:t>
      </w:r>
      <w:r w:rsidRPr="00964097">
        <w:rPr>
          <w:bCs/>
          <w:lang w:val="ru-RU"/>
        </w:rPr>
        <w:t>не</w:t>
      </w:r>
      <w:r w:rsidR="00824048" w:rsidRPr="00964097">
        <w:rPr>
          <w:bCs/>
          <w:lang w:val="ru-RU"/>
        </w:rPr>
        <w:t xml:space="preserve"> </w:t>
      </w:r>
      <w:r w:rsidRPr="00964097">
        <w:rPr>
          <w:bCs/>
          <w:lang w:val="ru-RU"/>
        </w:rPr>
        <w:t>се</w:t>
      </w:r>
      <w:r w:rsidR="00824048" w:rsidRPr="00964097">
        <w:rPr>
          <w:bCs/>
          <w:lang w:val="ru-RU"/>
        </w:rPr>
        <w:t xml:space="preserve"> </w:t>
      </w:r>
      <w:r w:rsidRPr="00964097">
        <w:rPr>
          <w:bCs/>
          <w:lang w:val="ru-RU"/>
        </w:rPr>
        <w:t>поинакви</w:t>
      </w:r>
      <w:r w:rsidR="00824048" w:rsidRPr="00964097">
        <w:rPr>
          <w:bCs/>
          <w:lang w:val="ru-RU"/>
        </w:rPr>
        <w:t xml:space="preserve">, </w:t>
      </w:r>
      <w:r w:rsidRPr="00964097">
        <w:rPr>
          <w:bCs/>
          <w:lang w:val="ru-RU"/>
        </w:rPr>
        <w:t>добавувачот</w:t>
      </w:r>
      <w:r w:rsidR="00824048" w:rsidRPr="00964097">
        <w:rPr>
          <w:bCs/>
          <w:lang w:val="ru-RU"/>
        </w:rPr>
        <w:t xml:space="preserve"> </w:t>
      </w:r>
      <w:r w:rsidRPr="00964097">
        <w:rPr>
          <w:bCs/>
          <w:lang w:val="ru-RU"/>
        </w:rPr>
        <w:t>ќе</w:t>
      </w:r>
      <w:r w:rsidR="00824048" w:rsidRPr="00964097">
        <w:rPr>
          <w:bCs/>
          <w:lang w:val="ru-RU"/>
        </w:rPr>
        <w:t xml:space="preserve"> </w:t>
      </w:r>
      <w:r w:rsidRPr="00964097">
        <w:rPr>
          <w:bCs/>
          <w:lang w:val="ru-RU"/>
        </w:rPr>
        <w:t>продолжи</w:t>
      </w:r>
      <w:r w:rsidR="00824048" w:rsidRPr="00964097">
        <w:rPr>
          <w:bCs/>
          <w:lang w:val="ru-RU"/>
        </w:rPr>
        <w:t xml:space="preserve"> </w:t>
      </w:r>
      <w:r w:rsidRPr="00964097">
        <w:rPr>
          <w:bCs/>
          <w:lang w:val="ru-RU"/>
        </w:rPr>
        <w:t>да</w:t>
      </w:r>
      <w:r w:rsidR="00824048" w:rsidRPr="00964097">
        <w:rPr>
          <w:bCs/>
          <w:lang w:val="ru-RU"/>
        </w:rPr>
        <w:t xml:space="preserve"> </w:t>
      </w:r>
      <w:r w:rsidRPr="00964097">
        <w:rPr>
          <w:bCs/>
          <w:lang w:val="ru-RU"/>
        </w:rPr>
        <w:t>ги</w:t>
      </w:r>
      <w:r w:rsidR="00824048" w:rsidRPr="00964097">
        <w:rPr>
          <w:bCs/>
          <w:lang w:val="ru-RU"/>
        </w:rPr>
        <w:t xml:space="preserve"> </w:t>
      </w:r>
      <w:r w:rsidRPr="00964097">
        <w:rPr>
          <w:bCs/>
          <w:lang w:val="ru-RU"/>
        </w:rPr>
        <w:t>извршува</w:t>
      </w:r>
      <w:r w:rsidR="00824048" w:rsidRPr="00964097">
        <w:rPr>
          <w:bCs/>
          <w:lang w:val="ru-RU"/>
        </w:rPr>
        <w:t xml:space="preserve"> </w:t>
      </w:r>
      <w:r w:rsidRPr="00964097">
        <w:rPr>
          <w:bCs/>
          <w:lang w:val="ru-RU"/>
        </w:rPr>
        <w:t>своите</w:t>
      </w:r>
      <w:r w:rsidR="00824048" w:rsidRPr="00964097">
        <w:rPr>
          <w:bCs/>
          <w:lang w:val="ru-RU"/>
        </w:rPr>
        <w:t xml:space="preserve"> </w:t>
      </w:r>
      <w:r w:rsidRPr="00964097">
        <w:rPr>
          <w:bCs/>
          <w:lang w:val="ru-RU"/>
        </w:rPr>
        <w:t>обврски</w:t>
      </w:r>
      <w:r w:rsidR="00824048" w:rsidRPr="00964097">
        <w:rPr>
          <w:bCs/>
          <w:lang w:val="ru-RU"/>
        </w:rPr>
        <w:t xml:space="preserve"> </w:t>
      </w:r>
      <w:r w:rsidRPr="00964097">
        <w:rPr>
          <w:bCs/>
          <w:lang w:val="ru-RU"/>
        </w:rPr>
        <w:t>според</w:t>
      </w:r>
      <w:r w:rsidR="00824048" w:rsidRPr="00964097">
        <w:rPr>
          <w:bCs/>
          <w:lang w:val="ru-RU"/>
        </w:rPr>
        <w:t xml:space="preserve"> </w:t>
      </w:r>
      <w:r w:rsidRPr="00964097">
        <w:rPr>
          <w:bCs/>
          <w:lang w:val="ru-RU"/>
        </w:rPr>
        <w:t>договорот</w:t>
      </w:r>
      <w:r w:rsidR="00824048" w:rsidRPr="00964097">
        <w:rPr>
          <w:bCs/>
          <w:lang w:val="ru-RU"/>
        </w:rPr>
        <w:t xml:space="preserve"> </w:t>
      </w:r>
      <w:r w:rsidRPr="00964097">
        <w:rPr>
          <w:bCs/>
          <w:lang w:val="ru-RU"/>
        </w:rPr>
        <w:t>колку</w:t>
      </w:r>
      <w:r w:rsidR="00824048" w:rsidRPr="00964097">
        <w:rPr>
          <w:bCs/>
          <w:lang w:val="ru-RU"/>
        </w:rPr>
        <w:t xml:space="preserve"> </w:t>
      </w:r>
      <w:r w:rsidRPr="00964097">
        <w:rPr>
          <w:bCs/>
          <w:lang w:val="ru-RU"/>
        </w:rPr>
        <w:t>што</w:t>
      </w:r>
      <w:r w:rsidR="00824048" w:rsidRPr="00964097">
        <w:rPr>
          <w:bCs/>
          <w:lang w:val="ru-RU"/>
        </w:rPr>
        <w:t xml:space="preserve"> </w:t>
      </w:r>
      <w:r w:rsidRPr="00964097">
        <w:rPr>
          <w:bCs/>
          <w:lang w:val="ru-RU"/>
        </w:rPr>
        <w:t>е</w:t>
      </w:r>
      <w:r w:rsidR="00824048" w:rsidRPr="00964097">
        <w:rPr>
          <w:bCs/>
          <w:lang w:val="ru-RU"/>
        </w:rPr>
        <w:t xml:space="preserve"> </w:t>
      </w:r>
      <w:r w:rsidRPr="00964097">
        <w:rPr>
          <w:bCs/>
          <w:lang w:val="ru-RU"/>
        </w:rPr>
        <w:t>разумно</w:t>
      </w:r>
      <w:r w:rsidR="00824048" w:rsidRPr="00964097">
        <w:rPr>
          <w:bCs/>
          <w:lang w:val="ru-RU"/>
        </w:rPr>
        <w:t xml:space="preserve"> , </w:t>
      </w:r>
      <w:r w:rsidRPr="00964097">
        <w:rPr>
          <w:bCs/>
          <w:lang w:val="ru-RU"/>
        </w:rPr>
        <w:t>и</w:t>
      </w:r>
      <w:r w:rsidR="00824048" w:rsidRPr="00964097">
        <w:rPr>
          <w:bCs/>
          <w:lang w:val="ru-RU"/>
        </w:rPr>
        <w:t xml:space="preserve"> </w:t>
      </w:r>
      <w:r w:rsidRPr="00964097">
        <w:rPr>
          <w:bCs/>
          <w:lang w:val="ru-RU"/>
        </w:rPr>
        <w:t>ќе</w:t>
      </w:r>
      <w:r w:rsidR="00824048" w:rsidRPr="00964097">
        <w:rPr>
          <w:bCs/>
          <w:lang w:val="ru-RU"/>
        </w:rPr>
        <w:t xml:space="preserve"> </w:t>
      </w:r>
      <w:r w:rsidR="008306A1" w:rsidRPr="00964097">
        <w:rPr>
          <w:bCs/>
          <w:lang w:val="ru-RU"/>
        </w:rPr>
        <w:t>се</w:t>
      </w:r>
      <w:r w:rsidR="00824048" w:rsidRPr="00964097">
        <w:rPr>
          <w:bCs/>
          <w:lang w:val="ru-RU"/>
        </w:rPr>
        <w:t xml:space="preserve"> </w:t>
      </w:r>
      <w:r w:rsidRPr="00964097">
        <w:rPr>
          <w:bCs/>
          <w:lang w:val="ru-RU"/>
        </w:rPr>
        <w:lastRenderedPageBreak/>
        <w:t>бараат</w:t>
      </w:r>
      <w:r w:rsidR="00824048" w:rsidRPr="00964097">
        <w:rPr>
          <w:bCs/>
          <w:lang w:val="ru-RU"/>
        </w:rPr>
        <w:t xml:space="preserve"> </w:t>
      </w:r>
      <w:r w:rsidRPr="00964097">
        <w:rPr>
          <w:bCs/>
          <w:lang w:val="ru-RU"/>
        </w:rPr>
        <w:t>сите</w:t>
      </w:r>
      <w:r w:rsidR="00824048" w:rsidRPr="00964097">
        <w:rPr>
          <w:bCs/>
          <w:lang w:val="ru-RU"/>
        </w:rPr>
        <w:t xml:space="preserve"> </w:t>
      </w:r>
      <w:r w:rsidRPr="00964097">
        <w:rPr>
          <w:bCs/>
          <w:lang w:val="ru-RU"/>
        </w:rPr>
        <w:t>разумни</w:t>
      </w:r>
      <w:r w:rsidR="00824048" w:rsidRPr="00964097">
        <w:rPr>
          <w:bCs/>
          <w:lang w:val="ru-RU"/>
        </w:rPr>
        <w:t xml:space="preserve"> </w:t>
      </w:r>
      <w:r w:rsidRPr="00964097">
        <w:rPr>
          <w:bCs/>
          <w:lang w:val="ru-RU"/>
        </w:rPr>
        <w:t>алтернативни</w:t>
      </w:r>
      <w:r w:rsidR="00824048" w:rsidRPr="00964097">
        <w:rPr>
          <w:bCs/>
          <w:lang w:val="ru-RU"/>
        </w:rPr>
        <w:t xml:space="preserve"> </w:t>
      </w:r>
      <w:r w:rsidRPr="00964097">
        <w:rPr>
          <w:bCs/>
          <w:lang w:val="ru-RU"/>
        </w:rPr>
        <w:t>средства</w:t>
      </w:r>
      <w:r w:rsidR="00824048" w:rsidRPr="00964097">
        <w:rPr>
          <w:bCs/>
          <w:lang w:val="ru-RU"/>
        </w:rPr>
        <w:t xml:space="preserve"> </w:t>
      </w:r>
      <w:r w:rsidRPr="00964097">
        <w:rPr>
          <w:bCs/>
          <w:lang w:val="ru-RU"/>
        </w:rPr>
        <w:t>за</w:t>
      </w:r>
      <w:r w:rsidR="00824048" w:rsidRPr="00964097">
        <w:rPr>
          <w:bCs/>
          <w:lang w:val="ru-RU"/>
        </w:rPr>
        <w:t xml:space="preserve"> </w:t>
      </w:r>
      <w:r w:rsidRPr="00964097">
        <w:rPr>
          <w:bCs/>
          <w:lang w:val="ru-RU"/>
        </w:rPr>
        <w:t>извршување</w:t>
      </w:r>
      <w:r w:rsidR="00824048" w:rsidRPr="00964097">
        <w:rPr>
          <w:bCs/>
          <w:lang w:val="ru-RU"/>
        </w:rPr>
        <w:t xml:space="preserve"> </w:t>
      </w:r>
      <w:r w:rsidR="008306A1" w:rsidRPr="00964097">
        <w:rPr>
          <w:bCs/>
          <w:lang w:val="ru-RU"/>
        </w:rPr>
        <w:t>кое</w:t>
      </w:r>
      <w:r w:rsidR="00824048" w:rsidRPr="00964097">
        <w:rPr>
          <w:bCs/>
          <w:lang w:val="ru-RU"/>
        </w:rPr>
        <w:t xml:space="preserve"> </w:t>
      </w:r>
      <w:r w:rsidR="008306A1" w:rsidRPr="00964097">
        <w:rPr>
          <w:bCs/>
          <w:lang w:val="ru-RU"/>
        </w:rPr>
        <w:t>не</w:t>
      </w:r>
      <w:r w:rsidR="00824048" w:rsidRPr="00964097">
        <w:rPr>
          <w:bCs/>
          <w:lang w:val="ru-RU"/>
        </w:rPr>
        <w:t xml:space="preserve"> </w:t>
      </w:r>
      <w:r w:rsidR="008306A1" w:rsidRPr="00964097">
        <w:rPr>
          <w:bCs/>
          <w:lang w:val="ru-RU"/>
        </w:rPr>
        <w:t>е</w:t>
      </w:r>
      <w:r w:rsidR="00824048" w:rsidRPr="00964097">
        <w:rPr>
          <w:bCs/>
          <w:lang w:val="ru-RU"/>
        </w:rPr>
        <w:t xml:space="preserve"> </w:t>
      </w:r>
      <w:r w:rsidR="008306A1" w:rsidRPr="00964097">
        <w:rPr>
          <w:bCs/>
          <w:lang w:val="ru-RU"/>
        </w:rPr>
        <w:t>спречено</w:t>
      </w:r>
      <w:r w:rsidR="00824048" w:rsidRPr="00964097">
        <w:rPr>
          <w:bCs/>
          <w:lang w:val="ru-RU"/>
        </w:rPr>
        <w:t xml:space="preserve"> </w:t>
      </w:r>
      <w:r w:rsidR="008306A1" w:rsidRPr="00964097">
        <w:rPr>
          <w:bCs/>
          <w:lang w:val="ru-RU"/>
        </w:rPr>
        <w:t>од</w:t>
      </w:r>
      <w:r w:rsidR="00824048" w:rsidRPr="00964097">
        <w:rPr>
          <w:bCs/>
          <w:lang w:val="ru-RU"/>
        </w:rPr>
        <w:t xml:space="preserve"> </w:t>
      </w:r>
      <w:r w:rsidR="008306A1" w:rsidRPr="00964097">
        <w:rPr>
          <w:bCs/>
          <w:lang w:val="ru-RU"/>
        </w:rPr>
        <w:t>настан</w:t>
      </w:r>
      <w:r w:rsidR="00824048" w:rsidRPr="00964097">
        <w:rPr>
          <w:bCs/>
          <w:lang w:val="ru-RU"/>
        </w:rPr>
        <w:t xml:space="preserve"> </w:t>
      </w:r>
      <w:r w:rsidR="008306A1" w:rsidRPr="00964097">
        <w:rPr>
          <w:bCs/>
          <w:lang w:val="ru-RU"/>
        </w:rPr>
        <w:t>на</w:t>
      </w:r>
      <w:r w:rsidR="00824048" w:rsidRPr="00964097">
        <w:rPr>
          <w:bCs/>
          <w:lang w:val="ru-RU"/>
        </w:rPr>
        <w:t xml:space="preserve"> </w:t>
      </w:r>
      <w:r w:rsidR="008306A1" w:rsidRPr="00964097">
        <w:rPr>
          <w:bCs/>
          <w:lang w:val="ru-RU"/>
        </w:rPr>
        <w:t>виша</w:t>
      </w:r>
      <w:r w:rsidR="00824048" w:rsidRPr="00964097">
        <w:rPr>
          <w:bCs/>
          <w:lang w:val="ru-RU"/>
        </w:rPr>
        <w:t xml:space="preserve"> -</w:t>
      </w:r>
      <w:r w:rsidR="008306A1" w:rsidRPr="00964097">
        <w:rPr>
          <w:bCs/>
          <w:lang w:val="ru-RU"/>
        </w:rPr>
        <w:t>сила</w:t>
      </w:r>
    </w:p>
    <w:p w:rsidR="00D805C4" w:rsidRPr="00964097" w:rsidRDefault="00D805C4" w:rsidP="00956A6D">
      <w:pPr>
        <w:ind w:left="720" w:hanging="720"/>
        <w:jc w:val="both"/>
        <w:rPr>
          <w:bCs/>
          <w:lang w:val="mk-MK"/>
        </w:rPr>
      </w:pPr>
    </w:p>
    <w:p w:rsidR="00D805C4" w:rsidRPr="00964097" w:rsidRDefault="008306A1" w:rsidP="00956A6D">
      <w:pPr>
        <w:numPr>
          <w:ilvl w:val="0"/>
          <w:numId w:val="7"/>
        </w:numPr>
        <w:ind w:hanging="720"/>
        <w:jc w:val="both"/>
        <w:rPr>
          <w:bCs/>
          <w:u w:val="single"/>
          <w:lang w:val="mk-MK"/>
        </w:rPr>
      </w:pPr>
      <w:r w:rsidRPr="00964097">
        <w:rPr>
          <w:bCs/>
          <w:u w:val="single"/>
          <w:lang w:val="mk-MK"/>
        </w:rPr>
        <w:t>Барани</w:t>
      </w:r>
      <w:r w:rsidR="00824048" w:rsidRPr="00964097">
        <w:rPr>
          <w:bCs/>
          <w:u w:val="single"/>
          <w:lang w:val="mk-MK"/>
        </w:rPr>
        <w:t xml:space="preserve"> </w:t>
      </w:r>
      <w:r w:rsidRPr="00964097">
        <w:rPr>
          <w:bCs/>
          <w:u w:val="single"/>
          <w:lang w:val="mk-MK"/>
        </w:rPr>
        <w:t>технички</w:t>
      </w:r>
      <w:r w:rsidR="00824048" w:rsidRPr="00964097">
        <w:rPr>
          <w:bCs/>
          <w:u w:val="single"/>
          <w:lang w:val="mk-MK"/>
        </w:rPr>
        <w:t xml:space="preserve"> </w:t>
      </w:r>
      <w:r w:rsidRPr="00964097">
        <w:rPr>
          <w:bCs/>
          <w:u w:val="single"/>
          <w:lang w:val="mk-MK"/>
        </w:rPr>
        <w:t>спецификации</w:t>
      </w:r>
    </w:p>
    <w:p w:rsidR="00D805C4" w:rsidRPr="00964097" w:rsidRDefault="00D805C4" w:rsidP="00956A6D">
      <w:pPr>
        <w:ind w:left="720" w:hanging="720"/>
        <w:jc w:val="both"/>
        <w:rPr>
          <w:bCs/>
          <w:lang w:val="mk-MK"/>
        </w:rPr>
      </w:pPr>
    </w:p>
    <w:p w:rsidR="00D805C4" w:rsidRPr="00964097" w:rsidRDefault="00824048" w:rsidP="00956A6D">
      <w:pPr>
        <w:ind w:left="720" w:hanging="720"/>
        <w:jc w:val="both"/>
        <w:rPr>
          <w:bCs/>
          <w:lang w:val="mk-MK"/>
        </w:rPr>
      </w:pPr>
      <w:r w:rsidRPr="00964097">
        <w:rPr>
          <w:bCs/>
          <w:lang w:val="mk-MK"/>
        </w:rPr>
        <w:tab/>
        <w:t xml:space="preserve">(и) </w:t>
      </w:r>
      <w:r w:rsidRPr="00964097">
        <w:rPr>
          <w:bCs/>
          <w:lang w:val="mk-MK"/>
        </w:rPr>
        <w:tab/>
      </w:r>
      <w:r w:rsidR="008306A1" w:rsidRPr="00964097">
        <w:rPr>
          <w:bCs/>
          <w:lang w:val="mk-MK"/>
        </w:rPr>
        <w:t>Генерален</w:t>
      </w:r>
      <w:r w:rsidRPr="00964097">
        <w:rPr>
          <w:bCs/>
          <w:lang w:val="mk-MK"/>
        </w:rPr>
        <w:t xml:space="preserve"> </w:t>
      </w:r>
      <w:r w:rsidR="008306A1" w:rsidRPr="00964097">
        <w:rPr>
          <w:bCs/>
          <w:lang w:val="mk-MK"/>
        </w:rPr>
        <w:t>опис</w:t>
      </w:r>
    </w:p>
    <w:p w:rsidR="008306A1" w:rsidRPr="00964097" w:rsidRDefault="00824048" w:rsidP="00956A6D">
      <w:pPr>
        <w:ind w:left="720" w:hanging="720"/>
        <w:jc w:val="both"/>
        <w:rPr>
          <w:bCs/>
          <w:lang w:val="mk-MK"/>
        </w:rPr>
      </w:pPr>
      <w:r w:rsidRPr="00964097">
        <w:rPr>
          <w:bCs/>
          <w:lang w:val="mk-MK"/>
        </w:rPr>
        <w:tab/>
        <w:t>(ии)</w:t>
      </w:r>
      <w:r w:rsidRPr="00964097">
        <w:rPr>
          <w:bCs/>
          <w:lang w:val="mk-MK"/>
        </w:rPr>
        <w:tab/>
      </w:r>
      <w:r w:rsidR="008306A1" w:rsidRPr="00964097">
        <w:rPr>
          <w:bCs/>
          <w:lang w:val="mk-MK"/>
        </w:rPr>
        <w:t>Спецификација</w:t>
      </w:r>
      <w:r w:rsidRPr="00964097">
        <w:rPr>
          <w:bCs/>
          <w:lang w:val="mk-MK"/>
        </w:rPr>
        <w:t xml:space="preserve"> </w:t>
      </w:r>
      <w:r w:rsidR="008306A1" w:rsidRPr="00964097">
        <w:rPr>
          <w:bCs/>
          <w:lang w:val="mk-MK"/>
        </w:rPr>
        <w:t>и</w:t>
      </w:r>
      <w:r w:rsidRPr="00964097">
        <w:rPr>
          <w:bCs/>
          <w:lang w:val="mk-MK"/>
        </w:rPr>
        <w:t xml:space="preserve"> </w:t>
      </w:r>
      <w:r w:rsidR="008306A1" w:rsidRPr="00964097">
        <w:rPr>
          <w:bCs/>
          <w:lang w:val="mk-MK"/>
        </w:rPr>
        <w:t>технички</w:t>
      </w:r>
      <w:r w:rsidRPr="00964097">
        <w:rPr>
          <w:bCs/>
          <w:lang w:val="mk-MK"/>
        </w:rPr>
        <w:t xml:space="preserve"> </w:t>
      </w:r>
      <w:r w:rsidR="008306A1" w:rsidRPr="00964097">
        <w:rPr>
          <w:bCs/>
          <w:lang w:val="mk-MK"/>
        </w:rPr>
        <w:t>стандарди</w:t>
      </w:r>
    </w:p>
    <w:p w:rsidR="00D805C4" w:rsidRPr="00964097" w:rsidRDefault="00824048" w:rsidP="00956A6D">
      <w:pPr>
        <w:ind w:left="720" w:hanging="720"/>
        <w:jc w:val="both"/>
        <w:rPr>
          <w:bCs/>
          <w:lang w:val="mk-MK"/>
        </w:rPr>
      </w:pPr>
      <w:r w:rsidRPr="00964097">
        <w:rPr>
          <w:bCs/>
          <w:lang w:val="mk-MK"/>
        </w:rPr>
        <w:tab/>
        <w:t>(иии)</w:t>
      </w:r>
      <w:r w:rsidRPr="00964097">
        <w:rPr>
          <w:bCs/>
          <w:lang w:val="mk-MK"/>
        </w:rPr>
        <w:tab/>
      </w:r>
      <w:r w:rsidR="008306A1" w:rsidRPr="00964097">
        <w:rPr>
          <w:bCs/>
        </w:rPr>
        <w:t>перформанси</w:t>
      </w:r>
    </w:p>
    <w:p w:rsidR="00D805C4" w:rsidRPr="00964097" w:rsidRDefault="008306A1" w:rsidP="00956A6D">
      <w:pPr>
        <w:jc w:val="both"/>
        <w:rPr>
          <w:bCs/>
          <w:lang w:val="ru-RU"/>
        </w:rPr>
      </w:pPr>
      <w:r w:rsidRPr="00964097">
        <w:rPr>
          <w:bCs/>
          <w:lang w:val="ru-RU"/>
        </w:rPr>
        <w:t>Добавувачот</w:t>
      </w:r>
      <w:r w:rsidR="00824048" w:rsidRPr="00964097">
        <w:rPr>
          <w:bCs/>
          <w:lang w:val="ru-RU"/>
        </w:rPr>
        <w:t xml:space="preserve"> </w:t>
      </w:r>
      <w:r w:rsidRPr="00964097">
        <w:rPr>
          <w:bCs/>
          <w:lang w:val="ru-RU"/>
        </w:rPr>
        <w:t>потврдува</w:t>
      </w:r>
      <w:r w:rsidR="00824048" w:rsidRPr="00964097">
        <w:rPr>
          <w:bCs/>
          <w:lang w:val="ru-RU"/>
        </w:rPr>
        <w:t xml:space="preserve"> </w:t>
      </w:r>
      <w:r w:rsidRPr="00964097">
        <w:rPr>
          <w:bCs/>
          <w:lang w:val="ru-RU"/>
        </w:rPr>
        <w:t>дека</w:t>
      </w:r>
      <w:r w:rsidR="00824048" w:rsidRPr="00964097">
        <w:rPr>
          <w:bCs/>
          <w:lang w:val="ru-RU"/>
        </w:rPr>
        <w:t xml:space="preserve"> </w:t>
      </w:r>
      <w:r w:rsidRPr="00964097">
        <w:rPr>
          <w:bCs/>
          <w:lang w:val="ru-RU"/>
        </w:rPr>
        <w:t>со</w:t>
      </w:r>
      <w:r w:rsidR="00824048" w:rsidRPr="00964097">
        <w:rPr>
          <w:bCs/>
          <w:lang w:val="ru-RU"/>
        </w:rPr>
        <w:t xml:space="preserve"> </w:t>
      </w:r>
      <w:r w:rsidRPr="00964097">
        <w:rPr>
          <w:bCs/>
          <w:lang w:val="ru-RU"/>
        </w:rPr>
        <w:t>понудата</w:t>
      </w:r>
      <w:r w:rsidR="00824048" w:rsidRPr="00964097">
        <w:rPr>
          <w:bCs/>
          <w:lang w:val="ru-RU"/>
        </w:rPr>
        <w:t xml:space="preserve"> </w:t>
      </w:r>
      <w:r w:rsidRPr="00964097">
        <w:rPr>
          <w:bCs/>
          <w:lang w:val="ru-RU"/>
        </w:rPr>
        <w:t>се</w:t>
      </w:r>
      <w:r w:rsidR="00824048" w:rsidRPr="00964097">
        <w:rPr>
          <w:bCs/>
          <w:lang w:val="ru-RU"/>
        </w:rPr>
        <w:t xml:space="preserve"> </w:t>
      </w:r>
      <w:r w:rsidRPr="00964097">
        <w:rPr>
          <w:bCs/>
          <w:lang w:val="ru-RU"/>
        </w:rPr>
        <w:t>исполните</w:t>
      </w:r>
      <w:r w:rsidR="00824048" w:rsidRPr="00964097">
        <w:rPr>
          <w:bCs/>
          <w:lang w:val="ru-RU"/>
        </w:rPr>
        <w:t xml:space="preserve"> </w:t>
      </w:r>
      <w:r w:rsidRPr="00964097">
        <w:rPr>
          <w:bCs/>
          <w:lang w:val="ru-RU"/>
        </w:rPr>
        <w:t>барањата</w:t>
      </w:r>
      <w:r w:rsidR="00824048" w:rsidRPr="00964097">
        <w:rPr>
          <w:bCs/>
          <w:lang w:val="ru-RU"/>
        </w:rPr>
        <w:t xml:space="preserve"> </w:t>
      </w:r>
      <w:r w:rsidRPr="00964097">
        <w:rPr>
          <w:bCs/>
          <w:lang w:val="ru-RU"/>
        </w:rPr>
        <w:t>наведени</w:t>
      </w:r>
      <w:r w:rsidR="00824048" w:rsidRPr="00964097">
        <w:rPr>
          <w:bCs/>
          <w:lang w:val="ru-RU"/>
        </w:rPr>
        <w:t xml:space="preserve"> </w:t>
      </w:r>
      <w:r w:rsidRPr="00964097">
        <w:rPr>
          <w:bCs/>
          <w:lang w:val="ru-RU"/>
        </w:rPr>
        <w:t>во</w:t>
      </w:r>
      <w:r w:rsidR="00824048" w:rsidRPr="00964097">
        <w:rPr>
          <w:bCs/>
          <w:lang w:val="ru-RU"/>
        </w:rPr>
        <w:t xml:space="preserve"> </w:t>
      </w:r>
      <w:r w:rsidRPr="00964097">
        <w:rPr>
          <w:bCs/>
          <w:lang w:val="ru-RU"/>
        </w:rPr>
        <w:t>спецификацијата</w:t>
      </w:r>
      <w:r w:rsidR="00824048" w:rsidRPr="00964097">
        <w:rPr>
          <w:bCs/>
          <w:lang w:val="ru-RU"/>
        </w:rPr>
        <w:t xml:space="preserve"> </w:t>
      </w:r>
      <w:r w:rsidRPr="00964097">
        <w:rPr>
          <w:bCs/>
          <w:lang w:val="ru-RU"/>
        </w:rPr>
        <w:t>погоре</w:t>
      </w:r>
      <w:r w:rsidR="00824048" w:rsidRPr="00964097">
        <w:rPr>
          <w:bCs/>
          <w:lang w:val="ru-RU"/>
        </w:rPr>
        <w:t xml:space="preserve"> </w:t>
      </w:r>
      <w:r w:rsidR="00590A79" w:rsidRPr="00964097">
        <w:rPr>
          <w:bCs/>
          <w:lang w:val="ru-RU"/>
        </w:rPr>
        <w:t>(</w:t>
      </w:r>
      <w:r w:rsidR="0090491F" w:rsidRPr="00B36FE1">
        <w:rPr>
          <w:bCs/>
          <w:color w:val="FF0000"/>
          <w:u w:val="single"/>
          <w:lang w:val="mk-MK"/>
        </w:rPr>
        <w:t>НЕ Е ПРИМЕНЛИВО</w:t>
      </w:r>
      <w:r w:rsidR="0090491F">
        <w:rPr>
          <w:bCs/>
          <w:u w:val="single"/>
          <w:lang w:val="mk-MK"/>
        </w:rPr>
        <w:t xml:space="preserve"> </w:t>
      </w:r>
      <w:r w:rsidR="0090491F">
        <w:rPr>
          <w:bCs/>
          <w:u w:val="single"/>
        </w:rPr>
        <w:t xml:space="preserve">- </w:t>
      </w:r>
      <w:r w:rsidRPr="00964097">
        <w:rPr>
          <w:bCs/>
          <w:color w:val="FF0000"/>
          <w:lang w:val="ru-RU"/>
        </w:rPr>
        <w:t>Во</w:t>
      </w:r>
      <w:r w:rsidR="00824048" w:rsidRPr="00964097">
        <w:rPr>
          <w:bCs/>
          <w:color w:val="FF0000"/>
          <w:lang w:val="ru-RU"/>
        </w:rPr>
        <w:t xml:space="preserve"> </w:t>
      </w:r>
      <w:r w:rsidRPr="00964097">
        <w:rPr>
          <w:bCs/>
          <w:color w:val="FF0000"/>
          <w:lang w:val="ru-RU"/>
        </w:rPr>
        <w:t>случај</w:t>
      </w:r>
      <w:r w:rsidR="00824048" w:rsidRPr="00964097">
        <w:rPr>
          <w:bCs/>
          <w:color w:val="FF0000"/>
          <w:lang w:val="ru-RU"/>
        </w:rPr>
        <w:t xml:space="preserve"> </w:t>
      </w:r>
      <w:r w:rsidRPr="00964097">
        <w:rPr>
          <w:bCs/>
          <w:color w:val="FF0000"/>
          <w:lang w:val="ru-RU"/>
        </w:rPr>
        <w:t>на</w:t>
      </w:r>
      <w:r w:rsidR="00824048" w:rsidRPr="00964097">
        <w:rPr>
          <w:bCs/>
          <w:color w:val="FF0000"/>
          <w:lang w:val="ru-RU"/>
        </w:rPr>
        <w:t xml:space="preserve"> </w:t>
      </w:r>
      <w:r w:rsidRPr="00964097">
        <w:rPr>
          <w:bCs/>
          <w:color w:val="FF0000"/>
          <w:lang w:val="ru-RU"/>
        </w:rPr>
        <w:t>отстапувања</w:t>
      </w:r>
      <w:r w:rsidR="00824048" w:rsidRPr="00964097">
        <w:rPr>
          <w:bCs/>
          <w:color w:val="FF0000"/>
          <w:lang w:val="ru-RU"/>
        </w:rPr>
        <w:t xml:space="preserve"> </w:t>
      </w:r>
      <w:r w:rsidRPr="00964097">
        <w:rPr>
          <w:bCs/>
          <w:color w:val="FF0000"/>
          <w:lang w:val="ru-RU"/>
        </w:rPr>
        <w:t>добавувачот</w:t>
      </w:r>
      <w:r w:rsidR="00824048" w:rsidRPr="00964097">
        <w:rPr>
          <w:bCs/>
          <w:color w:val="FF0000"/>
          <w:lang w:val="ru-RU"/>
        </w:rPr>
        <w:t xml:space="preserve"> </w:t>
      </w:r>
      <w:r w:rsidRPr="00964097">
        <w:rPr>
          <w:bCs/>
          <w:color w:val="FF0000"/>
          <w:lang w:val="ru-RU"/>
        </w:rPr>
        <w:t>треба</w:t>
      </w:r>
      <w:r w:rsidR="00824048" w:rsidRPr="00964097">
        <w:rPr>
          <w:bCs/>
          <w:color w:val="FF0000"/>
          <w:lang w:val="ru-RU"/>
        </w:rPr>
        <w:t xml:space="preserve"> </w:t>
      </w:r>
      <w:r w:rsidRPr="00964097">
        <w:rPr>
          <w:bCs/>
          <w:color w:val="FF0000"/>
          <w:lang w:val="ru-RU"/>
        </w:rPr>
        <w:t>да</w:t>
      </w:r>
      <w:r w:rsidR="00824048" w:rsidRPr="00964097">
        <w:rPr>
          <w:bCs/>
          <w:color w:val="FF0000"/>
          <w:lang w:val="ru-RU"/>
        </w:rPr>
        <w:t xml:space="preserve"> </w:t>
      </w:r>
      <w:r w:rsidRPr="00964097">
        <w:rPr>
          <w:bCs/>
          <w:color w:val="FF0000"/>
          <w:lang w:val="ru-RU"/>
        </w:rPr>
        <w:t>ги</w:t>
      </w:r>
      <w:r w:rsidR="00824048" w:rsidRPr="00964097">
        <w:rPr>
          <w:bCs/>
          <w:color w:val="FF0000"/>
          <w:lang w:val="ru-RU"/>
        </w:rPr>
        <w:t xml:space="preserve"> </w:t>
      </w:r>
      <w:r w:rsidRPr="00964097">
        <w:rPr>
          <w:bCs/>
          <w:color w:val="FF0000"/>
          <w:lang w:val="ru-RU"/>
        </w:rPr>
        <w:t>наведе</w:t>
      </w:r>
      <w:r w:rsidR="00824048" w:rsidRPr="00964097">
        <w:rPr>
          <w:bCs/>
          <w:color w:val="FF0000"/>
          <w:lang w:val="ru-RU"/>
        </w:rPr>
        <w:t xml:space="preserve"> </w:t>
      </w:r>
      <w:r w:rsidRPr="00964097">
        <w:rPr>
          <w:bCs/>
          <w:color w:val="FF0000"/>
          <w:lang w:val="ru-RU"/>
        </w:rPr>
        <w:t>отстапувањата</w:t>
      </w:r>
      <w:r w:rsidR="00590A79" w:rsidRPr="00964097">
        <w:rPr>
          <w:bCs/>
          <w:color w:val="FF0000"/>
          <w:lang w:val="ru-RU"/>
        </w:rPr>
        <w:t>)</w:t>
      </w:r>
    </w:p>
    <w:p w:rsidR="00D805C4" w:rsidRPr="00964097" w:rsidRDefault="00D805C4" w:rsidP="00956A6D">
      <w:pPr>
        <w:jc w:val="both"/>
        <w:rPr>
          <w:bCs/>
          <w:lang w:val="mk-MK"/>
        </w:rPr>
      </w:pPr>
    </w:p>
    <w:p w:rsidR="00D805C4" w:rsidRPr="00964097" w:rsidRDefault="00824048" w:rsidP="00956A6D">
      <w:pPr>
        <w:jc w:val="both"/>
        <w:rPr>
          <w:bCs/>
          <w:lang w:val="mk-MK"/>
        </w:rPr>
      </w:pPr>
      <w:r w:rsidRPr="00964097">
        <w:rPr>
          <w:bCs/>
          <w:lang w:val="mk-MK"/>
        </w:rPr>
        <w:tab/>
      </w:r>
      <w:r w:rsidR="008306A1" w:rsidRPr="00964097">
        <w:rPr>
          <w:bCs/>
          <w:lang w:val="mk-MK"/>
        </w:rPr>
        <w:t>Име</w:t>
      </w:r>
      <w:r w:rsidRPr="00964097">
        <w:rPr>
          <w:bCs/>
          <w:lang w:val="mk-MK"/>
        </w:rPr>
        <w:t xml:space="preserve"> </w:t>
      </w:r>
      <w:r w:rsidR="008306A1" w:rsidRPr="00964097">
        <w:rPr>
          <w:bCs/>
          <w:lang w:val="mk-MK"/>
        </w:rPr>
        <w:t>на</w:t>
      </w:r>
      <w:r w:rsidRPr="00964097">
        <w:rPr>
          <w:bCs/>
          <w:lang w:val="mk-MK"/>
        </w:rPr>
        <w:t xml:space="preserve"> </w:t>
      </w:r>
      <w:r w:rsidR="008306A1" w:rsidRPr="00964097">
        <w:rPr>
          <w:bCs/>
          <w:lang w:val="mk-MK"/>
        </w:rPr>
        <w:t>добавувачот</w:t>
      </w:r>
      <w:r w:rsidRPr="00964097">
        <w:rPr>
          <w:bCs/>
          <w:lang w:val="mk-MK"/>
        </w:rPr>
        <w:t>___________________________________________</w:t>
      </w:r>
      <w:r w:rsidRPr="00964097">
        <w:rPr>
          <w:bCs/>
          <w:lang w:val="mk-MK"/>
        </w:rPr>
        <w:tab/>
      </w:r>
    </w:p>
    <w:p w:rsidR="00D805C4" w:rsidRPr="00964097" w:rsidRDefault="00824048" w:rsidP="00956A6D">
      <w:pPr>
        <w:jc w:val="both"/>
        <w:rPr>
          <w:bCs/>
          <w:lang w:val="mk-MK"/>
        </w:rPr>
      </w:pPr>
      <w:r w:rsidRPr="00964097">
        <w:rPr>
          <w:bCs/>
          <w:lang w:val="mk-MK"/>
        </w:rPr>
        <w:tab/>
      </w:r>
      <w:r w:rsidR="008306A1" w:rsidRPr="00964097">
        <w:rPr>
          <w:bCs/>
          <w:lang w:val="mk-MK"/>
        </w:rPr>
        <w:t>Овластен</w:t>
      </w:r>
      <w:r w:rsidRPr="00964097">
        <w:rPr>
          <w:bCs/>
          <w:lang w:val="mk-MK"/>
        </w:rPr>
        <w:t xml:space="preserve"> </w:t>
      </w:r>
      <w:r w:rsidR="008306A1" w:rsidRPr="00964097">
        <w:rPr>
          <w:bCs/>
          <w:lang w:val="mk-MK"/>
        </w:rPr>
        <w:t>потписник</w:t>
      </w:r>
      <w:r w:rsidRPr="00964097">
        <w:rPr>
          <w:bCs/>
          <w:lang w:val="mk-MK"/>
        </w:rPr>
        <w:t>________________________________________</w:t>
      </w:r>
    </w:p>
    <w:p w:rsidR="00D805C4" w:rsidRPr="00964097" w:rsidRDefault="00824048" w:rsidP="00956A6D">
      <w:pPr>
        <w:jc w:val="both"/>
        <w:rPr>
          <w:bCs/>
          <w:lang w:val="mk-MK"/>
        </w:rPr>
      </w:pPr>
      <w:r w:rsidRPr="00964097">
        <w:rPr>
          <w:bCs/>
          <w:lang w:val="mk-MK"/>
        </w:rPr>
        <w:tab/>
      </w:r>
      <w:r w:rsidR="008306A1" w:rsidRPr="00964097">
        <w:rPr>
          <w:bCs/>
          <w:lang w:val="mk-MK"/>
        </w:rPr>
        <w:t>Место</w:t>
      </w:r>
      <w:r w:rsidRPr="00964097">
        <w:rPr>
          <w:bCs/>
          <w:lang w:val="mk-MK"/>
        </w:rPr>
        <w:t>:</w:t>
      </w:r>
    </w:p>
    <w:p w:rsidR="002A770A" w:rsidRPr="00964097" w:rsidRDefault="00824048" w:rsidP="00720B5C">
      <w:pPr>
        <w:jc w:val="both"/>
        <w:rPr>
          <w:bCs/>
          <w:lang w:val="mk-MK"/>
        </w:rPr>
        <w:sectPr w:rsidR="002A770A" w:rsidRPr="00964097" w:rsidSect="00D459C4">
          <w:pgSz w:w="12240" w:h="15840"/>
          <w:pgMar w:top="1440" w:right="1797" w:bottom="1440" w:left="1797" w:header="720" w:footer="720" w:gutter="0"/>
          <w:cols w:space="720"/>
          <w:docGrid w:linePitch="360"/>
        </w:sectPr>
      </w:pPr>
      <w:r w:rsidRPr="00964097">
        <w:rPr>
          <w:bCs/>
          <w:lang w:val="mk-MK"/>
        </w:rPr>
        <w:tab/>
      </w:r>
      <w:r w:rsidR="008306A1" w:rsidRPr="00964097">
        <w:rPr>
          <w:bCs/>
          <w:lang w:val="mk-MK"/>
        </w:rPr>
        <w:t>Дата</w:t>
      </w:r>
      <w:r w:rsidRPr="00964097">
        <w:rPr>
          <w:bCs/>
          <w:lang w:val="mk-MK"/>
        </w:rPr>
        <w:t>:</w:t>
      </w:r>
    </w:p>
    <w:p w:rsidR="00CD6C73" w:rsidRPr="00964097" w:rsidRDefault="00330F89" w:rsidP="00480902">
      <w:pPr>
        <w:ind w:left="720"/>
        <w:jc w:val="center"/>
        <w:rPr>
          <w:b/>
          <w:bCs/>
          <w:color w:val="000000"/>
          <w:lang w:val="mk-MK"/>
        </w:rPr>
      </w:pPr>
      <w:r w:rsidRPr="00964097">
        <w:rPr>
          <w:b/>
          <w:bCs/>
          <w:color w:val="000000"/>
          <w:lang w:val="mk-MK"/>
        </w:rPr>
        <w:lastRenderedPageBreak/>
        <w:t>ТЕХНИЧКА</w:t>
      </w:r>
      <w:r w:rsidR="00824048" w:rsidRPr="00964097">
        <w:rPr>
          <w:b/>
          <w:bCs/>
          <w:color w:val="000000"/>
          <w:lang w:val="mk-MK"/>
        </w:rPr>
        <w:t xml:space="preserve"> </w:t>
      </w:r>
      <w:r w:rsidRPr="00964097">
        <w:rPr>
          <w:b/>
          <w:bCs/>
          <w:color w:val="000000"/>
          <w:lang w:val="mk-MK"/>
        </w:rPr>
        <w:t>СПЕЦИФИКАЦИЈА</w:t>
      </w:r>
      <w:r w:rsidR="00824048" w:rsidRPr="00964097">
        <w:rPr>
          <w:b/>
          <w:bCs/>
          <w:color w:val="000000"/>
          <w:lang w:val="mk-MK"/>
        </w:rPr>
        <w:t xml:space="preserve"> (</w:t>
      </w:r>
      <w:r w:rsidRPr="00964097">
        <w:rPr>
          <w:b/>
          <w:bCs/>
          <w:color w:val="000000"/>
          <w:lang w:val="mk-MK"/>
        </w:rPr>
        <w:t>БАРАНО</w:t>
      </w:r>
      <w:r w:rsidR="00824048" w:rsidRPr="00964097">
        <w:rPr>
          <w:b/>
          <w:bCs/>
          <w:color w:val="000000"/>
          <w:lang w:val="mk-MK"/>
        </w:rPr>
        <w:t xml:space="preserve"> </w:t>
      </w:r>
      <w:r w:rsidRPr="00964097">
        <w:rPr>
          <w:b/>
          <w:bCs/>
          <w:color w:val="000000"/>
          <w:lang w:val="mk-MK"/>
        </w:rPr>
        <w:t>И</w:t>
      </w:r>
      <w:r w:rsidR="00824048" w:rsidRPr="00964097">
        <w:rPr>
          <w:b/>
          <w:bCs/>
          <w:color w:val="000000"/>
          <w:lang w:val="mk-MK"/>
        </w:rPr>
        <w:t xml:space="preserve"> </w:t>
      </w:r>
      <w:r w:rsidRPr="00964097">
        <w:rPr>
          <w:b/>
          <w:bCs/>
          <w:color w:val="000000"/>
          <w:lang w:val="mk-MK"/>
        </w:rPr>
        <w:t>ПОНУДЕНО</w:t>
      </w:r>
      <w:r w:rsidR="00824048" w:rsidRPr="00964097">
        <w:rPr>
          <w:b/>
          <w:bCs/>
          <w:color w:val="000000"/>
          <w:lang w:val="mk-MK"/>
        </w:rPr>
        <w:t xml:space="preserve">) </w:t>
      </w:r>
      <w:r w:rsidRPr="00964097">
        <w:rPr>
          <w:b/>
          <w:bCs/>
          <w:color w:val="000000"/>
          <w:lang w:val="mk-MK"/>
        </w:rPr>
        <w:t>И</w:t>
      </w:r>
      <w:r w:rsidR="00824048" w:rsidRPr="00964097">
        <w:rPr>
          <w:b/>
          <w:bCs/>
          <w:color w:val="000000"/>
          <w:lang w:val="mk-MK"/>
        </w:rPr>
        <w:t xml:space="preserve"> </w:t>
      </w:r>
      <w:r w:rsidRPr="00964097">
        <w:rPr>
          <w:b/>
          <w:bCs/>
          <w:color w:val="000000"/>
          <w:lang w:val="mk-MK"/>
        </w:rPr>
        <w:t>КОЛИЧИНА</w:t>
      </w:r>
      <w:r w:rsidR="00824048" w:rsidRPr="00964097">
        <w:rPr>
          <w:b/>
          <w:bCs/>
          <w:color w:val="000000"/>
          <w:lang w:val="mk-MK"/>
        </w:rPr>
        <w:t xml:space="preserve"> </w:t>
      </w:r>
      <w:r w:rsidRPr="00964097">
        <w:rPr>
          <w:b/>
          <w:bCs/>
          <w:color w:val="000000"/>
          <w:lang w:val="mk-MK"/>
        </w:rPr>
        <w:t>ПО</w:t>
      </w:r>
      <w:r w:rsidR="00824048" w:rsidRPr="00964097">
        <w:rPr>
          <w:b/>
          <w:bCs/>
          <w:color w:val="000000"/>
          <w:lang w:val="mk-MK"/>
        </w:rPr>
        <w:t xml:space="preserve"> </w:t>
      </w:r>
      <w:r w:rsidRPr="00964097">
        <w:rPr>
          <w:b/>
          <w:bCs/>
          <w:color w:val="000000"/>
          <w:lang w:val="mk-MK"/>
        </w:rPr>
        <w:t>МЕСТО</w:t>
      </w:r>
      <w:r w:rsidR="00824048" w:rsidRPr="00964097">
        <w:rPr>
          <w:b/>
          <w:bCs/>
          <w:color w:val="000000"/>
          <w:lang w:val="mk-MK"/>
        </w:rPr>
        <w:t xml:space="preserve"> </w:t>
      </w:r>
      <w:r w:rsidRPr="00964097">
        <w:rPr>
          <w:b/>
          <w:bCs/>
          <w:color w:val="000000"/>
          <w:lang w:val="mk-MK"/>
        </w:rPr>
        <w:t>НА</w:t>
      </w:r>
      <w:r w:rsidR="00824048" w:rsidRPr="00964097">
        <w:rPr>
          <w:b/>
          <w:bCs/>
          <w:color w:val="000000"/>
          <w:lang w:val="mk-MK"/>
        </w:rPr>
        <w:t xml:space="preserve"> </w:t>
      </w:r>
      <w:r w:rsidRPr="00964097">
        <w:rPr>
          <w:b/>
          <w:bCs/>
          <w:color w:val="000000"/>
          <w:lang w:val="mk-MK"/>
        </w:rPr>
        <w:t>ИСПОРАКА</w:t>
      </w:r>
      <w:r w:rsidR="00824048" w:rsidRPr="00964097">
        <w:rPr>
          <w:b/>
          <w:bCs/>
          <w:color w:val="000000"/>
          <w:lang w:val="mk-MK"/>
        </w:rPr>
        <w:t xml:space="preserve"> </w:t>
      </w:r>
    </w:p>
    <w:p w:rsidR="00BD5CD2" w:rsidRPr="00964097" w:rsidRDefault="00B83A98" w:rsidP="00480902">
      <w:pPr>
        <w:ind w:left="720"/>
        <w:jc w:val="center"/>
        <w:rPr>
          <w:rFonts w:eastAsia="MS Mincho"/>
          <w:b/>
          <w:bCs/>
          <w:lang w:val="ru-RU" w:eastAsia="ja-JP"/>
        </w:rPr>
      </w:pPr>
      <w:r w:rsidRPr="00964097">
        <w:rPr>
          <w:rFonts w:eastAsia="MS Mincho"/>
          <w:b/>
          <w:bCs/>
          <w:lang w:val="ru-RU" w:eastAsia="ja-JP"/>
        </w:rPr>
        <w:t>СПЕЦИФИКАЦИЈА</w:t>
      </w:r>
    </w:p>
    <w:p w:rsidR="00B51FA6" w:rsidRPr="00D459C4" w:rsidRDefault="00B51FA6" w:rsidP="00480902">
      <w:pPr>
        <w:ind w:left="720"/>
        <w:jc w:val="center"/>
        <w:rPr>
          <w:b/>
        </w:rPr>
      </w:pPr>
      <w:r w:rsidRPr="00B51FA6">
        <w:rPr>
          <w:b/>
          <w:bCs/>
          <w:lang w:val="mk-MK"/>
        </w:rPr>
        <w:t xml:space="preserve">Подготовка, дизајн и печатење на </w:t>
      </w:r>
      <w:r>
        <w:rPr>
          <w:b/>
          <w:bCs/>
          <w:lang w:val="mk-MK"/>
        </w:rPr>
        <w:t>брошури</w:t>
      </w:r>
    </w:p>
    <w:p w:rsidR="0071457D" w:rsidRPr="0071457D" w:rsidRDefault="0071457D" w:rsidP="00480902">
      <w:pPr>
        <w:ind w:left="720"/>
        <w:jc w:val="center"/>
        <w:rPr>
          <w:rFonts w:eastAsia="MS Mincho"/>
          <w:b/>
          <w:bCs/>
          <w:lang w:val="mk-MK" w:eastAsia="ja-JP"/>
        </w:rPr>
      </w:pPr>
    </w:p>
    <w:tbl>
      <w:tblPr>
        <w:tblW w:w="5000" w:type="pct"/>
        <w:tblLook w:val="04A0" w:firstRow="1" w:lastRow="0" w:firstColumn="1" w:lastColumn="0" w:noHBand="0" w:noVBand="1"/>
      </w:tblPr>
      <w:tblGrid>
        <w:gridCol w:w="863"/>
        <w:gridCol w:w="6189"/>
        <w:gridCol w:w="3623"/>
        <w:gridCol w:w="1220"/>
        <w:gridCol w:w="1252"/>
        <w:gridCol w:w="29"/>
      </w:tblGrid>
      <w:tr w:rsidR="007123F2" w:rsidRPr="00F32564" w:rsidTr="0090491F">
        <w:trPr>
          <w:trHeight w:val="446"/>
        </w:trPr>
        <w:tc>
          <w:tcPr>
            <w:tcW w:w="4051" w:type="pct"/>
            <w:gridSpan w:val="3"/>
            <w:tcBorders>
              <w:top w:val="single" w:sz="4" w:space="0" w:color="auto"/>
              <w:left w:val="single" w:sz="4" w:space="0" w:color="auto"/>
              <w:bottom w:val="single" w:sz="4" w:space="0" w:color="auto"/>
              <w:right w:val="nil"/>
            </w:tcBorders>
            <w:shd w:val="clear" w:color="000000" w:fill="FFFF00"/>
            <w:vAlign w:val="center"/>
            <w:hideMark/>
          </w:tcPr>
          <w:p w:rsidR="007123F2" w:rsidRPr="002C7416" w:rsidRDefault="007123F2" w:rsidP="002C7416">
            <w:pPr>
              <w:rPr>
                <w:b/>
                <w:bCs/>
                <w:lang w:val="mk-MK"/>
              </w:rPr>
            </w:pPr>
            <w:r w:rsidRPr="00F32564">
              <w:rPr>
                <w:b/>
                <w:bCs/>
              </w:rPr>
              <w:br/>
            </w:r>
            <w:r w:rsidR="00BB3DD5" w:rsidRPr="002C7416">
              <w:rPr>
                <w:b/>
                <w:bCs/>
              </w:rPr>
              <w:t xml:space="preserve">1. </w:t>
            </w:r>
            <w:r w:rsidR="00B51FA6">
              <w:rPr>
                <w:b/>
                <w:bCs/>
                <w:i/>
                <w:lang w:val="mk-MK"/>
              </w:rPr>
              <w:t>Брошури</w:t>
            </w:r>
          </w:p>
        </w:tc>
        <w:tc>
          <w:tcPr>
            <w:tcW w:w="463" w:type="pct"/>
            <w:tcBorders>
              <w:top w:val="single" w:sz="4" w:space="0" w:color="auto"/>
              <w:left w:val="nil"/>
              <w:bottom w:val="single" w:sz="4" w:space="0" w:color="auto"/>
              <w:right w:val="nil"/>
            </w:tcBorders>
            <w:shd w:val="clear" w:color="000000" w:fill="FFFF00"/>
            <w:vAlign w:val="center"/>
            <w:hideMark/>
          </w:tcPr>
          <w:p w:rsidR="007123F2" w:rsidRPr="00F32564" w:rsidRDefault="007123F2" w:rsidP="00AC7A90">
            <w:pPr>
              <w:rPr>
                <w:b/>
                <w:bCs/>
              </w:rPr>
            </w:pPr>
            <w:r w:rsidRPr="00F32564">
              <w:rPr>
                <w:b/>
                <w:bCs/>
              </w:rPr>
              <w:t> </w:t>
            </w:r>
          </w:p>
        </w:tc>
        <w:tc>
          <w:tcPr>
            <w:tcW w:w="486" w:type="pct"/>
            <w:gridSpan w:val="2"/>
            <w:tcBorders>
              <w:top w:val="single" w:sz="4" w:space="0" w:color="auto"/>
              <w:left w:val="nil"/>
              <w:bottom w:val="single" w:sz="4" w:space="0" w:color="auto"/>
              <w:right w:val="single" w:sz="4" w:space="0" w:color="auto"/>
            </w:tcBorders>
            <w:shd w:val="clear" w:color="000000" w:fill="FFFF00"/>
            <w:vAlign w:val="center"/>
            <w:hideMark/>
          </w:tcPr>
          <w:p w:rsidR="007123F2" w:rsidRPr="00F32564" w:rsidRDefault="007123F2" w:rsidP="00AC7A90">
            <w:pPr>
              <w:rPr>
                <w:b/>
                <w:bCs/>
              </w:rPr>
            </w:pPr>
            <w:r w:rsidRPr="00F32564">
              <w:rPr>
                <w:b/>
                <w:bCs/>
              </w:rPr>
              <w:t> </w:t>
            </w:r>
          </w:p>
        </w:tc>
      </w:tr>
      <w:tr w:rsidR="007123F2" w:rsidRPr="00F32564" w:rsidTr="0090491F">
        <w:trPr>
          <w:trHeight w:val="631"/>
        </w:trPr>
        <w:tc>
          <w:tcPr>
            <w:tcW w:w="327" w:type="pct"/>
            <w:tcBorders>
              <w:top w:val="nil"/>
              <w:left w:val="single" w:sz="4" w:space="0" w:color="auto"/>
              <w:bottom w:val="single" w:sz="4" w:space="0" w:color="auto"/>
              <w:right w:val="single" w:sz="4" w:space="0" w:color="auto"/>
            </w:tcBorders>
            <w:shd w:val="clear" w:color="000000" w:fill="C0C0C0"/>
            <w:vAlign w:val="bottom"/>
            <w:hideMark/>
          </w:tcPr>
          <w:p w:rsidR="007123F2" w:rsidRPr="00F32564" w:rsidRDefault="002A1054" w:rsidP="00AC7A90">
            <w:pPr>
              <w:jc w:val="center"/>
              <w:rPr>
                <w:b/>
                <w:bCs/>
              </w:rPr>
            </w:pPr>
            <w:r w:rsidRPr="00F32564">
              <w:rPr>
                <w:b/>
                <w:bCs/>
              </w:rPr>
              <w:t>р.број</w:t>
            </w:r>
          </w:p>
        </w:tc>
        <w:tc>
          <w:tcPr>
            <w:tcW w:w="2349" w:type="pct"/>
            <w:tcBorders>
              <w:top w:val="nil"/>
              <w:left w:val="nil"/>
              <w:bottom w:val="single" w:sz="4" w:space="0" w:color="auto"/>
              <w:right w:val="single" w:sz="4" w:space="0" w:color="auto"/>
            </w:tcBorders>
            <w:shd w:val="clear" w:color="000000" w:fill="C0C0C0"/>
            <w:hideMark/>
          </w:tcPr>
          <w:p w:rsidR="007123F2" w:rsidRPr="0090491F" w:rsidRDefault="007123F2" w:rsidP="00AC7A90">
            <w:pPr>
              <w:jc w:val="center"/>
              <w:rPr>
                <w:b/>
                <w:bCs/>
                <w:color w:val="000000"/>
                <w:lang w:val="mk-MK"/>
              </w:rPr>
            </w:pPr>
            <w:r w:rsidRPr="00964097">
              <w:rPr>
                <w:b/>
                <w:bCs/>
                <w:color w:val="000000"/>
              </w:rPr>
              <w:t>БАРАНО</w:t>
            </w:r>
            <w:r w:rsidR="002A1054" w:rsidRPr="00F32564">
              <w:rPr>
                <w:b/>
                <w:bCs/>
              </w:rPr>
              <w:t xml:space="preserve"> </w:t>
            </w:r>
            <w:r w:rsidR="002A1054">
              <w:rPr>
                <w:b/>
                <w:bCs/>
                <w:lang w:val="mk-MK"/>
              </w:rPr>
              <w:t>(</w:t>
            </w:r>
            <w:r w:rsidR="002A1054" w:rsidRPr="00F32564">
              <w:rPr>
                <w:b/>
                <w:bCs/>
              </w:rPr>
              <w:t>Опис</w:t>
            </w:r>
            <w:r w:rsidR="002A1054">
              <w:rPr>
                <w:b/>
                <w:bCs/>
                <w:lang w:val="mk-MK"/>
              </w:rPr>
              <w:t>)</w:t>
            </w:r>
          </w:p>
        </w:tc>
        <w:tc>
          <w:tcPr>
            <w:tcW w:w="2324" w:type="pct"/>
            <w:gridSpan w:val="4"/>
            <w:tcBorders>
              <w:top w:val="nil"/>
              <w:left w:val="nil"/>
              <w:bottom w:val="single" w:sz="4" w:space="0" w:color="auto"/>
              <w:right w:val="single" w:sz="4" w:space="0" w:color="auto"/>
            </w:tcBorders>
            <w:shd w:val="clear" w:color="000000" w:fill="C0C0C0"/>
            <w:hideMark/>
          </w:tcPr>
          <w:p w:rsidR="007123F2" w:rsidRPr="0090491F" w:rsidRDefault="007123F2" w:rsidP="00AC7A90">
            <w:pPr>
              <w:jc w:val="center"/>
              <w:rPr>
                <w:b/>
                <w:bCs/>
                <w:color w:val="000000"/>
                <w:lang w:val="mk-MK"/>
              </w:rPr>
            </w:pPr>
            <w:r w:rsidRPr="00964097">
              <w:rPr>
                <w:b/>
                <w:bCs/>
                <w:color w:val="000000"/>
              </w:rPr>
              <w:t>ПОНУДЕНО</w:t>
            </w:r>
            <w:r w:rsidR="002A1054">
              <w:rPr>
                <w:b/>
                <w:bCs/>
                <w:color w:val="000000"/>
                <w:lang w:val="mk-MK"/>
              </w:rPr>
              <w:t xml:space="preserve"> (</w:t>
            </w:r>
            <w:r w:rsidR="002A1054" w:rsidRPr="00F32564">
              <w:rPr>
                <w:b/>
                <w:bCs/>
              </w:rPr>
              <w:t>Опис</w:t>
            </w:r>
            <w:r w:rsidR="002A1054">
              <w:rPr>
                <w:b/>
                <w:bCs/>
                <w:lang w:val="mk-MK"/>
              </w:rPr>
              <w:t>)</w:t>
            </w:r>
          </w:p>
        </w:tc>
      </w:tr>
      <w:tr w:rsidR="002A1054" w:rsidRPr="00F32564" w:rsidTr="0090491F">
        <w:trPr>
          <w:gridAfter w:val="1"/>
          <w:wAfter w:w="11" w:type="pct"/>
          <w:trHeight w:val="876"/>
        </w:trPr>
        <w:tc>
          <w:tcPr>
            <w:tcW w:w="327" w:type="pct"/>
            <w:tcBorders>
              <w:top w:val="nil"/>
              <w:left w:val="single" w:sz="4" w:space="0" w:color="auto"/>
              <w:bottom w:val="single" w:sz="4" w:space="0" w:color="auto"/>
              <w:right w:val="single" w:sz="4" w:space="0" w:color="auto"/>
            </w:tcBorders>
            <w:shd w:val="clear" w:color="auto" w:fill="auto"/>
            <w:vAlign w:val="center"/>
            <w:hideMark/>
          </w:tcPr>
          <w:p w:rsidR="002A1054" w:rsidRPr="00F32564" w:rsidRDefault="002A1054" w:rsidP="00AC7A90">
            <w:pPr>
              <w:jc w:val="center"/>
            </w:pPr>
            <w:r w:rsidRPr="00F32564">
              <w:t>1</w:t>
            </w:r>
          </w:p>
        </w:tc>
        <w:tc>
          <w:tcPr>
            <w:tcW w:w="2349" w:type="pct"/>
            <w:tcBorders>
              <w:top w:val="nil"/>
              <w:left w:val="nil"/>
              <w:bottom w:val="single" w:sz="4" w:space="0" w:color="auto"/>
              <w:right w:val="single" w:sz="4" w:space="0" w:color="auto"/>
            </w:tcBorders>
            <w:shd w:val="clear" w:color="auto" w:fill="auto"/>
            <w:vAlign w:val="center"/>
          </w:tcPr>
          <w:p w:rsidR="002A1054" w:rsidRPr="00845F10" w:rsidRDefault="002A1054" w:rsidP="00845F10">
            <w:pPr>
              <w:rPr>
                <w:lang w:val="mk-MK"/>
              </w:rPr>
            </w:pPr>
            <w:r w:rsidRPr="00845F10">
              <w:t> Набавка и печатење на брошури во колор,</w:t>
            </w:r>
            <w:r w:rsidRPr="00845F10">
              <w:rPr>
                <w:rFonts w:ascii="Calibri" w:hAnsi="Calibri" w:cs="Calibri"/>
                <w:color w:val="222222"/>
                <w:sz w:val="22"/>
                <w:szCs w:val="22"/>
                <w:shd w:val="clear" w:color="auto" w:fill="FFFFFF"/>
              </w:rPr>
              <w:t xml:space="preserve"> </w:t>
            </w:r>
            <w:r w:rsidRPr="00845F10">
              <w:t>тространо, 2 Х А4 формат, биговивани на две места на</w:t>
            </w:r>
            <w:r>
              <w:t xml:space="preserve"> минимум 150 грамски конздруг </w:t>
            </w:r>
          </w:p>
        </w:tc>
        <w:tc>
          <w:tcPr>
            <w:tcW w:w="2313" w:type="pct"/>
            <w:gridSpan w:val="3"/>
            <w:tcBorders>
              <w:top w:val="nil"/>
              <w:left w:val="nil"/>
              <w:bottom w:val="single" w:sz="4" w:space="0" w:color="auto"/>
              <w:right w:val="single" w:sz="4" w:space="0" w:color="auto"/>
            </w:tcBorders>
            <w:shd w:val="clear" w:color="auto" w:fill="auto"/>
            <w:noWrap/>
            <w:vAlign w:val="bottom"/>
            <w:hideMark/>
          </w:tcPr>
          <w:p w:rsidR="002A1054" w:rsidRPr="00F32564" w:rsidRDefault="002A1054" w:rsidP="00AC7A90">
            <w:pPr>
              <w:jc w:val="center"/>
            </w:pPr>
          </w:p>
        </w:tc>
      </w:tr>
    </w:tbl>
    <w:p w:rsidR="0060157D" w:rsidRPr="00964097" w:rsidRDefault="0060157D" w:rsidP="00480902">
      <w:pPr>
        <w:tabs>
          <w:tab w:val="num" w:pos="456"/>
          <w:tab w:val="left" w:pos="2451"/>
        </w:tabs>
        <w:spacing w:after="120" w:line="360" w:lineRule="auto"/>
        <w:jc w:val="both"/>
        <w:rPr>
          <w:bCs/>
          <w:lang w:val="mk-MK"/>
        </w:rPr>
      </w:pPr>
    </w:p>
    <w:p w:rsidR="00480902" w:rsidRPr="00964097" w:rsidRDefault="00330F89" w:rsidP="00480902">
      <w:pPr>
        <w:tabs>
          <w:tab w:val="num" w:pos="456"/>
          <w:tab w:val="left" w:pos="2451"/>
        </w:tabs>
        <w:spacing w:after="120" w:line="360" w:lineRule="auto"/>
        <w:jc w:val="both"/>
        <w:rPr>
          <w:lang w:val="mk-MK"/>
        </w:rPr>
      </w:pPr>
      <w:r w:rsidRPr="00964097">
        <w:rPr>
          <w:bCs/>
          <w:lang w:val="mk-MK"/>
        </w:rPr>
        <w:t>ИМЕ</w:t>
      </w:r>
      <w:r w:rsidR="00824048" w:rsidRPr="00964097">
        <w:rPr>
          <w:bCs/>
          <w:lang w:val="mk-MK"/>
        </w:rPr>
        <w:t xml:space="preserve"> </w:t>
      </w:r>
      <w:r w:rsidRPr="00964097">
        <w:rPr>
          <w:bCs/>
          <w:lang w:val="mk-MK"/>
        </w:rPr>
        <w:t>НА</w:t>
      </w:r>
      <w:r w:rsidR="00824048" w:rsidRPr="00964097">
        <w:rPr>
          <w:bCs/>
          <w:lang w:val="mk-MK"/>
        </w:rPr>
        <w:t xml:space="preserve"> </w:t>
      </w:r>
      <w:r w:rsidRPr="00964097">
        <w:rPr>
          <w:bCs/>
          <w:lang w:val="mk-MK"/>
        </w:rPr>
        <w:t>ДОБАВУВАЧ</w:t>
      </w:r>
      <w:r w:rsidR="00824048" w:rsidRPr="00964097">
        <w:rPr>
          <w:bCs/>
          <w:lang w:val="mk-MK"/>
        </w:rPr>
        <w:t>:</w:t>
      </w:r>
      <w:r w:rsidR="00824048" w:rsidRPr="00964097">
        <w:rPr>
          <w:bCs/>
          <w:lang w:val="mk-MK"/>
        </w:rPr>
        <w:tab/>
        <w:t>______________________________________________</w:t>
      </w:r>
      <w:r w:rsidR="00824048" w:rsidRPr="00964097">
        <w:rPr>
          <w:bCs/>
          <w:lang w:val="mk-MK"/>
        </w:rPr>
        <w:tab/>
      </w:r>
    </w:p>
    <w:p w:rsidR="00D805C4" w:rsidRPr="00BD578E" w:rsidRDefault="00330F89" w:rsidP="0094431E">
      <w:r w:rsidRPr="00964097">
        <w:rPr>
          <w:lang w:val="mk-MK"/>
        </w:rPr>
        <w:t>Овластен</w:t>
      </w:r>
      <w:r w:rsidR="00824048" w:rsidRPr="00964097">
        <w:rPr>
          <w:lang w:val="mk-MK"/>
        </w:rPr>
        <w:t xml:space="preserve"> </w:t>
      </w:r>
      <w:r w:rsidRPr="00964097">
        <w:rPr>
          <w:lang w:val="mk-MK"/>
        </w:rPr>
        <w:t>потписник</w:t>
      </w:r>
      <w:r w:rsidR="00824048" w:rsidRPr="00964097">
        <w:rPr>
          <w:lang w:val="mk-MK"/>
        </w:rPr>
        <w:t>:</w:t>
      </w:r>
      <w:r w:rsidR="00824048" w:rsidRPr="00964097">
        <w:rPr>
          <w:lang w:val="mk-MK"/>
        </w:rPr>
        <w:tab/>
        <w:t>________________________________</w:t>
      </w:r>
      <w:r w:rsidR="00BD578E">
        <w:t>______________</w:t>
      </w:r>
    </w:p>
    <w:sectPr w:rsidR="00D805C4" w:rsidRPr="00BD578E" w:rsidSect="0060157D">
      <w:pgSz w:w="15840" w:h="12240" w:orient="landscape"/>
      <w:pgMar w:top="1258" w:right="1440" w:bottom="179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307" w:rsidRDefault="00034307" w:rsidP="00970165">
      <w:r>
        <w:separator/>
      </w:r>
    </w:p>
  </w:endnote>
  <w:endnote w:type="continuationSeparator" w:id="0">
    <w:p w:rsidR="00034307" w:rsidRDefault="00034307" w:rsidP="0097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ani">
    <w:charset w:val="00"/>
    <w:family w:val="roman"/>
    <w:pitch w:val="variable"/>
    <w:sig w:usb0="002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aditional Arabic">
    <w:charset w:val="B2"/>
    <w:family w:val="roman"/>
    <w:pitch w:val="variable"/>
    <w:sig w:usb0="00002003" w:usb1="80000000" w:usb2="00000008" w:usb3="00000000" w:csb0="0000004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307" w:rsidRDefault="00034307" w:rsidP="00970165">
      <w:r>
        <w:separator/>
      </w:r>
    </w:p>
  </w:footnote>
  <w:footnote w:type="continuationSeparator" w:id="0">
    <w:p w:rsidR="00034307" w:rsidRDefault="00034307" w:rsidP="00970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2F3"/>
    <w:multiLevelType w:val="hybridMultilevel"/>
    <w:tmpl w:val="1138D2AE"/>
    <w:lvl w:ilvl="0" w:tplc="60481BDC">
      <w:start w:val="1"/>
      <w:numFmt w:val="decimal"/>
      <w:lvlText w:val="%1."/>
      <w:lvlJc w:val="left"/>
      <w:pPr>
        <w:tabs>
          <w:tab w:val="num" w:pos="1800"/>
        </w:tabs>
        <w:ind w:left="1800" w:hanging="360"/>
      </w:pPr>
      <w:rPr>
        <w:rFonts w:ascii="Vani" w:eastAsia="Vani" w:hAnsi="Vani" w:cs="Vani"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03E80312"/>
    <w:multiLevelType w:val="multilevel"/>
    <w:tmpl w:val="E50A4664"/>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 w15:restartNumberingAfterBreak="0">
    <w:nsid w:val="08CF26CA"/>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94A03C7"/>
    <w:multiLevelType w:val="hybridMultilevel"/>
    <w:tmpl w:val="5F14EC42"/>
    <w:lvl w:ilvl="0" w:tplc="D0A831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097343F8"/>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98F568B"/>
    <w:multiLevelType w:val="multilevel"/>
    <w:tmpl w:val="B52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BEA4ED8"/>
    <w:multiLevelType w:val="multilevel"/>
    <w:tmpl w:val="0B9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0523CA"/>
    <w:multiLevelType w:val="multilevel"/>
    <w:tmpl w:val="4520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7D56DC"/>
    <w:multiLevelType w:val="hybridMultilevel"/>
    <w:tmpl w:val="7A2EA1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60C6F75"/>
    <w:multiLevelType w:val="hybridMultilevel"/>
    <w:tmpl w:val="70889F74"/>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B75355"/>
    <w:multiLevelType w:val="hybridMultilevel"/>
    <w:tmpl w:val="5F1643EA"/>
    <w:lvl w:ilvl="0" w:tplc="042F0001">
      <w:start w:val="1"/>
      <w:numFmt w:val="bullet"/>
      <w:lvlText w:val=""/>
      <w:lvlJc w:val="left"/>
      <w:pPr>
        <w:tabs>
          <w:tab w:val="num" w:pos="720"/>
        </w:tabs>
        <w:ind w:left="720" w:hanging="360"/>
      </w:pPr>
      <w:rPr>
        <w:rFonts w:ascii="Symbol" w:hAnsi="Symbol"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053D42"/>
    <w:multiLevelType w:val="multilevel"/>
    <w:tmpl w:val="BB92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256A8B"/>
    <w:multiLevelType w:val="hybridMultilevel"/>
    <w:tmpl w:val="468601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4CB3B80"/>
    <w:multiLevelType w:val="hybridMultilevel"/>
    <w:tmpl w:val="9A16E9B2"/>
    <w:lvl w:ilvl="0" w:tplc="0409000B">
      <w:start w:val="1"/>
      <w:numFmt w:val="bullet"/>
      <w:lvlText w:val=""/>
      <w:lvlJc w:val="left"/>
      <w:pPr>
        <w:tabs>
          <w:tab w:val="num" w:pos="1845"/>
        </w:tabs>
        <w:ind w:left="1845" w:hanging="360"/>
      </w:pPr>
      <w:rPr>
        <w:rFonts w:ascii="Wingdings" w:hAnsi="Wingdings" w:hint="default"/>
      </w:rPr>
    </w:lvl>
    <w:lvl w:ilvl="1" w:tplc="04090003">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7" w15:restartNumberingAfterBreak="0">
    <w:nsid w:val="2B910F8D"/>
    <w:multiLevelType w:val="hybridMultilevel"/>
    <w:tmpl w:val="BE94CD92"/>
    <w:lvl w:ilvl="0" w:tplc="7864EFB4">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0A22AF"/>
    <w:multiLevelType w:val="multilevel"/>
    <w:tmpl w:val="9F90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802D62"/>
    <w:multiLevelType w:val="multilevel"/>
    <w:tmpl w:val="809C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7E4B8C"/>
    <w:multiLevelType w:val="multilevel"/>
    <w:tmpl w:val="EF0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ED55AC"/>
    <w:multiLevelType w:val="singleLevel"/>
    <w:tmpl w:val="30D4A14C"/>
    <w:lvl w:ilvl="0">
      <w:start w:val="1"/>
      <w:numFmt w:val="lowerRoman"/>
      <w:lvlText w:val="(%1)"/>
      <w:lvlJc w:val="left"/>
      <w:pPr>
        <w:tabs>
          <w:tab w:val="num" w:pos="1440"/>
        </w:tabs>
        <w:ind w:left="1440" w:hanging="720"/>
      </w:pPr>
      <w:rPr>
        <w:rFonts w:hint="default"/>
      </w:rPr>
    </w:lvl>
  </w:abstractNum>
  <w:abstractNum w:abstractNumId="22" w15:restartNumberingAfterBreak="0">
    <w:nsid w:val="4575653C"/>
    <w:multiLevelType w:val="hybridMultilevel"/>
    <w:tmpl w:val="08840552"/>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72768EF"/>
    <w:multiLevelType w:val="hybridMultilevel"/>
    <w:tmpl w:val="281E5882"/>
    <w:lvl w:ilvl="0" w:tplc="CFFC972E">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DB0F99"/>
    <w:multiLevelType w:val="multilevel"/>
    <w:tmpl w:val="3936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4022CE"/>
    <w:multiLevelType w:val="multilevel"/>
    <w:tmpl w:val="F91C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A1D57"/>
    <w:multiLevelType w:val="multilevel"/>
    <w:tmpl w:val="A7222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D711DD"/>
    <w:multiLevelType w:val="multilevel"/>
    <w:tmpl w:val="184E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156ED"/>
    <w:multiLevelType w:val="singleLevel"/>
    <w:tmpl w:val="04190017"/>
    <w:lvl w:ilvl="0">
      <w:start w:val="1"/>
      <w:numFmt w:val="lowerLetter"/>
      <w:lvlText w:val="%1)"/>
      <w:lvlJc w:val="left"/>
      <w:pPr>
        <w:tabs>
          <w:tab w:val="num" w:pos="360"/>
        </w:tabs>
        <w:ind w:left="360" w:hanging="360"/>
      </w:pPr>
      <w:rPr>
        <w:rFonts w:hint="default"/>
      </w:rPr>
    </w:lvl>
  </w:abstractNum>
  <w:abstractNum w:abstractNumId="29" w15:restartNumberingAfterBreak="0">
    <w:nsid w:val="5C83455F"/>
    <w:multiLevelType w:val="hybridMultilevel"/>
    <w:tmpl w:val="3406217E"/>
    <w:lvl w:ilvl="0" w:tplc="3F145838">
      <w:start w:val="1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F52C9C"/>
    <w:multiLevelType w:val="multilevel"/>
    <w:tmpl w:val="311E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00451E9"/>
    <w:multiLevelType w:val="hybridMultilevel"/>
    <w:tmpl w:val="4610678A"/>
    <w:lvl w:ilvl="0" w:tplc="D43205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A43381"/>
    <w:multiLevelType w:val="hybridMultilevel"/>
    <w:tmpl w:val="4B8EFDBA"/>
    <w:lvl w:ilvl="0" w:tplc="88B4D872">
      <w:start w:val="9"/>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0379E2"/>
    <w:multiLevelType w:val="multilevel"/>
    <w:tmpl w:val="C8D4E4E8"/>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97879E5"/>
    <w:multiLevelType w:val="hybridMultilevel"/>
    <w:tmpl w:val="47D87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B0F79"/>
    <w:multiLevelType w:val="multilevel"/>
    <w:tmpl w:val="8768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BE7FA6"/>
    <w:multiLevelType w:val="hybridMultilevel"/>
    <w:tmpl w:val="AAB8E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2832C7"/>
    <w:multiLevelType w:val="multilevel"/>
    <w:tmpl w:val="76CE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4028A1"/>
    <w:multiLevelType w:val="hybridMultilevel"/>
    <w:tmpl w:val="299EF792"/>
    <w:lvl w:ilvl="0" w:tplc="CE3C5F8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0EC629A"/>
    <w:multiLevelType w:val="hybridMultilevel"/>
    <w:tmpl w:val="7A72DA92"/>
    <w:lvl w:ilvl="0" w:tplc="3628F460">
      <w:start w:val="1"/>
      <w:numFmt w:val="decimal"/>
      <w:lvlText w:val="%1."/>
      <w:lvlJc w:val="left"/>
      <w:pPr>
        <w:tabs>
          <w:tab w:val="num" w:pos="1080"/>
        </w:tabs>
        <w:ind w:left="1080" w:hanging="720"/>
      </w:pPr>
      <w:rPr>
        <w:rFonts w:hint="default"/>
      </w:rPr>
    </w:lvl>
    <w:lvl w:ilvl="1" w:tplc="FFFFFFFF">
      <w:start w:val="1"/>
      <w:numFmt w:val="bullet"/>
      <w:lvlText w:val=""/>
      <w:legacy w:legacy="1" w:legacySpace="0" w:legacyIndent="360"/>
      <w:lvlJc w:val="left"/>
      <w:pPr>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2E62F7"/>
    <w:multiLevelType w:val="hybridMultilevel"/>
    <w:tmpl w:val="CB3EAB2C"/>
    <w:lvl w:ilvl="0" w:tplc="042F0001">
      <w:start w:val="1"/>
      <w:numFmt w:val="bullet"/>
      <w:lvlText w:val=""/>
      <w:lvlJc w:val="left"/>
      <w:pPr>
        <w:ind w:left="1448" w:hanging="360"/>
      </w:pPr>
      <w:rPr>
        <w:rFonts w:ascii="Symbol" w:hAnsi="Symbol" w:hint="default"/>
      </w:rPr>
    </w:lvl>
    <w:lvl w:ilvl="1" w:tplc="042F0003" w:tentative="1">
      <w:start w:val="1"/>
      <w:numFmt w:val="bullet"/>
      <w:lvlText w:val="o"/>
      <w:lvlJc w:val="left"/>
      <w:pPr>
        <w:ind w:left="2168" w:hanging="360"/>
      </w:pPr>
      <w:rPr>
        <w:rFonts w:ascii="Courier New" w:hAnsi="Courier New" w:cs="Courier New" w:hint="default"/>
      </w:rPr>
    </w:lvl>
    <w:lvl w:ilvl="2" w:tplc="042F0005" w:tentative="1">
      <w:start w:val="1"/>
      <w:numFmt w:val="bullet"/>
      <w:lvlText w:val=""/>
      <w:lvlJc w:val="left"/>
      <w:pPr>
        <w:ind w:left="2888" w:hanging="360"/>
      </w:pPr>
      <w:rPr>
        <w:rFonts w:ascii="Wingdings" w:hAnsi="Wingdings" w:hint="default"/>
      </w:rPr>
    </w:lvl>
    <w:lvl w:ilvl="3" w:tplc="042F0001" w:tentative="1">
      <w:start w:val="1"/>
      <w:numFmt w:val="bullet"/>
      <w:lvlText w:val=""/>
      <w:lvlJc w:val="left"/>
      <w:pPr>
        <w:ind w:left="3608" w:hanging="360"/>
      </w:pPr>
      <w:rPr>
        <w:rFonts w:ascii="Symbol" w:hAnsi="Symbol" w:hint="default"/>
      </w:rPr>
    </w:lvl>
    <w:lvl w:ilvl="4" w:tplc="042F0003" w:tentative="1">
      <w:start w:val="1"/>
      <w:numFmt w:val="bullet"/>
      <w:lvlText w:val="o"/>
      <w:lvlJc w:val="left"/>
      <w:pPr>
        <w:ind w:left="4328" w:hanging="360"/>
      </w:pPr>
      <w:rPr>
        <w:rFonts w:ascii="Courier New" w:hAnsi="Courier New" w:cs="Courier New" w:hint="default"/>
      </w:rPr>
    </w:lvl>
    <w:lvl w:ilvl="5" w:tplc="042F0005" w:tentative="1">
      <w:start w:val="1"/>
      <w:numFmt w:val="bullet"/>
      <w:lvlText w:val=""/>
      <w:lvlJc w:val="left"/>
      <w:pPr>
        <w:ind w:left="5048" w:hanging="360"/>
      </w:pPr>
      <w:rPr>
        <w:rFonts w:ascii="Wingdings" w:hAnsi="Wingdings" w:hint="default"/>
      </w:rPr>
    </w:lvl>
    <w:lvl w:ilvl="6" w:tplc="042F0001" w:tentative="1">
      <w:start w:val="1"/>
      <w:numFmt w:val="bullet"/>
      <w:lvlText w:val=""/>
      <w:lvlJc w:val="left"/>
      <w:pPr>
        <w:ind w:left="5768" w:hanging="360"/>
      </w:pPr>
      <w:rPr>
        <w:rFonts w:ascii="Symbol" w:hAnsi="Symbol" w:hint="default"/>
      </w:rPr>
    </w:lvl>
    <w:lvl w:ilvl="7" w:tplc="042F0003" w:tentative="1">
      <w:start w:val="1"/>
      <w:numFmt w:val="bullet"/>
      <w:lvlText w:val="o"/>
      <w:lvlJc w:val="left"/>
      <w:pPr>
        <w:ind w:left="6488" w:hanging="360"/>
      </w:pPr>
      <w:rPr>
        <w:rFonts w:ascii="Courier New" w:hAnsi="Courier New" w:cs="Courier New" w:hint="default"/>
      </w:rPr>
    </w:lvl>
    <w:lvl w:ilvl="8" w:tplc="042F0005" w:tentative="1">
      <w:start w:val="1"/>
      <w:numFmt w:val="bullet"/>
      <w:lvlText w:val=""/>
      <w:lvlJc w:val="left"/>
      <w:pPr>
        <w:ind w:left="7208" w:hanging="360"/>
      </w:pPr>
      <w:rPr>
        <w:rFonts w:ascii="Wingdings" w:hAnsi="Wingdings" w:hint="default"/>
      </w:rPr>
    </w:lvl>
  </w:abstractNum>
  <w:abstractNum w:abstractNumId="44" w15:restartNumberingAfterBreak="0">
    <w:nsid w:val="7C5E0566"/>
    <w:multiLevelType w:val="hybridMultilevel"/>
    <w:tmpl w:val="09763838"/>
    <w:lvl w:ilvl="0" w:tplc="0409000F">
      <w:start w:val="1"/>
      <w:numFmt w:val="decimal"/>
      <w:lvlText w:val="%1."/>
      <w:lvlJc w:val="left"/>
      <w:pPr>
        <w:tabs>
          <w:tab w:val="num" w:pos="720"/>
        </w:tabs>
        <w:ind w:left="720" w:hanging="360"/>
      </w:pPr>
      <w:rPr>
        <w:rFonts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F4F4D1C"/>
    <w:multiLevelType w:val="multilevel"/>
    <w:tmpl w:val="DFDC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CA4564"/>
    <w:multiLevelType w:val="multilevel"/>
    <w:tmpl w:val="C41A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28"/>
  </w:num>
  <w:num w:numId="4">
    <w:abstractNumId w:val="15"/>
  </w:num>
  <w:num w:numId="5">
    <w:abstractNumId w:val="21"/>
  </w:num>
  <w:num w:numId="6">
    <w:abstractNumId w:val="33"/>
  </w:num>
  <w:num w:numId="7">
    <w:abstractNumId w:val="29"/>
  </w:num>
  <w:num w:numId="8">
    <w:abstractNumId w:val="36"/>
  </w:num>
  <w:num w:numId="9">
    <w:abstractNumId w:val="35"/>
  </w:num>
  <w:num w:numId="10">
    <w:abstractNumId w:val="31"/>
  </w:num>
  <w:num w:numId="11">
    <w:abstractNumId w:val="11"/>
  </w:num>
  <w:num w:numId="12">
    <w:abstractNumId w:val="7"/>
  </w:num>
  <w:num w:numId="13">
    <w:abstractNumId w:val="3"/>
  </w:num>
  <w:num w:numId="14">
    <w:abstractNumId w:val="32"/>
  </w:num>
  <w:num w:numId="15">
    <w:abstractNumId w:val="4"/>
  </w:num>
  <w:num w:numId="16">
    <w:abstractNumId w:val="17"/>
  </w:num>
  <w:num w:numId="17">
    <w:abstractNumId w:val="9"/>
  </w:num>
  <w:num w:numId="18">
    <w:abstractNumId w:val="18"/>
  </w:num>
  <w:num w:numId="19">
    <w:abstractNumId w:val="37"/>
  </w:num>
  <w:num w:numId="20">
    <w:abstractNumId w:val="6"/>
  </w:num>
  <w:num w:numId="21">
    <w:abstractNumId w:val="45"/>
  </w:num>
  <w:num w:numId="22">
    <w:abstractNumId w:val="14"/>
  </w:num>
  <w:num w:numId="23">
    <w:abstractNumId w:val="24"/>
  </w:num>
  <w:num w:numId="24">
    <w:abstractNumId w:val="19"/>
  </w:num>
  <w:num w:numId="25">
    <w:abstractNumId w:val="8"/>
  </w:num>
  <w:num w:numId="26">
    <w:abstractNumId w:val="38"/>
  </w:num>
  <w:num w:numId="27">
    <w:abstractNumId w:val="40"/>
  </w:num>
  <w:num w:numId="28">
    <w:abstractNumId w:val="46"/>
  </w:num>
  <w:num w:numId="29">
    <w:abstractNumId w:val="27"/>
  </w:num>
  <w:num w:numId="30">
    <w:abstractNumId w:val="25"/>
  </w:num>
  <w:num w:numId="31">
    <w:abstractNumId w:val="10"/>
  </w:num>
  <w:num w:numId="32">
    <w:abstractNumId w:val="43"/>
  </w:num>
  <w:num w:numId="33">
    <w:abstractNumId w:val="41"/>
  </w:num>
  <w:num w:numId="34">
    <w:abstractNumId w:val="34"/>
  </w:num>
  <w:num w:numId="35">
    <w:abstractNumId w:val="26"/>
  </w:num>
  <w:num w:numId="36">
    <w:abstractNumId w:val="20"/>
  </w:num>
  <w:num w:numId="37">
    <w:abstractNumId w:val="30"/>
  </w:num>
  <w:num w:numId="38">
    <w:abstractNumId w:val="42"/>
  </w:num>
  <w:num w:numId="39">
    <w:abstractNumId w:val="0"/>
  </w:num>
  <w:num w:numId="40">
    <w:abstractNumId w:val="13"/>
  </w:num>
  <w:num w:numId="41">
    <w:abstractNumId w:val="5"/>
  </w:num>
  <w:num w:numId="42">
    <w:abstractNumId w:val="1"/>
  </w:num>
  <w:num w:numId="43">
    <w:abstractNumId w:val="23"/>
  </w:num>
  <w:num w:numId="44">
    <w:abstractNumId w:val="12"/>
  </w:num>
  <w:num w:numId="45">
    <w:abstractNumId w:val="39"/>
  </w:num>
  <w:num w:numId="46">
    <w:abstractNumId w:val="1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4"/>
    <w:rsid w:val="00001A01"/>
    <w:rsid w:val="00003CDF"/>
    <w:rsid w:val="00003F26"/>
    <w:rsid w:val="00004107"/>
    <w:rsid w:val="000057C7"/>
    <w:rsid w:val="00016329"/>
    <w:rsid w:val="0002081C"/>
    <w:rsid w:val="000234AC"/>
    <w:rsid w:val="00026406"/>
    <w:rsid w:val="00027207"/>
    <w:rsid w:val="000274D5"/>
    <w:rsid w:val="00030887"/>
    <w:rsid w:val="00032BB1"/>
    <w:rsid w:val="00034307"/>
    <w:rsid w:val="000344CF"/>
    <w:rsid w:val="000351F8"/>
    <w:rsid w:val="00037504"/>
    <w:rsid w:val="00037C01"/>
    <w:rsid w:val="00040D3F"/>
    <w:rsid w:val="00040EEC"/>
    <w:rsid w:val="000415DD"/>
    <w:rsid w:val="00042992"/>
    <w:rsid w:val="00044895"/>
    <w:rsid w:val="000450C6"/>
    <w:rsid w:val="000466AB"/>
    <w:rsid w:val="0004725B"/>
    <w:rsid w:val="0005041B"/>
    <w:rsid w:val="00051238"/>
    <w:rsid w:val="00051B98"/>
    <w:rsid w:val="00051C6A"/>
    <w:rsid w:val="0005256C"/>
    <w:rsid w:val="00054351"/>
    <w:rsid w:val="000560A2"/>
    <w:rsid w:val="000577B9"/>
    <w:rsid w:val="00057BBB"/>
    <w:rsid w:val="00061C99"/>
    <w:rsid w:val="00063E60"/>
    <w:rsid w:val="00064C96"/>
    <w:rsid w:val="000715E9"/>
    <w:rsid w:val="000717FB"/>
    <w:rsid w:val="00072448"/>
    <w:rsid w:val="00073B0A"/>
    <w:rsid w:val="00077DFD"/>
    <w:rsid w:val="000808C5"/>
    <w:rsid w:val="00081C0A"/>
    <w:rsid w:val="00082749"/>
    <w:rsid w:val="00082F8D"/>
    <w:rsid w:val="000837CE"/>
    <w:rsid w:val="00083CD9"/>
    <w:rsid w:val="00084ACA"/>
    <w:rsid w:val="00085B1A"/>
    <w:rsid w:val="000866E5"/>
    <w:rsid w:val="000906F9"/>
    <w:rsid w:val="0009078B"/>
    <w:rsid w:val="00090AC3"/>
    <w:rsid w:val="000917D6"/>
    <w:rsid w:val="00091D7C"/>
    <w:rsid w:val="00094123"/>
    <w:rsid w:val="00094D37"/>
    <w:rsid w:val="00094E71"/>
    <w:rsid w:val="0009523C"/>
    <w:rsid w:val="00095F51"/>
    <w:rsid w:val="00096A84"/>
    <w:rsid w:val="00097D03"/>
    <w:rsid w:val="000A116F"/>
    <w:rsid w:val="000A11C5"/>
    <w:rsid w:val="000A248B"/>
    <w:rsid w:val="000A2CD4"/>
    <w:rsid w:val="000A32E6"/>
    <w:rsid w:val="000A389B"/>
    <w:rsid w:val="000A4491"/>
    <w:rsid w:val="000A4789"/>
    <w:rsid w:val="000A5EF5"/>
    <w:rsid w:val="000A685C"/>
    <w:rsid w:val="000A7A8C"/>
    <w:rsid w:val="000A7E29"/>
    <w:rsid w:val="000B01AE"/>
    <w:rsid w:val="000B0767"/>
    <w:rsid w:val="000B1388"/>
    <w:rsid w:val="000B23ED"/>
    <w:rsid w:val="000B2CE1"/>
    <w:rsid w:val="000B3476"/>
    <w:rsid w:val="000C1CE7"/>
    <w:rsid w:val="000C3836"/>
    <w:rsid w:val="000C5F8A"/>
    <w:rsid w:val="000C6DB2"/>
    <w:rsid w:val="000C756E"/>
    <w:rsid w:val="000D2C35"/>
    <w:rsid w:val="000D3021"/>
    <w:rsid w:val="000D396E"/>
    <w:rsid w:val="000D44A5"/>
    <w:rsid w:val="000D5ABC"/>
    <w:rsid w:val="000D5DB5"/>
    <w:rsid w:val="000D6774"/>
    <w:rsid w:val="000E0620"/>
    <w:rsid w:val="000E1AA9"/>
    <w:rsid w:val="000E4ED6"/>
    <w:rsid w:val="000E77B1"/>
    <w:rsid w:val="000F0207"/>
    <w:rsid w:val="000F0329"/>
    <w:rsid w:val="000F47E6"/>
    <w:rsid w:val="000F60E0"/>
    <w:rsid w:val="0010009B"/>
    <w:rsid w:val="00101AAF"/>
    <w:rsid w:val="00104B4C"/>
    <w:rsid w:val="00104E6B"/>
    <w:rsid w:val="001069F2"/>
    <w:rsid w:val="00110506"/>
    <w:rsid w:val="0011066D"/>
    <w:rsid w:val="001109AD"/>
    <w:rsid w:val="00110BFE"/>
    <w:rsid w:val="00111528"/>
    <w:rsid w:val="001119CC"/>
    <w:rsid w:val="00113CBC"/>
    <w:rsid w:val="0011412E"/>
    <w:rsid w:val="00116E68"/>
    <w:rsid w:val="00122213"/>
    <w:rsid w:val="00124F86"/>
    <w:rsid w:val="00125FE2"/>
    <w:rsid w:val="00126DE7"/>
    <w:rsid w:val="001305EB"/>
    <w:rsid w:val="0013097E"/>
    <w:rsid w:val="001326C1"/>
    <w:rsid w:val="00133A73"/>
    <w:rsid w:val="00133D3E"/>
    <w:rsid w:val="001344FB"/>
    <w:rsid w:val="00135F03"/>
    <w:rsid w:val="00137355"/>
    <w:rsid w:val="0014121D"/>
    <w:rsid w:val="001416B8"/>
    <w:rsid w:val="00141A70"/>
    <w:rsid w:val="00143445"/>
    <w:rsid w:val="00143BAB"/>
    <w:rsid w:val="0014542C"/>
    <w:rsid w:val="001465B3"/>
    <w:rsid w:val="00146D85"/>
    <w:rsid w:val="00147FB8"/>
    <w:rsid w:val="00154706"/>
    <w:rsid w:val="00154AA0"/>
    <w:rsid w:val="001603C1"/>
    <w:rsid w:val="0016049D"/>
    <w:rsid w:val="00163A5B"/>
    <w:rsid w:val="00164CDC"/>
    <w:rsid w:val="001665B8"/>
    <w:rsid w:val="001666F9"/>
    <w:rsid w:val="00166834"/>
    <w:rsid w:val="00166C18"/>
    <w:rsid w:val="00170598"/>
    <w:rsid w:val="001719DA"/>
    <w:rsid w:val="001750A2"/>
    <w:rsid w:val="00176E69"/>
    <w:rsid w:val="00180164"/>
    <w:rsid w:val="0018086D"/>
    <w:rsid w:val="001814DA"/>
    <w:rsid w:val="00182191"/>
    <w:rsid w:val="0018432D"/>
    <w:rsid w:val="001844C7"/>
    <w:rsid w:val="001867AA"/>
    <w:rsid w:val="00186C71"/>
    <w:rsid w:val="00187B81"/>
    <w:rsid w:val="00190AA5"/>
    <w:rsid w:val="001911D2"/>
    <w:rsid w:val="00192017"/>
    <w:rsid w:val="0019231A"/>
    <w:rsid w:val="00193499"/>
    <w:rsid w:val="00194D6A"/>
    <w:rsid w:val="00195BAC"/>
    <w:rsid w:val="00196206"/>
    <w:rsid w:val="00197E46"/>
    <w:rsid w:val="001A1EE8"/>
    <w:rsid w:val="001A2545"/>
    <w:rsid w:val="001A5390"/>
    <w:rsid w:val="001A54F8"/>
    <w:rsid w:val="001A7ECC"/>
    <w:rsid w:val="001B015D"/>
    <w:rsid w:val="001B0B1E"/>
    <w:rsid w:val="001B0D37"/>
    <w:rsid w:val="001B0D73"/>
    <w:rsid w:val="001B15EE"/>
    <w:rsid w:val="001B2A8B"/>
    <w:rsid w:val="001B2AC2"/>
    <w:rsid w:val="001B5DB4"/>
    <w:rsid w:val="001B6FE0"/>
    <w:rsid w:val="001B75A0"/>
    <w:rsid w:val="001C0BA4"/>
    <w:rsid w:val="001C2626"/>
    <w:rsid w:val="001C5389"/>
    <w:rsid w:val="001C6BA6"/>
    <w:rsid w:val="001C7032"/>
    <w:rsid w:val="001D042E"/>
    <w:rsid w:val="001D2AA3"/>
    <w:rsid w:val="001D3A08"/>
    <w:rsid w:val="001D42CB"/>
    <w:rsid w:val="001D61BF"/>
    <w:rsid w:val="001E2F61"/>
    <w:rsid w:val="001E5881"/>
    <w:rsid w:val="001E5983"/>
    <w:rsid w:val="001E5A58"/>
    <w:rsid w:val="001E653F"/>
    <w:rsid w:val="001E6BAA"/>
    <w:rsid w:val="001F0A48"/>
    <w:rsid w:val="001F0E9B"/>
    <w:rsid w:val="001F29FF"/>
    <w:rsid w:val="001F49B5"/>
    <w:rsid w:val="001F65A1"/>
    <w:rsid w:val="002000BA"/>
    <w:rsid w:val="002021F2"/>
    <w:rsid w:val="00207687"/>
    <w:rsid w:val="0021008D"/>
    <w:rsid w:val="002107ED"/>
    <w:rsid w:val="00212263"/>
    <w:rsid w:val="00212939"/>
    <w:rsid w:val="00214B37"/>
    <w:rsid w:val="00216B38"/>
    <w:rsid w:val="00216E38"/>
    <w:rsid w:val="002175D9"/>
    <w:rsid w:val="0022335D"/>
    <w:rsid w:val="00224400"/>
    <w:rsid w:val="002245E0"/>
    <w:rsid w:val="00225621"/>
    <w:rsid w:val="00225B36"/>
    <w:rsid w:val="00227267"/>
    <w:rsid w:val="0023008C"/>
    <w:rsid w:val="00230C69"/>
    <w:rsid w:val="00230F64"/>
    <w:rsid w:val="0023556E"/>
    <w:rsid w:val="00235A0F"/>
    <w:rsid w:val="00236AD2"/>
    <w:rsid w:val="0024132D"/>
    <w:rsid w:val="00241690"/>
    <w:rsid w:val="00242D8B"/>
    <w:rsid w:val="002432D4"/>
    <w:rsid w:val="0024364A"/>
    <w:rsid w:val="0024366E"/>
    <w:rsid w:val="002442A0"/>
    <w:rsid w:val="0025259C"/>
    <w:rsid w:val="00252BBB"/>
    <w:rsid w:val="002548BC"/>
    <w:rsid w:val="002559CF"/>
    <w:rsid w:val="00256174"/>
    <w:rsid w:val="00257B78"/>
    <w:rsid w:val="0026037B"/>
    <w:rsid w:val="002604CD"/>
    <w:rsid w:val="002604D9"/>
    <w:rsid w:val="002623CA"/>
    <w:rsid w:val="00265309"/>
    <w:rsid w:val="00267697"/>
    <w:rsid w:val="002730A2"/>
    <w:rsid w:val="0027472D"/>
    <w:rsid w:val="0027585D"/>
    <w:rsid w:val="002770CB"/>
    <w:rsid w:val="0028425E"/>
    <w:rsid w:val="00285092"/>
    <w:rsid w:val="0028560E"/>
    <w:rsid w:val="00287766"/>
    <w:rsid w:val="00287C8A"/>
    <w:rsid w:val="002923AF"/>
    <w:rsid w:val="0029472F"/>
    <w:rsid w:val="00294889"/>
    <w:rsid w:val="00294C5F"/>
    <w:rsid w:val="002961E4"/>
    <w:rsid w:val="00296412"/>
    <w:rsid w:val="00297D12"/>
    <w:rsid w:val="002A0E68"/>
    <w:rsid w:val="002A1054"/>
    <w:rsid w:val="002A34B3"/>
    <w:rsid w:val="002A4762"/>
    <w:rsid w:val="002A47A4"/>
    <w:rsid w:val="002A6654"/>
    <w:rsid w:val="002A770A"/>
    <w:rsid w:val="002B093F"/>
    <w:rsid w:val="002B5AE3"/>
    <w:rsid w:val="002B7E08"/>
    <w:rsid w:val="002C01DD"/>
    <w:rsid w:val="002C1CA5"/>
    <w:rsid w:val="002C2616"/>
    <w:rsid w:val="002C2E2F"/>
    <w:rsid w:val="002C36F2"/>
    <w:rsid w:val="002C3962"/>
    <w:rsid w:val="002C3990"/>
    <w:rsid w:val="002C5468"/>
    <w:rsid w:val="002C7416"/>
    <w:rsid w:val="002D35B9"/>
    <w:rsid w:val="002D40F3"/>
    <w:rsid w:val="002D57A3"/>
    <w:rsid w:val="002D6717"/>
    <w:rsid w:val="002D73C0"/>
    <w:rsid w:val="002D769D"/>
    <w:rsid w:val="002E11D7"/>
    <w:rsid w:val="002E3B43"/>
    <w:rsid w:val="002E504E"/>
    <w:rsid w:val="002E554C"/>
    <w:rsid w:val="002E6C2D"/>
    <w:rsid w:val="002E7E92"/>
    <w:rsid w:val="002F32BA"/>
    <w:rsid w:val="002F43E0"/>
    <w:rsid w:val="002F7211"/>
    <w:rsid w:val="003003FE"/>
    <w:rsid w:val="003020CD"/>
    <w:rsid w:val="00302731"/>
    <w:rsid w:val="00302CD7"/>
    <w:rsid w:val="003030DD"/>
    <w:rsid w:val="00311292"/>
    <w:rsid w:val="00312684"/>
    <w:rsid w:val="003150C4"/>
    <w:rsid w:val="00316EA4"/>
    <w:rsid w:val="00320135"/>
    <w:rsid w:val="0032054F"/>
    <w:rsid w:val="00321274"/>
    <w:rsid w:val="0032183A"/>
    <w:rsid w:val="00322F60"/>
    <w:rsid w:val="0032357A"/>
    <w:rsid w:val="0032428D"/>
    <w:rsid w:val="003249D7"/>
    <w:rsid w:val="00330F89"/>
    <w:rsid w:val="00333E32"/>
    <w:rsid w:val="0033404D"/>
    <w:rsid w:val="003343DA"/>
    <w:rsid w:val="00335981"/>
    <w:rsid w:val="003364CD"/>
    <w:rsid w:val="00337146"/>
    <w:rsid w:val="00337F58"/>
    <w:rsid w:val="003404AE"/>
    <w:rsid w:val="00341628"/>
    <w:rsid w:val="003439BD"/>
    <w:rsid w:val="00345A71"/>
    <w:rsid w:val="0034608D"/>
    <w:rsid w:val="00351138"/>
    <w:rsid w:val="00352F69"/>
    <w:rsid w:val="00354319"/>
    <w:rsid w:val="0035498D"/>
    <w:rsid w:val="003549AD"/>
    <w:rsid w:val="003551A3"/>
    <w:rsid w:val="003554A4"/>
    <w:rsid w:val="00362165"/>
    <w:rsid w:val="00364B85"/>
    <w:rsid w:val="00367998"/>
    <w:rsid w:val="003713AA"/>
    <w:rsid w:val="003729C0"/>
    <w:rsid w:val="0037362E"/>
    <w:rsid w:val="00374CFF"/>
    <w:rsid w:val="00376192"/>
    <w:rsid w:val="00377CB6"/>
    <w:rsid w:val="0038017E"/>
    <w:rsid w:val="0038044D"/>
    <w:rsid w:val="00381369"/>
    <w:rsid w:val="00381901"/>
    <w:rsid w:val="00381B94"/>
    <w:rsid w:val="00382B0E"/>
    <w:rsid w:val="00382FF5"/>
    <w:rsid w:val="00384A35"/>
    <w:rsid w:val="00384C25"/>
    <w:rsid w:val="0038583B"/>
    <w:rsid w:val="003908F5"/>
    <w:rsid w:val="0039311A"/>
    <w:rsid w:val="0039443C"/>
    <w:rsid w:val="00396637"/>
    <w:rsid w:val="00396B73"/>
    <w:rsid w:val="0039748C"/>
    <w:rsid w:val="003A0236"/>
    <w:rsid w:val="003A1061"/>
    <w:rsid w:val="003A161D"/>
    <w:rsid w:val="003A17C1"/>
    <w:rsid w:val="003A1F62"/>
    <w:rsid w:val="003A1FBE"/>
    <w:rsid w:val="003A29B6"/>
    <w:rsid w:val="003A2A7F"/>
    <w:rsid w:val="003A2E03"/>
    <w:rsid w:val="003B3A58"/>
    <w:rsid w:val="003B6415"/>
    <w:rsid w:val="003B7546"/>
    <w:rsid w:val="003B771C"/>
    <w:rsid w:val="003C094D"/>
    <w:rsid w:val="003C1973"/>
    <w:rsid w:val="003C4B0A"/>
    <w:rsid w:val="003C4CF0"/>
    <w:rsid w:val="003C59A4"/>
    <w:rsid w:val="003D0E0A"/>
    <w:rsid w:val="003D1595"/>
    <w:rsid w:val="003D166C"/>
    <w:rsid w:val="003D2498"/>
    <w:rsid w:val="003D36C1"/>
    <w:rsid w:val="003D3981"/>
    <w:rsid w:val="003D684E"/>
    <w:rsid w:val="003E18CB"/>
    <w:rsid w:val="003E1FE6"/>
    <w:rsid w:val="003E3DC3"/>
    <w:rsid w:val="003F1DE5"/>
    <w:rsid w:val="003F50B1"/>
    <w:rsid w:val="003F533A"/>
    <w:rsid w:val="003F59EB"/>
    <w:rsid w:val="004007E9"/>
    <w:rsid w:val="00401F0E"/>
    <w:rsid w:val="00402B92"/>
    <w:rsid w:val="0040368C"/>
    <w:rsid w:val="00404E75"/>
    <w:rsid w:val="00410A0F"/>
    <w:rsid w:val="00411382"/>
    <w:rsid w:val="00412662"/>
    <w:rsid w:val="00414F71"/>
    <w:rsid w:val="00415571"/>
    <w:rsid w:val="004161D1"/>
    <w:rsid w:val="00417E75"/>
    <w:rsid w:val="00417F09"/>
    <w:rsid w:val="0042223E"/>
    <w:rsid w:val="00422910"/>
    <w:rsid w:val="00423900"/>
    <w:rsid w:val="00425ECB"/>
    <w:rsid w:val="004265C4"/>
    <w:rsid w:val="00427822"/>
    <w:rsid w:val="00431209"/>
    <w:rsid w:val="00434ED3"/>
    <w:rsid w:val="004365DC"/>
    <w:rsid w:val="00436EDA"/>
    <w:rsid w:val="00437751"/>
    <w:rsid w:val="0044049A"/>
    <w:rsid w:val="00441616"/>
    <w:rsid w:val="00442DDE"/>
    <w:rsid w:val="0044373C"/>
    <w:rsid w:val="0044527E"/>
    <w:rsid w:val="004501C5"/>
    <w:rsid w:val="00450646"/>
    <w:rsid w:val="00451120"/>
    <w:rsid w:val="00453FE0"/>
    <w:rsid w:val="0045494F"/>
    <w:rsid w:val="00454CC0"/>
    <w:rsid w:val="00456732"/>
    <w:rsid w:val="00456A28"/>
    <w:rsid w:val="00457512"/>
    <w:rsid w:val="00460687"/>
    <w:rsid w:val="00460C8E"/>
    <w:rsid w:val="0046127B"/>
    <w:rsid w:val="004630AA"/>
    <w:rsid w:val="00463637"/>
    <w:rsid w:val="0047136B"/>
    <w:rsid w:val="0047350A"/>
    <w:rsid w:val="0047536B"/>
    <w:rsid w:val="004754A3"/>
    <w:rsid w:val="004775A4"/>
    <w:rsid w:val="004808C2"/>
    <w:rsid w:val="00480902"/>
    <w:rsid w:val="0048551C"/>
    <w:rsid w:val="004857B7"/>
    <w:rsid w:val="004863CF"/>
    <w:rsid w:val="004866C4"/>
    <w:rsid w:val="00487C88"/>
    <w:rsid w:val="00490364"/>
    <w:rsid w:val="004906DC"/>
    <w:rsid w:val="004933AB"/>
    <w:rsid w:val="00494ADC"/>
    <w:rsid w:val="00495CBD"/>
    <w:rsid w:val="00495E3C"/>
    <w:rsid w:val="004970B0"/>
    <w:rsid w:val="004A103B"/>
    <w:rsid w:val="004A11DC"/>
    <w:rsid w:val="004A1E58"/>
    <w:rsid w:val="004A2C08"/>
    <w:rsid w:val="004A4437"/>
    <w:rsid w:val="004A6D49"/>
    <w:rsid w:val="004A70D5"/>
    <w:rsid w:val="004A78E0"/>
    <w:rsid w:val="004A7904"/>
    <w:rsid w:val="004B075A"/>
    <w:rsid w:val="004B1046"/>
    <w:rsid w:val="004B3378"/>
    <w:rsid w:val="004B4B38"/>
    <w:rsid w:val="004B5AEC"/>
    <w:rsid w:val="004B6482"/>
    <w:rsid w:val="004B69AB"/>
    <w:rsid w:val="004C0414"/>
    <w:rsid w:val="004C07D8"/>
    <w:rsid w:val="004C1CDE"/>
    <w:rsid w:val="004C20CE"/>
    <w:rsid w:val="004C5ABF"/>
    <w:rsid w:val="004D03D1"/>
    <w:rsid w:val="004D0401"/>
    <w:rsid w:val="004D1385"/>
    <w:rsid w:val="004D1ABA"/>
    <w:rsid w:val="004D37F6"/>
    <w:rsid w:val="004D732F"/>
    <w:rsid w:val="004D77B8"/>
    <w:rsid w:val="004E1959"/>
    <w:rsid w:val="004E2366"/>
    <w:rsid w:val="004E6EC1"/>
    <w:rsid w:val="004F0D44"/>
    <w:rsid w:val="004F180A"/>
    <w:rsid w:val="004F1A1C"/>
    <w:rsid w:val="004F1A61"/>
    <w:rsid w:val="004F2CF6"/>
    <w:rsid w:val="004F4EAE"/>
    <w:rsid w:val="004F6276"/>
    <w:rsid w:val="004F634C"/>
    <w:rsid w:val="004F6DEE"/>
    <w:rsid w:val="004F7423"/>
    <w:rsid w:val="004F77AE"/>
    <w:rsid w:val="004F7BCC"/>
    <w:rsid w:val="0050115C"/>
    <w:rsid w:val="0050165F"/>
    <w:rsid w:val="00502139"/>
    <w:rsid w:val="005021E2"/>
    <w:rsid w:val="005023B9"/>
    <w:rsid w:val="00502C83"/>
    <w:rsid w:val="00502FEF"/>
    <w:rsid w:val="00503A8E"/>
    <w:rsid w:val="00503E88"/>
    <w:rsid w:val="0050596B"/>
    <w:rsid w:val="0050637C"/>
    <w:rsid w:val="005100BB"/>
    <w:rsid w:val="00511A13"/>
    <w:rsid w:val="0051232A"/>
    <w:rsid w:val="00512C60"/>
    <w:rsid w:val="00514211"/>
    <w:rsid w:val="00515459"/>
    <w:rsid w:val="005156E4"/>
    <w:rsid w:val="00515C4F"/>
    <w:rsid w:val="0051779E"/>
    <w:rsid w:val="00521EEB"/>
    <w:rsid w:val="005222A2"/>
    <w:rsid w:val="005227D7"/>
    <w:rsid w:val="00522E24"/>
    <w:rsid w:val="00524428"/>
    <w:rsid w:val="00530226"/>
    <w:rsid w:val="00530C2F"/>
    <w:rsid w:val="00532A94"/>
    <w:rsid w:val="00533F70"/>
    <w:rsid w:val="00534B25"/>
    <w:rsid w:val="00535573"/>
    <w:rsid w:val="00535A9D"/>
    <w:rsid w:val="005379FC"/>
    <w:rsid w:val="0054134A"/>
    <w:rsid w:val="00542268"/>
    <w:rsid w:val="0054337D"/>
    <w:rsid w:val="005440FC"/>
    <w:rsid w:val="005447B9"/>
    <w:rsid w:val="00550021"/>
    <w:rsid w:val="00550B78"/>
    <w:rsid w:val="00552EA1"/>
    <w:rsid w:val="0055484B"/>
    <w:rsid w:val="00555759"/>
    <w:rsid w:val="00555B01"/>
    <w:rsid w:val="005576AA"/>
    <w:rsid w:val="00557D35"/>
    <w:rsid w:val="005606BB"/>
    <w:rsid w:val="0056282A"/>
    <w:rsid w:val="00564BC1"/>
    <w:rsid w:val="00566E2A"/>
    <w:rsid w:val="00571B1A"/>
    <w:rsid w:val="00571D72"/>
    <w:rsid w:val="00573572"/>
    <w:rsid w:val="00574F51"/>
    <w:rsid w:val="005750CF"/>
    <w:rsid w:val="00575702"/>
    <w:rsid w:val="0057656F"/>
    <w:rsid w:val="0057696B"/>
    <w:rsid w:val="00582220"/>
    <w:rsid w:val="005834BB"/>
    <w:rsid w:val="00583A81"/>
    <w:rsid w:val="005842B7"/>
    <w:rsid w:val="00585F9C"/>
    <w:rsid w:val="00586920"/>
    <w:rsid w:val="00590616"/>
    <w:rsid w:val="00590740"/>
    <w:rsid w:val="00590A79"/>
    <w:rsid w:val="00590F27"/>
    <w:rsid w:val="00591ACD"/>
    <w:rsid w:val="00592253"/>
    <w:rsid w:val="00592BD5"/>
    <w:rsid w:val="00594CED"/>
    <w:rsid w:val="005952B6"/>
    <w:rsid w:val="0059686B"/>
    <w:rsid w:val="0059705F"/>
    <w:rsid w:val="00597666"/>
    <w:rsid w:val="005A0D17"/>
    <w:rsid w:val="005A15F1"/>
    <w:rsid w:val="005A26AD"/>
    <w:rsid w:val="005A33B2"/>
    <w:rsid w:val="005A40E4"/>
    <w:rsid w:val="005A64D3"/>
    <w:rsid w:val="005A675A"/>
    <w:rsid w:val="005A67CA"/>
    <w:rsid w:val="005A6CF8"/>
    <w:rsid w:val="005A6D98"/>
    <w:rsid w:val="005A7EE3"/>
    <w:rsid w:val="005B013D"/>
    <w:rsid w:val="005B57F3"/>
    <w:rsid w:val="005B6651"/>
    <w:rsid w:val="005B7DB2"/>
    <w:rsid w:val="005C0245"/>
    <w:rsid w:val="005C2349"/>
    <w:rsid w:val="005C4957"/>
    <w:rsid w:val="005C4BEA"/>
    <w:rsid w:val="005C5F0F"/>
    <w:rsid w:val="005C60F3"/>
    <w:rsid w:val="005C6343"/>
    <w:rsid w:val="005C665D"/>
    <w:rsid w:val="005C6F71"/>
    <w:rsid w:val="005D240F"/>
    <w:rsid w:val="005D6071"/>
    <w:rsid w:val="005D6699"/>
    <w:rsid w:val="005E11D7"/>
    <w:rsid w:val="005E1A19"/>
    <w:rsid w:val="005E664D"/>
    <w:rsid w:val="005F17C7"/>
    <w:rsid w:val="005F3E8F"/>
    <w:rsid w:val="005F5647"/>
    <w:rsid w:val="005F5A3E"/>
    <w:rsid w:val="00600629"/>
    <w:rsid w:val="00600F64"/>
    <w:rsid w:val="0060157D"/>
    <w:rsid w:val="00602672"/>
    <w:rsid w:val="0060365B"/>
    <w:rsid w:val="006038B4"/>
    <w:rsid w:val="006041C2"/>
    <w:rsid w:val="00606B83"/>
    <w:rsid w:val="00615EB8"/>
    <w:rsid w:val="00616266"/>
    <w:rsid w:val="00616889"/>
    <w:rsid w:val="00621A65"/>
    <w:rsid w:val="00622633"/>
    <w:rsid w:val="00622B78"/>
    <w:rsid w:val="00623E87"/>
    <w:rsid w:val="0062513A"/>
    <w:rsid w:val="00625C1C"/>
    <w:rsid w:val="00627945"/>
    <w:rsid w:val="006307B0"/>
    <w:rsid w:val="00630F95"/>
    <w:rsid w:val="006317A6"/>
    <w:rsid w:val="00632E81"/>
    <w:rsid w:val="0063787D"/>
    <w:rsid w:val="00637885"/>
    <w:rsid w:val="006379C4"/>
    <w:rsid w:val="006422CE"/>
    <w:rsid w:val="00642962"/>
    <w:rsid w:val="00642FE9"/>
    <w:rsid w:val="00643BE1"/>
    <w:rsid w:val="0064458E"/>
    <w:rsid w:val="00645C53"/>
    <w:rsid w:val="006465CF"/>
    <w:rsid w:val="00646694"/>
    <w:rsid w:val="00646DE9"/>
    <w:rsid w:val="0064737B"/>
    <w:rsid w:val="00650E02"/>
    <w:rsid w:val="00651EFD"/>
    <w:rsid w:val="00652A0F"/>
    <w:rsid w:val="00652A8D"/>
    <w:rsid w:val="006540B7"/>
    <w:rsid w:val="006545D1"/>
    <w:rsid w:val="00654938"/>
    <w:rsid w:val="006579D1"/>
    <w:rsid w:val="00657DB7"/>
    <w:rsid w:val="00657FA9"/>
    <w:rsid w:val="00660C67"/>
    <w:rsid w:val="00661177"/>
    <w:rsid w:val="006654E6"/>
    <w:rsid w:val="00666241"/>
    <w:rsid w:val="0066703B"/>
    <w:rsid w:val="00671F1D"/>
    <w:rsid w:val="00672FF6"/>
    <w:rsid w:val="00675DE9"/>
    <w:rsid w:val="00676433"/>
    <w:rsid w:val="00677252"/>
    <w:rsid w:val="00677567"/>
    <w:rsid w:val="006827EA"/>
    <w:rsid w:val="00682831"/>
    <w:rsid w:val="0068460E"/>
    <w:rsid w:val="00685884"/>
    <w:rsid w:val="00687F15"/>
    <w:rsid w:val="006902D7"/>
    <w:rsid w:val="0069140C"/>
    <w:rsid w:val="006919B8"/>
    <w:rsid w:val="006927D3"/>
    <w:rsid w:val="00692E9F"/>
    <w:rsid w:val="00693B79"/>
    <w:rsid w:val="0069409C"/>
    <w:rsid w:val="0069537A"/>
    <w:rsid w:val="0069581D"/>
    <w:rsid w:val="006958A4"/>
    <w:rsid w:val="00696D7D"/>
    <w:rsid w:val="00697833"/>
    <w:rsid w:val="006A1C40"/>
    <w:rsid w:val="006A58B7"/>
    <w:rsid w:val="006A5994"/>
    <w:rsid w:val="006A6CB7"/>
    <w:rsid w:val="006B03D1"/>
    <w:rsid w:val="006B0BAF"/>
    <w:rsid w:val="006B1508"/>
    <w:rsid w:val="006B17C2"/>
    <w:rsid w:val="006B1A8E"/>
    <w:rsid w:val="006B59A1"/>
    <w:rsid w:val="006B6AAA"/>
    <w:rsid w:val="006C0CB5"/>
    <w:rsid w:val="006C2597"/>
    <w:rsid w:val="006C475C"/>
    <w:rsid w:val="006C49D2"/>
    <w:rsid w:val="006C798F"/>
    <w:rsid w:val="006C7DB1"/>
    <w:rsid w:val="006D0148"/>
    <w:rsid w:val="006D2FF2"/>
    <w:rsid w:val="006D33D5"/>
    <w:rsid w:val="006D6B77"/>
    <w:rsid w:val="006D6C66"/>
    <w:rsid w:val="006E19CA"/>
    <w:rsid w:val="006E1BEC"/>
    <w:rsid w:val="006E40D6"/>
    <w:rsid w:val="006E4123"/>
    <w:rsid w:val="006E437D"/>
    <w:rsid w:val="006E4BD0"/>
    <w:rsid w:val="006E4DEC"/>
    <w:rsid w:val="006F040C"/>
    <w:rsid w:val="006F1247"/>
    <w:rsid w:val="006F1B5B"/>
    <w:rsid w:val="006F236D"/>
    <w:rsid w:val="006F2A33"/>
    <w:rsid w:val="006F3070"/>
    <w:rsid w:val="006F3DEB"/>
    <w:rsid w:val="006F484A"/>
    <w:rsid w:val="006F6098"/>
    <w:rsid w:val="006F61E5"/>
    <w:rsid w:val="00704311"/>
    <w:rsid w:val="0070473A"/>
    <w:rsid w:val="00705811"/>
    <w:rsid w:val="00706A23"/>
    <w:rsid w:val="007070C1"/>
    <w:rsid w:val="00707DA2"/>
    <w:rsid w:val="00711B23"/>
    <w:rsid w:val="007123F2"/>
    <w:rsid w:val="00713015"/>
    <w:rsid w:val="00713E4A"/>
    <w:rsid w:val="0071457D"/>
    <w:rsid w:val="00716709"/>
    <w:rsid w:val="00716865"/>
    <w:rsid w:val="00720B5C"/>
    <w:rsid w:val="00721A85"/>
    <w:rsid w:val="00723669"/>
    <w:rsid w:val="00723AE8"/>
    <w:rsid w:val="00724088"/>
    <w:rsid w:val="00725957"/>
    <w:rsid w:val="00725A3A"/>
    <w:rsid w:val="00725E16"/>
    <w:rsid w:val="00725F26"/>
    <w:rsid w:val="00726B1B"/>
    <w:rsid w:val="007277D8"/>
    <w:rsid w:val="00727A2F"/>
    <w:rsid w:val="007326A5"/>
    <w:rsid w:val="00734A28"/>
    <w:rsid w:val="007418DB"/>
    <w:rsid w:val="00743033"/>
    <w:rsid w:val="00743EE7"/>
    <w:rsid w:val="0074541B"/>
    <w:rsid w:val="00745A5F"/>
    <w:rsid w:val="007460A1"/>
    <w:rsid w:val="007479C2"/>
    <w:rsid w:val="00752E56"/>
    <w:rsid w:val="007550DF"/>
    <w:rsid w:val="00757316"/>
    <w:rsid w:val="0076195F"/>
    <w:rsid w:val="0076529A"/>
    <w:rsid w:val="007655F1"/>
    <w:rsid w:val="00765A24"/>
    <w:rsid w:val="0076718F"/>
    <w:rsid w:val="007676E4"/>
    <w:rsid w:val="00770DA8"/>
    <w:rsid w:val="0077294B"/>
    <w:rsid w:val="007776BA"/>
    <w:rsid w:val="00777B84"/>
    <w:rsid w:val="00777D18"/>
    <w:rsid w:val="00777F70"/>
    <w:rsid w:val="0078038C"/>
    <w:rsid w:val="00780EE9"/>
    <w:rsid w:val="00782ED2"/>
    <w:rsid w:val="00782F81"/>
    <w:rsid w:val="00783BB3"/>
    <w:rsid w:val="007842E6"/>
    <w:rsid w:val="007849A6"/>
    <w:rsid w:val="00786ED6"/>
    <w:rsid w:val="00787654"/>
    <w:rsid w:val="00792307"/>
    <w:rsid w:val="00792E30"/>
    <w:rsid w:val="007939E7"/>
    <w:rsid w:val="00794AA6"/>
    <w:rsid w:val="0079655C"/>
    <w:rsid w:val="0079718D"/>
    <w:rsid w:val="007973B0"/>
    <w:rsid w:val="007977BD"/>
    <w:rsid w:val="007A1B0C"/>
    <w:rsid w:val="007A367B"/>
    <w:rsid w:val="007A395E"/>
    <w:rsid w:val="007A4059"/>
    <w:rsid w:val="007A5F87"/>
    <w:rsid w:val="007A620E"/>
    <w:rsid w:val="007A72EB"/>
    <w:rsid w:val="007A73DD"/>
    <w:rsid w:val="007B04CA"/>
    <w:rsid w:val="007B096E"/>
    <w:rsid w:val="007B2748"/>
    <w:rsid w:val="007B3B9C"/>
    <w:rsid w:val="007B698F"/>
    <w:rsid w:val="007C01FD"/>
    <w:rsid w:val="007C0A8C"/>
    <w:rsid w:val="007C162F"/>
    <w:rsid w:val="007C2322"/>
    <w:rsid w:val="007C706C"/>
    <w:rsid w:val="007D09C6"/>
    <w:rsid w:val="007D1722"/>
    <w:rsid w:val="007D1730"/>
    <w:rsid w:val="007D17C1"/>
    <w:rsid w:val="007D1ACB"/>
    <w:rsid w:val="007D1B38"/>
    <w:rsid w:val="007D23B4"/>
    <w:rsid w:val="007D2E88"/>
    <w:rsid w:val="007D3FB6"/>
    <w:rsid w:val="007D4AB6"/>
    <w:rsid w:val="007D715E"/>
    <w:rsid w:val="007D71F6"/>
    <w:rsid w:val="007D76DE"/>
    <w:rsid w:val="007D7B29"/>
    <w:rsid w:val="007D7F21"/>
    <w:rsid w:val="007E3B77"/>
    <w:rsid w:val="007E52A9"/>
    <w:rsid w:val="007E5A3C"/>
    <w:rsid w:val="007F0566"/>
    <w:rsid w:val="007F1AF4"/>
    <w:rsid w:val="007F641E"/>
    <w:rsid w:val="007F6AC4"/>
    <w:rsid w:val="007F7486"/>
    <w:rsid w:val="0080022B"/>
    <w:rsid w:val="008038EC"/>
    <w:rsid w:val="008049BD"/>
    <w:rsid w:val="008052D3"/>
    <w:rsid w:val="0080580E"/>
    <w:rsid w:val="00806C8F"/>
    <w:rsid w:val="00807816"/>
    <w:rsid w:val="00807AF7"/>
    <w:rsid w:val="008106B8"/>
    <w:rsid w:val="008106C6"/>
    <w:rsid w:val="008118DC"/>
    <w:rsid w:val="008122F7"/>
    <w:rsid w:val="0081382B"/>
    <w:rsid w:val="00816871"/>
    <w:rsid w:val="0081747A"/>
    <w:rsid w:val="00820F31"/>
    <w:rsid w:val="00821859"/>
    <w:rsid w:val="0082218C"/>
    <w:rsid w:val="008222F5"/>
    <w:rsid w:val="00824048"/>
    <w:rsid w:val="008304C3"/>
    <w:rsid w:val="008306A1"/>
    <w:rsid w:val="0083104A"/>
    <w:rsid w:val="00832153"/>
    <w:rsid w:val="00834681"/>
    <w:rsid w:val="008356F0"/>
    <w:rsid w:val="00835B89"/>
    <w:rsid w:val="0084192D"/>
    <w:rsid w:val="00844211"/>
    <w:rsid w:val="00845F10"/>
    <w:rsid w:val="0084752F"/>
    <w:rsid w:val="00847870"/>
    <w:rsid w:val="00853A4D"/>
    <w:rsid w:val="00853C58"/>
    <w:rsid w:val="00854F69"/>
    <w:rsid w:val="0085566B"/>
    <w:rsid w:val="00855F32"/>
    <w:rsid w:val="00856B24"/>
    <w:rsid w:val="00864EC9"/>
    <w:rsid w:val="00865BED"/>
    <w:rsid w:val="008704BB"/>
    <w:rsid w:val="0087385E"/>
    <w:rsid w:val="008739B8"/>
    <w:rsid w:val="008771C9"/>
    <w:rsid w:val="00877308"/>
    <w:rsid w:val="00881287"/>
    <w:rsid w:val="00881575"/>
    <w:rsid w:val="00882054"/>
    <w:rsid w:val="00886B37"/>
    <w:rsid w:val="008916F8"/>
    <w:rsid w:val="00892A68"/>
    <w:rsid w:val="00895B22"/>
    <w:rsid w:val="008A10A4"/>
    <w:rsid w:val="008A347B"/>
    <w:rsid w:val="008A74FC"/>
    <w:rsid w:val="008B3528"/>
    <w:rsid w:val="008B5C42"/>
    <w:rsid w:val="008B7249"/>
    <w:rsid w:val="008C1199"/>
    <w:rsid w:val="008C18E6"/>
    <w:rsid w:val="008C2BFB"/>
    <w:rsid w:val="008C50BE"/>
    <w:rsid w:val="008D0D51"/>
    <w:rsid w:val="008D1C0B"/>
    <w:rsid w:val="008D2653"/>
    <w:rsid w:val="008D4684"/>
    <w:rsid w:val="008D637A"/>
    <w:rsid w:val="008D72D8"/>
    <w:rsid w:val="008E0169"/>
    <w:rsid w:val="008E0AC2"/>
    <w:rsid w:val="008E21B8"/>
    <w:rsid w:val="008E3C76"/>
    <w:rsid w:val="008E4369"/>
    <w:rsid w:val="008E51B5"/>
    <w:rsid w:val="008E5D5A"/>
    <w:rsid w:val="008E7587"/>
    <w:rsid w:val="008F49A7"/>
    <w:rsid w:val="008F4AB9"/>
    <w:rsid w:val="008F5966"/>
    <w:rsid w:val="00901444"/>
    <w:rsid w:val="00902049"/>
    <w:rsid w:val="009023F2"/>
    <w:rsid w:val="00903312"/>
    <w:rsid w:val="0090491F"/>
    <w:rsid w:val="009077ED"/>
    <w:rsid w:val="00911F08"/>
    <w:rsid w:val="0091259B"/>
    <w:rsid w:val="0091363B"/>
    <w:rsid w:val="00914D02"/>
    <w:rsid w:val="00916083"/>
    <w:rsid w:val="0092219C"/>
    <w:rsid w:val="00922375"/>
    <w:rsid w:val="0092293D"/>
    <w:rsid w:val="0092299A"/>
    <w:rsid w:val="009239D9"/>
    <w:rsid w:val="00923AA8"/>
    <w:rsid w:val="00923CA2"/>
    <w:rsid w:val="009242C6"/>
    <w:rsid w:val="00924343"/>
    <w:rsid w:val="009245C9"/>
    <w:rsid w:val="0092528B"/>
    <w:rsid w:val="009254DB"/>
    <w:rsid w:val="009271C7"/>
    <w:rsid w:val="00927AD3"/>
    <w:rsid w:val="0093314C"/>
    <w:rsid w:val="00933923"/>
    <w:rsid w:val="0093548A"/>
    <w:rsid w:val="009372DF"/>
    <w:rsid w:val="00937EE0"/>
    <w:rsid w:val="00940123"/>
    <w:rsid w:val="0094431E"/>
    <w:rsid w:val="009455A9"/>
    <w:rsid w:val="00945F23"/>
    <w:rsid w:val="009461F1"/>
    <w:rsid w:val="00947907"/>
    <w:rsid w:val="0095127D"/>
    <w:rsid w:val="00951633"/>
    <w:rsid w:val="00951FD9"/>
    <w:rsid w:val="0095401C"/>
    <w:rsid w:val="00955BAF"/>
    <w:rsid w:val="00955CA0"/>
    <w:rsid w:val="00956A6D"/>
    <w:rsid w:val="00956F14"/>
    <w:rsid w:val="00957322"/>
    <w:rsid w:val="00957B9E"/>
    <w:rsid w:val="0096151F"/>
    <w:rsid w:val="009616C7"/>
    <w:rsid w:val="00961E69"/>
    <w:rsid w:val="009622C3"/>
    <w:rsid w:val="00963468"/>
    <w:rsid w:val="00964097"/>
    <w:rsid w:val="00964A47"/>
    <w:rsid w:val="00964B4D"/>
    <w:rsid w:val="00964CEF"/>
    <w:rsid w:val="009665CB"/>
    <w:rsid w:val="009670CF"/>
    <w:rsid w:val="009673B9"/>
    <w:rsid w:val="00967DC6"/>
    <w:rsid w:val="00970165"/>
    <w:rsid w:val="009710D9"/>
    <w:rsid w:val="0097418E"/>
    <w:rsid w:val="0097491C"/>
    <w:rsid w:val="00974D6C"/>
    <w:rsid w:val="00975449"/>
    <w:rsid w:val="009759FA"/>
    <w:rsid w:val="00977610"/>
    <w:rsid w:val="00977F71"/>
    <w:rsid w:val="009800FD"/>
    <w:rsid w:val="009806B1"/>
    <w:rsid w:val="0098115C"/>
    <w:rsid w:val="00981383"/>
    <w:rsid w:val="00981646"/>
    <w:rsid w:val="0098237B"/>
    <w:rsid w:val="009856FD"/>
    <w:rsid w:val="00991F2C"/>
    <w:rsid w:val="009924D1"/>
    <w:rsid w:val="00994F35"/>
    <w:rsid w:val="009956B1"/>
    <w:rsid w:val="00996A7F"/>
    <w:rsid w:val="009A057A"/>
    <w:rsid w:val="009A0C87"/>
    <w:rsid w:val="009A27BF"/>
    <w:rsid w:val="009A2E1B"/>
    <w:rsid w:val="009A2FF9"/>
    <w:rsid w:val="009A34F5"/>
    <w:rsid w:val="009A3749"/>
    <w:rsid w:val="009A7933"/>
    <w:rsid w:val="009B11B9"/>
    <w:rsid w:val="009B191B"/>
    <w:rsid w:val="009B2985"/>
    <w:rsid w:val="009B501C"/>
    <w:rsid w:val="009B64D8"/>
    <w:rsid w:val="009B6545"/>
    <w:rsid w:val="009B6B98"/>
    <w:rsid w:val="009C1B44"/>
    <w:rsid w:val="009C1FDB"/>
    <w:rsid w:val="009C3340"/>
    <w:rsid w:val="009C5C15"/>
    <w:rsid w:val="009C6310"/>
    <w:rsid w:val="009C6CE2"/>
    <w:rsid w:val="009D0D55"/>
    <w:rsid w:val="009D1379"/>
    <w:rsid w:val="009D4D9C"/>
    <w:rsid w:val="009D5105"/>
    <w:rsid w:val="009D529C"/>
    <w:rsid w:val="009D7079"/>
    <w:rsid w:val="009D784E"/>
    <w:rsid w:val="009D7BC3"/>
    <w:rsid w:val="009E1C1E"/>
    <w:rsid w:val="009E2D59"/>
    <w:rsid w:val="009E54FF"/>
    <w:rsid w:val="009E6108"/>
    <w:rsid w:val="009E6393"/>
    <w:rsid w:val="009F013C"/>
    <w:rsid w:val="009F312B"/>
    <w:rsid w:val="009F3503"/>
    <w:rsid w:val="009F4521"/>
    <w:rsid w:val="009F4D0A"/>
    <w:rsid w:val="009F52CC"/>
    <w:rsid w:val="009F733B"/>
    <w:rsid w:val="00A0149C"/>
    <w:rsid w:val="00A018F1"/>
    <w:rsid w:val="00A04C37"/>
    <w:rsid w:val="00A05D32"/>
    <w:rsid w:val="00A062C8"/>
    <w:rsid w:val="00A07036"/>
    <w:rsid w:val="00A07449"/>
    <w:rsid w:val="00A07D99"/>
    <w:rsid w:val="00A14AF9"/>
    <w:rsid w:val="00A15CE1"/>
    <w:rsid w:val="00A16354"/>
    <w:rsid w:val="00A16DA5"/>
    <w:rsid w:val="00A17A53"/>
    <w:rsid w:val="00A2114A"/>
    <w:rsid w:val="00A21421"/>
    <w:rsid w:val="00A2279F"/>
    <w:rsid w:val="00A251BA"/>
    <w:rsid w:val="00A258A5"/>
    <w:rsid w:val="00A30EA3"/>
    <w:rsid w:val="00A31813"/>
    <w:rsid w:val="00A31887"/>
    <w:rsid w:val="00A327F4"/>
    <w:rsid w:val="00A35782"/>
    <w:rsid w:val="00A357EC"/>
    <w:rsid w:val="00A366D0"/>
    <w:rsid w:val="00A4287D"/>
    <w:rsid w:val="00A44501"/>
    <w:rsid w:val="00A4467A"/>
    <w:rsid w:val="00A5097C"/>
    <w:rsid w:val="00A5116B"/>
    <w:rsid w:val="00A51CD2"/>
    <w:rsid w:val="00A52D83"/>
    <w:rsid w:val="00A5358B"/>
    <w:rsid w:val="00A538C1"/>
    <w:rsid w:val="00A547A3"/>
    <w:rsid w:val="00A5502D"/>
    <w:rsid w:val="00A554B3"/>
    <w:rsid w:val="00A566B8"/>
    <w:rsid w:val="00A60E2B"/>
    <w:rsid w:val="00A614D3"/>
    <w:rsid w:val="00A6186E"/>
    <w:rsid w:val="00A62BBC"/>
    <w:rsid w:val="00A63675"/>
    <w:rsid w:val="00A6655D"/>
    <w:rsid w:val="00A673F2"/>
    <w:rsid w:val="00A67F7C"/>
    <w:rsid w:val="00A70596"/>
    <w:rsid w:val="00A70F65"/>
    <w:rsid w:val="00A7232C"/>
    <w:rsid w:val="00A72EF5"/>
    <w:rsid w:val="00A72F3B"/>
    <w:rsid w:val="00A779CF"/>
    <w:rsid w:val="00A8163E"/>
    <w:rsid w:val="00A81AE1"/>
    <w:rsid w:val="00A82A31"/>
    <w:rsid w:val="00A82C30"/>
    <w:rsid w:val="00A83D22"/>
    <w:rsid w:val="00A840E4"/>
    <w:rsid w:val="00A84C5C"/>
    <w:rsid w:val="00A85006"/>
    <w:rsid w:val="00A86912"/>
    <w:rsid w:val="00A87DF7"/>
    <w:rsid w:val="00A91156"/>
    <w:rsid w:val="00A92337"/>
    <w:rsid w:val="00A94229"/>
    <w:rsid w:val="00A95846"/>
    <w:rsid w:val="00A96E5C"/>
    <w:rsid w:val="00A97E60"/>
    <w:rsid w:val="00AA0F38"/>
    <w:rsid w:val="00AA1AA6"/>
    <w:rsid w:val="00AA3015"/>
    <w:rsid w:val="00AA367E"/>
    <w:rsid w:val="00AA486C"/>
    <w:rsid w:val="00AA67D4"/>
    <w:rsid w:val="00AB1713"/>
    <w:rsid w:val="00AB1F59"/>
    <w:rsid w:val="00AB21B5"/>
    <w:rsid w:val="00AB6124"/>
    <w:rsid w:val="00AB6F95"/>
    <w:rsid w:val="00AC1410"/>
    <w:rsid w:val="00AC1FD2"/>
    <w:rsid w:val="00AC2464"/>
    <w:rsid w:val="00AC5275"/>
    <w:rsid w:val="00AC5685"/>
    <w:rsid w:val="00AC644E"/>
    <w:rsid w:val="00AC6F45"/>
    <w:rsid w:val="00AC7733"/>
    <w:rsid w:val="00AC7A90"/>
    <w:rsid w:val="00AD055A"/>
    <w:rsid w:val="00AD469A"/>
    <w:rsid w:val="00AD6855"/>
    <w:rsid w:val="00AE0B51"/>
    <w:rsid w:val="00AE0E98"/>
    <w:rsid w:val="00AE171C"/>
    <w:rsid w:val="00AE4906"/>
    <w:rsid w:val="00AE49FD"/>
    <w:rsid w:val="00AE62D8"/>
    <w:rsid w:val="00AE6AB2"/>
    <w:rsid w:val="00AE72B3"/>
    <w:rsid w:val="00AE7907"/>
    <w:rsid w:val="00AF0AD8"/>
    <w:rsid w:val="00AF24DE"/>
    <w:rsid w:val="00AF3368"/>
    <w:rsid w:val="00AF3F55"/>
    <w:rsid w:val="00AF47D4"/>
    <w:rsid w:val="00AF5AD1"/>
    <w:rsid w:val="00AF759F"/>
    <w:rsid w:val="00B00A22"/>
    <w:rsid w:val="00B00F12"/>
    <w:rsid w:val="00B00FB3"/>
    <w:rsid w:val="00B106B1"/>
    <w:rsid w:val="00B1212B"/>
    <w:rsid w:val="00B20238"/>
    <w:rsid w:val="00B2231D"/>
    <w:rsid w:val="00B25BD8"/>
    <w:rsid w:val="00B27116"/>
    <w:rsid w:val="00B31164"/>
    <w:rsid w:val="00B31DA5"/>
    <w:rsid w:val="00B31FEF"/>
    <w:rsid w:val="00B32BA7"/>
    <w:rsid w:val="00B35321"/>
    <w:rsid w:val="00B37304"/>
    <w:rsid w:val="00B40243"/>
    <w:rsid w:val="00B425BE"/>
    <w:rsid w:val="00B42EF7"/>
    <w:rsid w:val="00B4635F"/>
    <w:rsid w:val="00B472B4"/>
    <w:rsid w:val="00B4785D"/>
    <w:rsid w:val="00B47B50"/>
    <w:rsid w:val="00B51FA6"/>
    <w:rsid w:val="00B54E98"/>
    <w:rsid w:val="00B5562C"/>
    <w:rsid w:val="00B57D61"/>
    <w:rsid w:val="00B602B3"/>
    <w:rsid w:val="00B63717"/>
    <w:rsid w:val="00B63F94"/>
    <w:rsid w:val="00B66BF3"/>
    <w:rsid w:val="00B67A0A"/>
    <w:rsid w:val="00B7002F"/>
    <w:rsid w:val="00B72FA1"/>
    <w:rsid w:val="00B73157"/>
    <w:rsid w:val="00B74481"/>
    <w:rsid w:val="00B765DF"/>
    <w:rsid w:val="00B769BC"/>
    <w:rsid w:val="00B7731D"/>
    <w:rsid w:val="00B802BD"/>
    <w:rsid w:val="00B83460"/>
    <w:rsid w:val="00B83A98"/>
    <w:rsid w:val="00B86B67"/>
    <w:rsid w:val="00B876A7"/>
    <w:rsid w:val="00B90AD1"/>
    <w:rsid w:val="00B90E4C"/>
    <w:rsid w:val="00B926FB"/>
    <w:rsid w:val="00B929A0"/>
    <w:rsid w:val="00B93428"/>
    <w:rsid w:val="00B94D81"/>
    <w:rsid w:val="00B9595C"/>
    <w:rsid w:val="00B975C7"/>
    <w:rsid w:val="00B9788D"/>
    <w:rsid w:val="00B97D66"/>
    <w:rsid w:val="00BA0C8B"/>
    <w:rsid w:val="00BA2B75"/>
    <w:rsid w:val="00BA3992"/>
    <w:rsid w:val="00BA4D72"/>
    <w:rsid w:val="00BA5153"/>
    <w:rsid w:val="00BA6B12"/>
    <w:rsid w:val="00BA7BAE"/>
    <w:rsid w:val="00BB0D0A"/>
    <w:rsid w:val="00BB3DD5"/>
    <w:rsid w:val="00BB477C"/>
    <w:rsid w:val="00BB4C8B"/>
    <w:rsid w:val="00BB5044"/>
    <w:rsid w:val="00BB5A38"/>
    <w:rsid w:val="00BB6847"/>
    <w:rsid w:val="00BB72FE"/>
    <w:rsid w:val="00BB76F1"/>
    <w:rsid w:val="00BC13DC"/>
    <w:rsid w:val="00BC2256"/>
    <w:rsid w:val="00BC41C0"/>
    <w:rsid w:val="00BC4A2A"/>
    <w:rsid w:val="00BC4F6A"/>
    <w:rsid w:val="00BC705C"/>
    <w:rsid w:val="00BD033A"/>
    <w:rsid w:val="00BD0667"/>
    <w:rsid w:val="00BD11C7"/>
    <w:rsid w:val="00BD1CF9"/>
    <w:rsid w:val="00BD2142"/>
    <w:rsid w:val="00BD2349"/>
    <w:rsid w:val="00BD2917"/>
    <w:rsid w:val="00BD29D6"/>
    <w:rsid w:val="00BD3CD4"/>
    <w:rsid w:val="00BD3D84"/>
    <w:rsid w:val="00BD578E"/>
    <w:rsid w:val="00BD5A55"/>
    <w:rsid w:val="00BD5CD2"/>
    <w:rsid w:val="00BD70EE"/>
    <w:rsid w:val="00BD7493"/>
    <w:rsid w:val="00BE52A4"/>
    <w:rsid w:val="00BE5C99"/>
    <w:rsid w:val="00BE6051"/>
    <w:rsid w:val="00BE780F"/>
    <w:rsid w:val="00BF01A0"/>
    <w:rsid w:val="00BF3AEC"/>
    <w:rsid w:val="00BF5491"/>
    <w:rsid w:val="00BF5CE6"/>
    <w:rsid w:val="00BF6ECB"/>
    <w:rsid w:val="00BF7CC8"/>
    <w:rsid w:val="00C031FB"/>
    <w:rsid w:val="00C03C86"/>
    <w:rsid w:val="00C03EE3"/>
    <w:rsid w:val="00C06DE7"/>
    <w:rsid w:val="00C07101"/>
    <w:rsid w:val="00C12674"/>
    <w:rsid w:val="00C13264"/>
    <w:rsid w:val="00C164D6"/>
    <w:rsid w:val="00C207E8"/>
    <w:rsid w:val="00C22673"/>
    <w:rsid w:val="00C23C36"/>
    <w:rsid w:val="00C2409F"/>
    <w:rsid w:val="00C24937"/>
    <w:rsid w:val="00C253BE"/>
    <w:rsid w:val="00C27FB5"/>
    <w:rsid w:val="00C3131B"/>
    <w:rsid w:val="00C328BB"/>
    <w:rsid w:val="00C3380C"/>
    <w:rsid w:val="00C365DD"/>
    <w:rsid w:val="00C406D8"/>
    <w:rsid w:val="00C40A24"/>
    <w:rsid w:val="00C41078"/>
    <w:rsid w:val="00C41292"/>
    <w:rsid w:val="00C41E25"/>
    <w:rsid w:val="00C44A58"/>
    <w:rsid w:val="00C45032"/>
    <w:rsid w:val="00C456EA"/>
    <w:rsid w:val="00C468DC"/>
    <w:rsid w:val="00C47052"/>
    <w:rsid w:val="00C471A3"/>
    <w:rsid w:val="00C47253"/>
    <w:rsid w:val="00C55FDA"/>
    <w:rsid w:val="00C56EC8"/>
    <w:rsid w:val="00C60309"/>
    <w:rsid w:val="00C62D7B"/>
    <w:rsid w:val="00C65967"/>
    <w:rsid w:val="00C66FFB"/>
    <w:rsid w:val="00C710A7"/>
    <w:rsid w:val="00C71ABD"/>
    <w:rsid w:val="00C7307F"/>
    <w:rsid w:val="00C741BB"/>
    <w:rsid w:val="00C755CC"/>
    <w:rsid w:val="00C762CD"/>
    <w:rsid w:val="00C8064D"/>
    <w:rsid w:val="00C80700"/>
    <w:rsid w:val="00C83C44"/>
    <w:rsid w:val="00C91B26"/>
    <w:rsid w:val="00C92680"/>
    <w:rsid w:val="00C942C6"/>
    <w:rsid w:val="00C95D83"/>
    <w:rsid w:val="00C969C7"/>
    <w:rsid w:val="00C969D3"/>
    <w:rsid w:val="00C96C30"/>
    <w:rsid w:val="00CA09C5"/>
    <w:rsid w:val="00CA208F"/>
    <w:rsid w:val="00CA2686"/>
    <w:rsid w:val="00CA27EC"/>
    <w:rsid w:val="00CA4DD9"/>
    <w:rsid w:val="00CA6AC6"/>
    <w:rsid w:val="00CA7F64"/>
    <w:rsid w:val="00CB0369"/>
    <w:rsid w:val="00CB13DD"/>
    <w:rsid w:val="00CB3E6C"/>
    <w:rsid w:val="00CB6282"/>
    <w:rsid w:val="00CB6A9F"/>
    <w:rsid w:val="00CB7854"/>
    <w:rsid w:val="00CC0C3A"/>
    <w:rsid w:val="00CC0CF0"/>
    <w:rsid w:val="00CC24BE"/>
    <w:rsid w:val="00CC25E2"/>
    <w:rsid w:val="00CC2E21"/>
    <w:rsid w:val="00CC3878"/>
    <w:rsid w:val="00CC58FC"/>
    <w:rsid w:val="00CC5FC3"/>
    <w:rsid w:val="00CC6A21"/>
    <w:rsid w:val="00CC7382"/>
    <w:rsid w:val="00CD26D7"/>
    <w:rsid w:val="00CD617E"/>
    <w:rsid w:val="00CD6C73"/>
    <w:rsid w:val="00CD6EDE"/>
    <w:rsid w:val="00CE32D8"/>
    <w:rsid w:val="00CE398A"/>
    <w:rsid w:val="00CE6FF1"/>
    <w:rsid w:val="00CE77F4"/>
    <w:rsid w:val="00CF0C09"/>
    <w:rsid w:val="00CF359D"/>
    <w:rsid w:val="00CF3752"/>
    <w:rsid w:val="00CF42CB"/>
    <w:rsid w:val="00CF6FBF"/>
    <w:rsid w:val="00D0012C"/>
    <w:rsid w:val="00D02322"/>
    <w:rsid w:val="00D04C6E"/>
    <w:rsid w:val="00D0692D"/>
    <w:rsid w:val="00D07DF3"/>
    <w:rsid w:val="00D116B2"/>
    <w:rsid w:val="00D11E8D"/>
    <w:rsid w:val="00D1295F"/>
    <w:rsid w:val="00D14FA9"/>
    <w:rsid w:val="00D1530F"/>
    <w:rsid w:val="00D15A9B"/>
    <w:rsid w:val="00D161FB"/>
    <w:rsid w:val="00D16F14"/>
    <w:rsid w:val="00D213D6"/>
    <w:rsid w:val="00D213DB"/>
    <w:rsid w:val="00D21D25"/>
    <w:rsid w:val="00D225CD"/>
    <w:rsid w:val="00D242CB"/>
    <w:rsid w:val="00D256CA"/>
    <w:rsid w:val="00D26A38"/>
    <w:rsid w:val="00D322B1"/>
    <w:rsid w:val="00D32EE1"/>
    <w:rsid w:val="00D350B7"/>
    <w:rsid w:val="00D35D9B"/>
    <w:rsid w:val="00D4370D"/>
    <w:rsid w:val="00D437B3"/>
    <w:rsid w:val="00D43F92"/>
    <w:rsid w:val="00D45032"/>
    <w:rsid w:val="00D459C4"/>
    <w:rsid w:val="00D45A9C"/>
    <w:rsid w:val="00D5020C"/>
    <w:rsid w:val="00D5164E"/>
    <w:rsid w:val="00D52831"/>
    <w:rsid w:val="00D53B27"/>
    <w:rsid w:val="00D55451"/>
    <w:rsid w:val="00D564AF"/>
    <w:rsid w:val="00D6050D"/>
    <w:rsid w:val="00D6300C"/>
    <w:rsid w:val="00D64C3E"/>
    <w:rsid w:val="00D65037"/>
    <w:rsid w:val="00D65E69"/>
    <w:rsid w:val="00D70659"/>
    <w:rsid w:val="00D709FD"/>
    <w:rsid w:val="00D758F6"/>
    <w:rsid w:val="00D76A4B"/>
    <w:rsid w:val="00D76D56"/>
    <w:rsid w:val="00D805C4"/>
    <w:rsid w:val="00D81C40"/>
    <w:rsid w:val="00D8355C"/>
    <w:rsid w:val="00D838F1"/>
    <w:rsid w:val="00D85C8E"/>
    <w:rsid w:val="00D87839"/>
    <w:rsid w:val="00D8792B"/>
    <w:rsid w:val="00D90386"/>
    <w:rsid w:val="00D9093F"/>
    <w:rsid w:val="00D9478F"/>
    <w:rsid w:val="00D9606D"/>
    <w:rsid w:val="00D96DAF"/>
    <w:rsid w:val="00D973D0"/>
    <w:rsid w:val="00D97F88"/>
    <w:rsid w:val="00DA2C62"/>
    <w:rsid w:val="00DA39C4"/>
    <w:rsid w:val="00DA5299"/>
    <w:rsid w:val="00DA7010"/>
    <w:rsid w:val="00DB083E"/>
    <w:rsid w:val="00DB4B12"/>
    <w:rsid w:val="00DB54D0"/>
    <w:rsid w:val="00DB5CD1"/>
    <w:rsid w:val="00DB6267"/>
    <w:rsid w:val="00DC0B79"/>
    <w:rsid w:val="00DC0E7D"/>
    <w:rsid w:val="00DC1109"/>
    <w:rsid w:val="00DC2525"/>
    <w:rsid w:val="00DC254A"/>
    <w:rsid w:val="00DC2A45"/>
    <w:rsid w:val="00DC4721"/>
    <w:rsid w:val="00DC5FCE"/>
    <w:rsid w:val="00DD0B46"/>
    <w:rsid w:val="00DD0EE0"/>
    <w:rsid w:val="00DD2F12"/>
    <w:rsid w:val="00DD35CE"/>
    <w:rsid w:val="00DD3988"/>
    <w:rsid w:val="00DD4315"/>
    <w:rsid w:val="00DD6F22"/>
    <w:rsid w:val="00DE00AD"/>
    <w:rsid w:val="00DE487F"/>
    <w:rsid w:val="00DF032E"/>
    <w:rsid w:val="00DF1E33"/>
    <w:rsid w:val="00DF2DE4"/>
    <w:rsid w:val="00DF6371"/>
    <w:rsid w:val="00DF66EA"/>
    <w:rsid w:val="00DF6EC3"/>
    <w:rsid w:val="00DF71F3"/>
    <w:rsid w:val="00E00F5A"/>
    <w:rsid w:val="00E010CB"/>
    <w:rsid w:val="00E02015"/>
    <w:rsid w:val="00E0239D"/>
    <w:rsid w:val="00E032C9"/>
    <w:rsid w:val="00E050B0"/>
    <w:rsid w:val="00E0581C"/>
    <w:rsid w:val="00E073A6"/>
    <w:rsid w:val="00E10683"/>
    <w:rsid w:val="00E12C51"/>
    <w:rsid w:val="00E132C5"/>
    <w:rsid w:val="00E1417F"/>
    <w:rsid w:val="00E14567"/>
    <w:rsid w:val="00E14E6A"/>
    <w:rsid w:val="00E15AD4"/>
    <w:rsid w:val="00E21094"/>
    <w:rsid w:val="00E222D0"/>
    <w:rsid w:val="00E23AED"/>
    <w:rsid w:val="00E23F23"/>
    <w:rsid w:val="00E26BC8"/>
    <w:rsid w:val="00E3053B"/>
    <w:rsid w:val="00E308BC"/>
    <w:rsid w:val="00E3226A"/>
    <w:rsid w:val="00E32549"/>
    <w:rsid w:val="00E3592C"/>
    <w:rsid w:val="00E35D62"/>
    <w:rsid w:val="00E361B9"/>
    <w:rsid w:val="00E425BB"/>
    <w:rsid w:val="00E43230"/>
    <w:rsid w:val="00E440A4"/>
    <w:rsid w:val="00E46604"/>
    <w:rsid w:val="00E47582"/>
    <w:rsid w:val="00E478AB"/>
    <w:rsid w:val="00E47931"/>
    <w:rsid w:val="00E47F35"/>
    <w:rsid w:val="00E50B5E"/>
    <w:rsid w:val="00E50F86"/>
    <w:rsid w:val="00E5228F"/>
    <w:rsid w:val="00E5274A"/>
    <w:rsid w:val="00E53DFA"/>
    <w:rsid w:val="00E53F0C"/>
    <w:rsid w:val="00E542D9"/>
    <w:rsid w:val="00E55063"/>
    <w:rsid w:val="00E56BF5"/>
    <w:rsid w:val="00E60A34"/>
    <w:rsid w:val="00E61011"/>
    <w:rsid w:val="00E612D2"/>
    <w:rsid w:val="00E6130A"/>
    <w:rsid w:val="00E62465"/>
    <w:rsid w:val="00E66E9B"/>
    <w:rsid w:val="00E71C94"/>
    <w:rsid w:val="00E73285"/>
    <w:rsid w:val="00E7482D"/>
    <w:rsid w:val="00E75F63"/>
    <w:rsid w:val="00E77973"/>
    <w:rsid w:val="00E77F66"/>
    <w:rsid w:val="00E77FC8"/>
    <w:rsid w:val="00E820BA"/>
    <w:rsid w:val="00E82F18"/>
    <w:rsid w:val="00E837EC"/>
    <w:rsid w:val="00E84873"/>
    <w:rsid w:val="00E86642"/>
    <w:rsid w:val="00E91782"/>
    <w:rsid w:val="00E919C7"/>
    <w:rsid w:val="00E92AFA"/>
    <w:rsid w:val="00E93182"/>
    <w:rsid w:val="00E939F4"/>
    <w:rsid w:val="00E93B5C"/>
    <w:rsid w:val="00E958A9"/>
    <w:rsid w:val="00E95F9A"/>
    <w:rsid w:val="00E96365"/>
    <w:rsid w:val="00EA04F4"/>
    <w:rsid w:val="00EA0E50"/>
    <w:rsid w:val="00EA183D"/>
    <w:rsid w:val="00EA36C4"/>
    <w:rsid w:val="00EA3B31"/>
    <w:rsid w:val="00EA3B57"/>
    <w:rsid w:val="00EA5BB0"/>
    <w:rsid w:val="00EA5BC2"/>
    <w:rsid w:val="00EA6D3F"/>
    <w:rsid w:val="00EA7E35"/>
    <w:rsid w:val="00EB0438"/>
    <w:rsid w:val="00EB1F1A"/>
    <w:rsid w:val="00EB3EB5"/>
    <w:rsid w:val="00EB6713"/>
    <w:rsid w:val="00EB6E26"/>
    <w:rsid w:val="00EC06AD"/>
    <w:rsid w:val="00EC4072"/>
    <w:rsid w:val="00EC422E"/>
    <w:rsid w:val="00EC5030"/>
    <w:rsid w:val="00EC77EF"/>
    <w:rsid w:val="00ED07BA"/>
    <w:rsid w:val="00ED3053"/>
    <w:rsid w:val="00ED36C7"/>
    <w:rsid w:val="00ED4885"/>
    <w:rsid w:val="00ED60A8"/>
    <w:rsid w:val="00ED631C"/>
    <w:rsid w:val="00ED7F91"/>
    <w:rsid w:val="00EE194D"/>
    <w:rsid w:val="00EE3A99"/>
    <w:rsid w:val="00EE4E74"/>
    <w:rsid w:val="00EE6723"/>
    <w:rsid w:val="00EF0F7C"/>
    <w:rsid w:val="00EF30CD"/>
    <w:rsid w:val="00EF3F41"/>
    <w:rsid w:val="00EF42C0"/>
    <w:rsid w:val="00EF7F75"/>
    <w:rsid w:val="00F00D8D"/>
    <w:rsid w:val="00F01669"/>
    <w:rsid w:val="00F0232F"/>
    <w:rsid w:val="00F02446"/>
    <w:rsid w:val="00F0344E"/>
    <w:rsid w:val="00F0370A"/>
    <w:rsid w:val="00F0375B"/>
    <w:rsid w:val="00F03D69"/>
    <w:rsid w:val="00F04624"/>
    <w:rsid w:val="00F04D4C"/>
    <w:rsid w:val="00F0620D"/>
    <w:rsid w:val="00F07596"/>
    <w:rsid w:val="00F102FE"/>
    <w:rsid w:val="00F115C9"/>
    <w:rsid w:val="00F12B94"/>
    <w:rsid w:val="00F13C91"/>
    <w:rsid w:val="00F14171"/>
    <w:rsid w:val="00F15DBD"/>
    <w:rsid w:val="00F16D44"/>
    <w:rsid w:val="00F20E4B"/>
    <w:rsid w:val="00F2227E"/>
    <w:rsid w:val="00F22A4C"/>
    <w:rsid w:val="00F23267"/>
    <w:rsid w:val="00F2355E"/>
    <w:rsid w:val="00F269C2"/>
    <w:rsid w:val="00F31AEA"/>
    <w:rsid w:val="00F32564"/>
    <w:rsid w:val="00F325DC"/>
    <w:rsid w:val="00F32746"/>
    <w:rsid w:val="00F32BFE"/>
    <w:rsid w:val="00F332F5"/>
    <w:rsid w:val="00F34526"/>
    <w:rsid w:val="00F34F4F"/>
    <w:rsid w:val="00F354C7"/>
    <w:rsid w:val="00F37C61"/>
    <w:rsid w:val="00F4239C"/>
    <w:rsid w:val="00F46303"/>
    <w:rsid w:val="00F50183"/>
    <w:rsid w:val="00F526FB"/>
    <w:rsid w:val="00F53199"/>
    <w:rsid w:val="00F53436"/>
    <w:rsid w:val="00F553AD"/>
    <w:rsid w:val="00F569FE"/>
    <w:rsid w:val="00F571D1"/>
    <w:rsid w:val="00F57643"/>
    <w:rsid w:val="00F60810"/>
    <w:rsid w:val="00F63014"/>
    <w:rsid w:val="00F6485A"/>
    <w:rsid w:val="00F648A0"/>
    <w:rsid w:val="00F65049"/>
    <w:rsid w:val="00F652E4"/>
    <w:rsid w:val="00F6602F"/>
    <w:rsid w:val="00F661EA"/>
    <w:rsid w:val="00F70894"/>
    <w:rsid w:val="00F7172D"/>
    <w:rsid w:val="00F72048"/>
    <w:rsid w:val="00F74B82"/>
    <w:rsid w:val="00F768CB"/>
    <w:rsid w:val="00F81332"/>
    <w:rsid w:val="00F81B22"/>
    <w:rsid w:val="00F84564"/>
    <w:rsid w:val="00F8522E"/>
    <w:rsid w:val="00F90D6B"/>
    <w:rsid w:val="00F913E6"/>
    <w:rsid w:val="00F91421"/>
    <w:rsid w:val="00F91836"/>
    <w:rsid w:val="00F92B6B"/>
    <w:rsid w:val="00F93B8E"/>
    <w:rsid w:val="00F94603"/>
    <w:rsid w:val="00F9479B"/>
    <w:rsid w:val="00F957DF"/>
    <w:rsid w:val="00F95D1C"/>
    <w:rsid w:val="00F96C8D"/>
    <w:rsid w:val="00FA0ED3"/>
    <w:rsid w:val="00FA37E6"/>
    <w:rsid w:val="00FA413F"/>
    <w:rsid w:val="00FA4D66"/>
    <w:rsid w:val="00FA5474"/>
    <w:rsid w:val="00FA5806"/>
    <w:rsid w:val="00FA6C56"/>
    <w:rsid w:val="00FA730F"/>
    <w:rsid w:val="00FA77A5"/>
    <w:rsid w:val="00FA7B5D"/>
    <w:rsid w:val="00FB04AC"/>
    <w:rsid w:val="00FB08B1"/>
    <w:rsid w:val="00FB0A25"/>
    <w:rsid w:val="00FB1768"/>
    <w:rsid w:val="00FB20EC"/>
    <w:rsid w:val="00FB4783"/>
    <w:rsid w:val="00FB5216"/>
    <w:rsid w:val="00FB6F9F"/>
    <w:rsid w:val="00FB7398"/>
    <w:rsid w:val="00FC07D3"/>
    <w:rsid w:val="00FC19FF"/>
    <w:rsid w:val="00FC2AAB"/>
    <w:rsid w:val="00FC331A"/>
    <w:rsid w:val="00FC6E75"/>
    <w:rsid w:val="00FD2498"/>
    <w:rsid w:val="00FD2837"/>
    <w:rsid w:val="00FD2B51"/>
    <w:rsid w:val="00FD4863"/>
    <w:rsid w:val="00FD4E8D"/>
    <w:rsid w:val="00FD56F7"/>
    <w:rsid w:val="00FD64CB"/>
    <w:rsid w:val="00FD7CA5"/>
    <w:rsid w:val="00FE0369"/>
    <w:rsid w:val="00FE0C79"/>
    <w:rsid w:val="00FE2D69"/>
    <w:rsid w:val="00FE49D3"/>
    <w:rsid w:val="00FE58E5"/>
    <w:rsid w:val="00FE5D3F"/>
    <w:rsid w:val="00FF1604"/>
    <w:rsid w:val="00FF3428"/>
    <w:rsid w:val="00FF4D08"/>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6386E9-08E2-4243-9681-13C015B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5C4"/>
    <w:rPr>
      <w:rFonts w:ascii="Times New Roman" w:eastAsia="Times New Roman" w:hAnsi="Times New Roman"/>
      <w:sz w:val="24"/>
      <w:szCs w:val="24"/>
    </w:rPr>
  </w:style>
  <w:style w:type="paragraph" w:styleId="Heading1">
    <w:name w:val="heading 1"/>
    <w:basedOn w:val="Normal"/>
    <w:next w:val="Normal"/>
    <w:link w:val="Heading1Char"/>
    <w:uiPriority w:val="9"/>
    <w:qFormat/>
    <w:rsid w:val="00A0149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D805C4"/>
    <w:pPr>
      <w:keepNext/>
      <w:jc w:val="center"/>
      <w:outlineLvl w:val="1"/>
    </w:pPr>
    <w:rPr>
      <w:b/>
      <w:smallCaps/>
      <w:lang w:val="x-none" w:eastAsia="x-none"/>
    </w:rPr>
  </w:style>
  <w:style w:type="paragraph" w:styleId="Heading3">
    <w:name w:val="heading 3"/>
    <w:basedOn w:val="Normal"/>
    <w:next w:val="Normal"/>
    <w:link w:val="Heading3Char"/>
    <w:qFormat/>
    <w:rsid w:val="00D805C4"/>
    <w:pPr>
      <w:keepNext/>
      <w:ind w:left="1080"/>
      <w:outlineLvl w:val="2"/>
    </w:pPr>
    <w:rPr>
      <w:u w:val="single"/>
      <w:lang w:val="x-none" w:eastAsia="x-none"/>
    </w:rPr>
  </w:style>
  <w:style w:type="paragraph" w:styleId="Heading4">
    <w:name w:val="heading 4"/>
    <w:basedOn w:val="Normal"/>
    <w:next w:val="Normal"/>
    <w:link w:val="Heading4Char"/>
    <w:qFormat/>
    <w:rsid w:val="00D805C4"/>
    <w:pPr>
      <w:keepNext/>
      <w:jc w:val="right"/>
      <w:outlineLvl w:val="3"/>
    </w:pPr>
    <w:rPr>
      <w:b/>
      <w:u w:val="single"/>
      <w:lang w:val="x-none" w:eastAsia="x-none"/>
    </w:rPr>
  </w:style>
  <w:style w:type="paragraph" w:styleId="Heading5">
    <w:name w:val="heading 5"/>
    <w:basedOn w:val="Normal"/>
    <w:next w:val="Normal"/>
    <w:link w:val="Heading5Char"/>
    <w:uiPriority w:val="9"/>
    <w:qFormat/>
    <w:rsid w:val="00D805C4"/>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05C4"/>
    <w:rPr>
      <w:rFonts w:ascii="Times New Roman" w:eastAsia="Times New Roman" w:hAnsi="Times New Roman"/>
      <w:b/>
      <w:smallCaps/>
      <w:sz w:val="24"/>
      <w:szCs w:val="24"/>
    </w:rPr>
  </w:style>
  <w:style w:type="character" w:customStyle="1" w:styleId="Heading3Char">
    <w:name w:val="Heading 3 Char"/>
    <w:link w:val="Heading3"/>
    <w:rsid w:val="00D805C4"/>
    <w:rPr>
      <w:rFonts w:ascii="Times New Roman" w:eastAsia="Times New Roman" w:hAnsi="Times New Roman"/>
      <w:sz w:val="24"/>
      <w:szCs w:val="24"/>
      <w:u w:val="single"/>
    </w:rPr>
  </w:style>
  <w:style w:type="character" w:customStyle="1" w:styleId="Heading4Char">
    <w:name w:val="Heading 4 Char"/>
    <w:link w:val="Heading4"/>
    <w:rsid w:val="00D805C4"/>
    <w:rPr>
      <w:rFonts w:ascii="Times New Roman" w:eastAsia="Times New Roman" w:hAnsi="Times New Roman"/>
      <w:b/>
      <w:sz w:val="24"/>
      <w:szCs w:val="24"/>
      <w:u w:val="single"/>
    </w:rPr>
  </w:style>
  <w:style w:type="character" w:customStyle="1" w:styleId="Heading5Char">
    <w:name w:val="Heading 5 Char"/>
    <w:link w:val="Heading5"/>
    <w:uiPriority w:val="9"/>
    <w:semiHidden/>
    <w:rsid w:val="00D805C4"/>
    <w:rPr>
      <w:rFonts w:ascii="Cambria" w:eastAsia="Times New Roman" w:hAnsi="Cambria" w:cs="Times New Roman"/>
      <w:color w:val="243F60"/>
      <w:sz w:val="24"/>
      <w:szCs w:val="24"/>
    </w:rPr>
  </w:style>
  <w:style w:type="paragraph" w:customStyle="1" w:styleId="ChapterNumber">
    <w:name w:val="ChapterNumber"/>
    <w:basedOn w:val="Normal"/>
    <w:next w:val="Normal"/>
    <w:rsid w:val="00D805C4"/>
    <w:pPr>
      <w:spacing w:after="360"/>
    </w:pPr>
  </w:style>
  <w:style w:type="paragraph" w:styleId="BodyText">
    <w:name w:val="Body Text"/>
    <w:basedOn w:val="Normal"/>
    <w:link w:val="BodyTextChar"/>
    <w:rsid w:val="00D805C4"/>
    <w:pPr>
      <w:tabs>
        <w:tab w:val="center" w:pos="4680"/>
      </w:tabs>
      <w:spacing w:line="275" w:lineRule="atLeast"/>
      <w:jc w:val="center"/>
    </w:pPr>
    <w:rPr>
      <w:b/>
      <w:lang w:val="x-none" w:eastAsia="x-none"/>
    </w:rPr>
  </w:style>
  <w:style w:type="character" w:customStyle="1" w:styleId="BodyTextChar">
    <w:name w:val="Body Text Char"/>
    <w:link w:val="BodyText"/>
    <w:rsid w:val="00D805C4"/>
    <w:rPr>
      <w:rFonts w:ascii="Times New Roman" w:eastAsia="Times New Roman" w:hAnsi="Times New Roman"/>
      <w:b/>
      <w:sz w:val="24"/>
      <w:szCs w:val="24"/>
    </w:rPr>
  </w:style>
  <w:style w:type="paragraph" w:styleId="BodyTextIndent">
    <w:name w:val="Body Text Indent"/>
    <w:basedOn w:val="Normal"/>
    <w:link w:val="BodyTextIndentChar"/>
    <w:rsid w:val="00D805C4"/>
    <w:pPr>
      <w:tabs>
        <w:tab w:val="left" w:pos="0"/>
        <w:tab w:val="right" w:leader="dot" w:pos="8640"/>
      </w:tabs>
      <w:ind w:hanging="720"/>
      <w:jc w:val="both"/>
    </w:pPr>
    <w:rPr>
      <w:lang w:val="x-none" w:eastAsia="x-none"/>
    </w:rPr>
  </w:style>
  <w:style w:type="character" w:customStyle="1" w:styleId="BodyTextIndentChar">
    <w:name w:val="Body Text Indent Char"/>
    <w:link w:val="BodyTextIndent"/>
    <w:rsid w:val="00D805C4"/>
    <w:rPr>
      <w:rFonts w:ascii="Times New Roman" w:eastAsia="Times New Roman" w:hAnsi="Times New Roman"/>
      <w:sz w:val="24"/>
      <w:szCs w:val="24"/>
    </w:rPr>
  </w:style>
  <w:style w:type="paragraph" w:styleId="BodyTextIndent2">
    <w:name w:val="Body Text Indent 2"/>
    <w:basedOn w:val="Normal"/>
    <w:link w:val="BodyTextIndent2Char"/>
    <w:rsid w:val="00D805C4"/>
    <w:pPr>
      <w:ind w:left="1440" w:hanging="720"/>
    </w:pPr>
    <w:rPr>
      <w:lang w:val="x-none" w:eastAsia="x-none"/>
    </w:rPr>
  </w:style>
  <w:style w:type="character" w:customStyle="1" w:styleId="BodyTextIndent2Char">
    <w:name w:val="Body Text Indent 2 Char"/>
    <w:link w:val="BodyTextIndent2"/>
    <w:rsid w:val="00D805C4"/>
    <w:rPr>
      <w:rFonts w:ascii="Times New Roman" w:eastAsia="Times New Roman" w:hAnsi="Times New Roman"/>
      <w:sz w:val="24"/>
      <w:szCs w:val="24"/>
    </w:rPr>
  </w:style>
  <w:style w:type="paragraph" w:styleId="BodyText2">
    <w:name w:val="Body Text 2"/>
    <w:basedOn w:val="Normal"/>
    <w:link w:val="BodyText2Char"/>
    <w:rsid w:val="00D805C4"/>
    <w:pPr>
      <w:jc w:val="both"/>
    </w:pPr>
    <w:rPr>
      <w:lang w:val="x-none" w:eastAsia="x-none"/>
    </w:rPr>
  </w:style>
  <w:style w:type="character" w:customStyle="1" w:styleId="BodyText2Char">
    <w:name w:val="Body Text 2 Char"/>
    <w:link w:val="BodyText2"/>
    <w:rsid w:val="00D805C4"/>
    <w:rPr>
      <w:rFonts w:ascii="Times New Roman" w:eastAsia="Times New Roman" w:hAnsi="Times New Roman"/>
      <w:sz w:val="24"/>
      <w:szCs w:val="24"/>
    </w:rPr>
  </w:style>
  <w:style w:type="paragraph" w:styleId="Header">
    <w:name w:val="header"/>
    <w:basedOn w:val="Normal"/>
    <w:link w:val="HeaderChar"/>
    <w:rsid w:val="00D805C4"/>
    <w:pPr>
      <w:tabs>
        <w:tab w:val="center" w:pos="4320"/>
        <w:tab w:val="right" w:pos="8640"/>
      </w:tabs>
    </w:pPr>
    <w:rPr>
      <w:lang w:val="x-none" w:eastAsia="x-none"/>
    </w:rPr>
  </w:style>
  <w:style w:type="character" w:customStyle="1" w:styleId="HeaderChar">
    <w:name w:val="Header Char"/>
    <w:link w:val="Header"/>
    <w:rsid w:val="00D805C4"/>
    <w:rPr>
      <w:rFonts w:ascii="Times New Roman" w:eastAsia="Times New Roman" w:hAnsi="Times New Roman"/>
      <w:sz w:val="24"/>
      <w:szCs w:val="24"/>
    </w:rPr>
  </w:style>
  <w:style w:type="paragraph" w:customStyle="1" w:styleId="Heading41">
    <w:name w:val="Heading 4.1"/>
    <w:basedOn w:val="Heading5"/>
    <w:rsid w:val="00D805C4"/>
    <w:pPr>
      <w:keepLines w:val="0"/>
      <w:spacing w:before="0"/>
      <w:ind w:left="720" w:firstLine="360"/>
      <w:jc w:val="center"/>
    </w:pPr>
    <w:rPr>
      <w:rFonts w:ascii="Times New Roman" w:hAnsi="Times New Roman"/>
      <w:b/>
      <w:color w:val="auto"/>
      <w:u w:val="single"/>
    </w:rPr>
  </w:style>
  <w:style w:type="paragraph" w:styleId="ListParagraph">
    <w:name w:val="List Paragraph"/>
    <w:basedOn w:val="Normal"/>
    <w:uiPriority w:val="34"/>
    <w:qFormat/>
    <w:rsid w:val="00C942C6"/>
    <w:pPr>
      <w:ind w:left="720"/>
      <w:contextualSpacing/>
    </w:pPr>
  </w:style>
  <w:style w:type="paragraph" w:customStyle="1" w:styleId="Sub-ClauseText">
    <w:name w:val="Sub-Clause Text"/>
    <w:basedOn w:val="Normal"/>
    <w:rsid w:val="00C942C6"/>
    <w:pPr>
      <w:spacing w:before="120" w:after="120"/>
      <w:jc w:val="both"/>
    </w:pPr>
    <w:rPr>
      <w:spacing w:val="-4"/>
      <w:szCs w:val="20"/>
    </w:rPr>
  </w:style>
  <w:style w:type="character" w:styleId="Hyperlink">
    <w:name w:val="Hyperlink"/>
    <w:uiPriority w:val="99"/>
    <w:rsid w:val="00970165"/>
    <w:rPr>
      <w:color w:val="0000FF"/>
      <w:u w:val="single"/>
    </w:rPr>
  </w:style>
  <w:style w:type="paragraph" w:styleId="FootnoteText">
    <w:name w:val="footnote text"/>
    <w:basedOn w:val="Normal"/>
    <w:link w:val="FootnoteTextChar"/>
    <w:semiHidden/>
    <w:rsid w:val="00970165"/>
    <w:pPr>
      <w:jc w:val="both"/>
    </w:pPr>
    <w:rPr>
      <w:sz w:val="20"/>
      <w:szCs w:val="20"/>
      <w:lang w:val="x-none" w:eastAsia="x-none"/>
    </w:rPr>
  </w:style>
  <w:style w:type="character" w:customStyle="1" w:styleId="FootnoteTextChar">
    <w:name w:val="Footnote Text Char"/>
    <w:link w:val="FootnoteText"/>
    <w:semiHidden/>
    <w:rsid w:val="00970165"/>
    <w:rPr>
      <w:rFonts w:ascii="Times New Roman" w:eastAsia="Times New Roman" w:hAnsi="Times New Roman"/>
      <w:sz w:val="20"/>
      <w:szCs w:val="20"/>
    </w:rPr>
  </w:style>
  <w:style w:type="character" w:styleId="FootnoteReference">
    <w:name w:val="footnote reference"/>
    <w:semiHidden/>
    <w:rsid w:val="00970165"/>
    <w:rPr>
      <w:vertAlign w:val="superscript"/>
    </w:rPr>
  </w:style>
  <w:style w:type="table" w:styleId="TableGrid">
    <w:name w:val="Table Grid"/>
    <w:basedOn w:val="TableNormal"/>
    <w:uiPriority w:val="59"/>
    <w:rsid w:val="0090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20E4B"/>
    <w:rPr>
      <w:sz w:val="16"/>
      <w:szCs w:val="16"/>
    </w:rPr>
  </w:style>
  <w:style w:type="paragraph" w:styleId="CommentText">
    <w:name w:val="annotation text"/>
    <w:basedOn w:val="Normal"/>
    <w:link w:val="CommentTextChar"/>
    <w:uiPriority w:val="99"/>
    <w:semiHidden/>
    <w:unhideWhenUsed/>
    <w:rsid w:val="00F20E4B"/>
    <w:rPr>
      <w:sz w:val="20"/>
      <w:szCs w:val="20"/>
      <w:lang w:val="x-none" w:eastAsia="x-none"/>
    </w:rPr>
  </w:style>
  <w:style w:type="character" w:customStyle="1" w:styleId="CommentTextChar">
    <w:name w:val="Comment Text Char"/>
    <w:link w:val="CommentText"/>
    <w:uiPriority w:val="99"/>
    <w:semiHidden/>
    <w:rsid w:val="00F20E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20E4B"/>
    <w:rPr>
      <w:b/>
      <w:bCs/>
    </w:rPr>
  </w:style>
  <w:style w:type="character" w:customStyle="1" w:styleId="CommentSubjectChar">
    <w:name w:val="Comment Subject Char"/>
    <w:link w:val="CommentSubject"/>
    <w:uiPriority w:val="99"/>
    <w:semiHidden/>
    <w:rsid w:val="00F20E4B"/>
    <w:rPr>
      <w:rFonts w:ascii="Times New Roman" w:eastAsia="Times New Roman" w:hAnsi="Times New Roman"/>
      <w:b/>
      <w:bCs/>
    </w:rPr>
  </w:style>
  <w:style w:type="paragraph" w:styleId="BalloonText">
    <w:name w:val="Balloon Text"/>
    <w:basedOn w:val="Normal"/>
    <w:link w:val="BalloonTextChar"/>
    <w:uiPriority w:val="99"/>
    <w:semiHidden/>
    <w:unhideWhenUsed/>
    <w:rsid w:val="00F20E4B"/>
    <w:rPr>
      <w:rFonts w:ascii="Tahoma" w:hAnsi="Tahoma"/>
      <w:sz w:val="16"/>
      <w:szCs w:val="16"/>
      <w:lang w:val="x-none" w:eastAsia="x-none"/>
    </w:rPr>
  </w:style>
  <w:style w:type="character" w:customStyle="1" w:styleId="BalloonTextChar">
    <w:name w:val="Balloon Text Char"/>
    <w:link w:val="BalloonText"/>
    <w:uiPriority w:val="99"/>
    <w:semiHidden/>
    <w:rsid w:val="00F20E4B"/>
    <w:rPr>
      <w:rFonts w:ascii="Tahoma" w:eastAsia="Times New Roman" w:hAnsi="Tahoma" w:cs="Tahoma"/>
      <w:sz w:val="16"/>
      <w:szCs w:val="16"/>
    </w:rPr>
  </w:style>
  <w:style w:type="paragraph" w:styleId="Title">
    <w:name w:val="Title"/>
    <w:basedOn w:val="Normal"/>
    <w:qFormat/>
    <w:rsid w:val="00480902"/>
    <w:pPr>
      <w:jc w:val="center"/>
    </w:pPr>
    <w:rPr>
      <w:b/>
      <w:bCs/>
      <w:sz w:val="22"/>
      <w:lang w:val="hr-HR"/>
    </w:rPr>
  </w:style>
  <w:style w:type="paragraph" w:customStyle="1" w:styleId="Default">
    <w:name w:val="Default"/>
    <w:rsid w:val="00480902"/>
    <w:pPr>
      <w:autoSpaceDE w:val="0"/>
      <w:autoSpaceDN w:val="0"/>
      <w:adjustRightInd w:val="0"/>
    </w:pPr>
    <w:rPr>
      <w:rFonts w:ascii="Times New Roman" w:eastAsia="Times New Roman" w:hAnsi="Times New Roman"/>
      <w:color w:val="000000"/>
      <w:sz w:val="24"/>
      <w:szCs w:val="24"/>
    </w:rPr>
  </w:style>
  <w:style w:type="paragraph" w:customStyle="1" w:styleId="Style">
    <w:name w:val="Style"/>
    <w:rsid w:val="00480902"/>
    <w:pPr>
      <w:widowControl w:val="0"/>
      <w:autoSpaceDE w:val="0"/>
      <w:autoSpaceDN w:val="0"/>
      <w:adjustRightInd w:val="0"/>
    </w:pPr>
    <w:rPr>
      <w:rFonts w:ascii="Times New Roman" w:eastAsia="Times New Roman" w:hAnsi="Times New Roman"/>
      <w:sz w:val="24"/>
      <w:szCs w:val="24"/>
      <w:lang w:val="en-GB" w:eastAsia="en-GB"/>
    </w:rPr>
  </w:style>
  <w:style w:type="character" w:styleId="Strong">
    <w:name w:val="Strong"/>
    <w:qFormat/>
    <w:rsid w:val="001B5DB4"/>
    <w:rPr>
      <w:b/>
      <w:bCs/>
    </w:rPr>
  </w:style>
  <w:style w:type="character" w:customStyle="1" w:styleId="price">
    <w:name w:val="price"/>
    <w:basedOn w:val="DefaultParagraphFont"/>
    <w:rsid w:val="001B5DB4"/>
  </w:style>
  <w:style w:type="character" w:customStyle="1" w:styleId="hps">
    <w:name w:val="hps"/>
    <w:basedOn w:val="DefaultParagraphFont"/>
    <w:rsid w:val="00A614D3"/>
  </w:style>
  <w:style w:type="character" w:customStyle="1" w:styleId="hpsatn">
    <w:name w:val="hps atn"/>
    <w:basedOn w:val="DefaultParagraphFont"/>
    <w:rsid w:val="009077ED"/>
  </w:style>
  <w:style w:type="character" w:customStyle="1" w:styleId="atn">
    <w:name w:val="atn"/>
    <w:basedOn w:val="DefaultParagraphFont"/>
    <w:rsid w:val="00BB0D0A"/>
  </w:style>
  <w:style w:type="paragraph" w:customStyle="1" w:styleId="banknormal">
    <w:name w:val="banknormal"/>
    <w:basedOn w:val="Normal"/>
    <w:rsid w:val="007776BA"/>
    <w:rPr>
      <w:lang w:val="en-GB" w:eastAsia="en-GB"/>
    </w:rPr>
  </w:style>
  <w:style w:type="paragraph" w:customStyle="1" w:styleId="BankNormal0">
    <w:name w:val="BankNormal"/>
    <w:basedOn w:val="Normal"/>
    <w:uiPriority w:val="99"/>
    <w:rsid w:val="00001A01"/>
    <w:pPr>
      <w:suppressAutoHyphens/>
      <w:spacing w:after="240"/>
    </w:pPr>
    <w:rPr>
      <w:lang w:eastAsia="ar-SA"/>
    </w:rPr>
  </w:style>
  <w:style w:type="character" w:customStyle="1" w:styleId="Heading1Char">
    <w:name w:val="Heading 1 Char"/>
    <w:link w:val="Heading1"/>
    <w:uiPriority w:val="9"/>
    <w:rsid w:val="00A0149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988">
      <w:bodyDiv w:val="1"/>
      <w:marLeft w:val="0"/>
      <w:marRight w:val="0"/>
      <w:marTop w:val="0"/>
      <w:marBottom w:val="0"/>
      <w:divBdr>
        <w:top w:val="none" w:sz="0" w:space="0" w:color="auto"/>
        <w:left w:val="none" w:sz="0" w:space="0" w:color="auto"/>
        <w:bottom w:val="none" w:sz="0" w:space="0" w:color="auto"/>
        <w:right w:val="none" w:sz="0" w:space="0" w:color="auto"/>
      </w:divBdr>
    </w:div>
    <w:div w:id="45227295">
      <w:bodyDiv w:val="1"/>
      <w:marLeft w:val="0"/>
      <w:marRight w:val="0"/>
      <w:marTop w:val="0"/>
      <w:marBottom w:val="0"/>
      <w:divBdr>
        <w:top w:val="none" w:sz="0" w:space="0" w:color="auto"/>
        <w:left w:val="none" w:sz="0" w:space="0" w:color="auto"/>
        <w:bottom w:val="none" w:sz="0" w:space="0" w:color="auto"/>
        <w:right w:val="none" w:sz="0" w:space="0" w:color="auto"/>
      </w:divBdr>
    </w:div>
    <w:div w:id="114645635">
      <w:bodyDiv w:val="1"/>
      <w:marLeft w:val="0"/>
      <w:marRight w:val="0"/>
      <w:marTop w:val="0"/>
      <w:marBottom w:val="0"/>
      <w:divBdr>
        <w:top w:val="none" w:sz="0" w:space="0" w:color="auto"/>
        <w:left w:val="none" w:sz="0" w:space="0" w:color="auto"/>
        <w:bottom w:val="none" w:sz="0" w:space="0" w:color="auto"/>
        <w:right w:val="none" w:sz="0" w:space="0" w:color="auto"/>
      </w:divBdr>
    </w:div>
    <w:div w:id="117115845">
      <w:bodyDiv w:val="1"/>
      <w:marLeft w:val="0"/>
      <w:marRight w:val="0"/>
      <w:marTop w:val="0"/>
      <w:marBottom w:val="0"/>
      <w:divBdr>
        <w:top w:val="none" w:sz="0" w:space="0" w:color="auto"/>
        <w:left w:val="none" w:sz="0" w:space="0" w:color="auto"/>
        <w:bottom w:val="none" w:sz="0" w:space="0" w:color="auto"/>
        <w:right w:val="none" w:sz="0" w:space="0" w:color="auto"/>
      </w:divBdr>
    </w:div>
    <w:div w:id="206068818">
      <w:bodyDiv w:val="1"/>
      <w:marLeft w:val="0"/>
      <w:marRight w:val="0"/>
      <w:marTop w:val="0"/>
      <w:marBottom w:val="0"/>
      <w:divBdr>
        <w:top w:val="none" w:sz="0" w:space="0" w:color="auto"/>
        <w:left w:val="none" w:sz="0" w:space="0" w:color="auto"/>
        <w:bottom w:val="none" w:sz="0" w:space="0" w:color="auto"/>
        <w:right w:val="none" w:sz="0" w:space="0" w:color="auto"/>
      </w:divBdr>
    </w:div>
    <w:div w:id="286087984">
      <w:bodyDiv w:val="1"/>
      <w:marLeft w:val="0"/>
      <w:marRight w:val="0"/>
      <w:marTop w:val="0"/>
      <w:marBottom w:val="0"/>
      <w:divBdr>
        <w:top w:val="none" w:sz="0" w:space="0" w:color="auto"/>
        <w:left w:val="none" w:sz="0" w:space="0" w:color="auto"/>
        <w:bottom w:val="none" w:sz="0" w:space="0" w:color="auto"/>
        <w:right w:val="none" w:sz="0" w:space="0" w:color="auto"/>
      </w:divBdr>
    </w:div>
    <w:div w:id="409080836">
      <w:bodyDiv w:val="1"/>
      <w:marLeft w:val="0"/>
      <w:marRight w:val="0"/>
      <w:marTop w:val="0"/>
      <w:marBottom w:val="0"/>
      <w:divBdr>
        <w:top w:val="none" w:sz="0" w:space="0" w:color="auto"/>
        <w:left w:val="none" w:sz="0" w:space="0" w:color="auto"/>
        <w:bottom w:val="none" w:sz="0" w:space="0" w:color="auto"/>
        <w:right w:val="none" w:sz="0" w:space="0" w:color="auto"/>
      </w:divBdr>
    </w:div>
    <w:div w:id="537471597">
      <w:bodyDiv w:val="1"/>
      <w:marLeft w:val="0"/>
      <w:marRight w:val="0"/>
      <w:marTop w:val="0"/>
      <w:marBottom w:val="0"/>
      <w:divBdr>
        <w:top w:val="none" w:sz="0" w:space="0" w:color="auto"/>
        <w:left w:val="none" w:sz="0" w:space="0" w:color="auto"/>
        <w:bottom w:val="none" w:sz="0" w:space="0" w:color="auto"/>
        <w:right w:val="none" w:sz="0" w:space="0" w:color="auto"/>
      </w:divBdr>
    </w:div>
    <w:div w:id="730276069">
      <w:bodyDiv w:val="1"/>
      <w:marLeft w:val="0"/>
      <w:marRight w:val="0"/>
      <w:marTop w:val="0"/>
      <w:marBottom w:val="0"/>
      <w:divBdr>
        <w:top w:val="none" w:sz="0" w:space="0" w:color="auto"/>
        <w:left w:val="none" w:sz="0" w:space="0" w:color="auto"/>
        <w:bottom w:val="none" w:sz="0" w:space="0" w:color="auto"/>
        <w:right w:val="none" w:sz="0" w:space="0" w:color="auto"/>
      </w:divBdr>
      <w:divsChild>
        <w:div w:id="136150426">
          <w:marLeft w:val="0"/>
          <w:marRight w:val="0"/>
          <w:marTop w:val="0"/>
          <w:marBottom w:val="0"/>
          <w:divBdr>
            <w:top w:val="none" w:sz="0" w:space="0" w:color="auto"/>
            <w:left w:val="none" w:sz="0" w:space="0" w:color="auto"/>
            <w:bottom w:val="none" w:sz="0" w:space="0" w:color="auto"/>
            <w:right w:val="none" w:sz="0" w:space="0" w:color="auto"/>
          </w:divBdr>
          <w:divsChild>
            <w:div w:id="1017197158">
              <w:marLeft w:val="0"/>
              <w:marRight w:val="0"/>
              <w:marTop w:val="0"/>
              <w:marBottom w:val="0"/>
              <w:divBdr>
                <w:top w:val="none" w:sz="0" w:space="0" w:color="auto"/>
                <w:left w:val="none" w:sz="0" w:space="0" w:color="auto"/>
                <w:bottom w:val="none" w:sz="0" w:space="0" w:color="auto"/>
                <w:right w:val="none" w:sz="0" w:space="0" w:color="auto"/>
              </w:divBdr>
              <w:divsChild>
                <w:div w:id="1075054978">
                  <w:marLeft w:val="0"/>
                  <w:marRight w:val="0"/>
                  <w:marTop w:val="0"/>
                  <w:marBottom w:val="0"/>
                  <w:divBdr>
                    <w:top w:val="none" w:sz="0" w:space="0" w:color="auto"/>
                    <w:left w:val="none" w:sz="0" w:space="0" w:color="auto"/>
                    <w:bottom w:val="none" w:sz="0" w:space="0" w:color="auto"/>
                    <w:right w:val="none" w:sz="0" w:space="0" w:color="auto"/>
                  </w:divBdr>
                  <w:divsChild>
                    <w:div w:id="1882786601">
                      <w:marLeft w:val="0"/>
                      <w:marRight w:val="0"/>
                      <w:marTop w:val="0"/>
                      <w:marBottom w:val="0"/>
                      <w:divBdr>
                        <w:top w:val="none" w:sz="0" w:space="0" w:color="auto"/>
                        <w:left w:val="none" w:sz="0" w:space="0" w:color="auto"/>
                        <w:bottom w:val="none" w:sz="0" w:space="0" w:color="auto"/>
                        <w:right w:val="none" w:sz="0" w:space="0" w:color="auto"/>
                      </w:divBdr>
                      <w:divsChild>
                        <w:div w:id="745348514">
                          <w:marLeft w:val="0"/>
                          <w:marRight w:val="0"/>
                          <w:marTop w:val="0"/>
                          <w:marBottom w:val="0"/>
                          <w:divBdr>
                            <w:top w:val="none" w:sz="0" w:space="0" w:color="auto"/>
                            <w:left w:val="none" w:sz="0" w:space="0" w:color="auto"/>
                            <w:bottom w:val="none" w:sz="0" w:space="0" w:color="auto"/>
                            <w:right w:val="none" w:sz="0" w:space="0" w:color="auto"/>
                          </w:divBdr>
                          <w:divsChild>
                            <w:div w:id="526676564">
                              <w:marLeft w:val="0"/>
                              <w:marRight w:val="0"/>
                              <w:marTop w:val="0"/>
                              <w:marBottom w:val="0"/>
                              <w:divBdr>
                                <w:top w:val="none" w:sz="0" w:space="0" w:color="auto"/>
                                <w:left w:val="none" w:sz="0" w:space="0" w:color="auto"/>
                                <w:bottom w:val="none" w:sz="0" w:space="0" w:color="auto"/>
                                <w:right w:val="none" w:sz="0" w:space="0" w:color="auto"/>
                              </w:divBdr>
                              <w:divsChild>
                                <w:div w:id="534273345">
                                  <w:marLeft w:val="0"/>
                                  <w:marRight w:val="0"/>
                                  <w:marTop w:val="0"/>
                                  <w:marBottom w:val="0"/>
                                  <w:divBdr>
                                    <w:top w:val="none" w:sz="0" w:space="0" w:color="auto"/>
                                    <w:left w:val="none" w:sz="0" w:space="0" w:color="auto"/>
                                    <w:bottom w:val="none" w:sz="0" w:space="0" w:color="auto"/>
                                    <w:right w:val="none" w:sz="0" w:space="0" w:color="auto"/>
                                  </w:divBdr>
                                  <w:divsChild>
                                    <w:div w:id="191773187">
                                      <w:marLeft w:val="60"/>
                                      <w:marRight w:val="0"/>
                                      <w:marTop w:val="0"/>
                                      <w:marBottom w:val="0"/>
                                      <w:divBdr>
                                        <w:top w:val="none" w:sz="0" w:space="0" w:color="auto"/>
                                        <w:left w:val="none" w:sz="0" w:space="0" w:color="auto"/>
                                        <w:bottom w:val="none" w:sz="0" w:space="0" w:color="auto"/>
                                        <w:right w:val="none" w:sz="0" w:space="0" w:color="auto"/>
                                      </w:divBdr>
                                      <w:divsChild>
                                        <w:div w:id="1466502365">
                                          <w:marLeft w:val="0"/>
                                          <w:marRight w:val="0"/>
                                          <w:marTop w:val="0"/>
                                          <w:marBottom w:val="0"/>
                                          <w:divBdr>
                                            <w:top w:val="none" w:sz="0" w:space="0" w:color="auto"/>
                                            <w:left w:val="none" w:sz="0" w:space="0" w:color="auto"/>
                                            <w:bottom w:val="none" w:sz="0" w:space="0" w:color="auto"/>
                                            <w:right w:val="none" w:sz="0" w:space="0" w:color="auto"/>
                                          </w:divBdr>
                                          <w:divsChild>
                                            <w:div w:id="57478364">
                                              <w:marLeft w:val="0"/>
                                              <w:marRight w:val="0"/>
                                              <w:marTop w:val="0"/>
                                              <w:marBottom w:val="120"/>
                                              <w:divBdr>
                                                <w:top w:val="single" w:sz="6" w:space="0" w:color="F5F5F5"/>
                                                <w:left w:val="single" w:sz="6" w:space="0" w:color="F5F5F5"/>
                                                <w:bottom w:val="single" w:sz="6" w:space="0" w:color="F5F5F5"/>
                                                <w:right w:val="single" w:sz="6" w:space="0" w:color="F5F5F5"/>
                                              </w:divBdr>
                                              <w:divsChild>
                                                <w:div w:id="374044096">
                                                  <w:marLeft w:val="0"/>
                                                  <w:marRight w:val="0"/>
                                                  <w:marTop w:val="0"/>
                                                  <w:marBottom w:val="0"/>
                                                  <w:divBdr>
                                                    <w:top w:val="none" w:sz="0" w:space="0" w:color="auto"/>
                                                    <w:left w:val="none" w:sz="0" w:space="0" w:color="auto"/>
                                                    <w:bottom w:val="none" w:sz="0" w:space="0" w:color="auto"/>
                                                    <w:right w:val="none" w:sz="0" w:space="0" w:color="auto"/>
                                                  </w:divBdr>
                                                  <w:divsChild>
                                                    <w:div w:id="14367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784541">
      <w:bodyDiv w:val="1"/>
      <w:marLeft w:val="0"/>
      <w:marRight w:val="0"/>
      <w:marTop w:val="0"/>
      <w:marBottom w:val="0"/>
      <w:divBdr>
        <w:top w:val="none" w:sz="0" w:space="0" w:color="auto"/>
        <w:left w:val="none" w:sz="0" w:space="0" w:color="auto"/>
        <w:bottom w:val="none" w:sz="0" w:space="0" w:color="auto"/>
        <w:right w:val="none" w:sz="0" w:space="0" w:color="auto"/>
      </w:divBdr>
    </w:div>
    <w:div w:id="1060207989">
      <w:bodyDiv w:val="1"/>
      <w:marLeft w:val="0"/>
      <w:marRight w:val="0"/>
      <w:marTop w:val="0"/>
      <w:marBottom w:val="0"/>
      <w:divBdr>
        <w:top w:val="none" w:sz="0" w:space="0" w:color="auto"/>
        <w:left w:val="none" w:sz="0" w:space="0" w:color="auto"/>
        <w:bottom w:val="none" w:sz="0" w:space="0" w:color="auto"/>
        <w:right w:val="none" w:sz="0" w:space="0" w:color="auto"/>
      </w:divBdr>
      <w:divsChild>
        <w:div w:id="1069840627">
          <w:marLeft w:val="0"/>
          <w:marRight w:val="0"/>
          <w:marTop w:val="0"/>
          <w:marBottom w:val="0"/>
          <w:divBdr>
            <w:top w:val="none" w:sz="0" w:space="0" w:color="auto"/>
            <w:left w:val="none" w:sz="0" w:space="0" w:color="auto"/>
            <w:bottom w:val="none" w:sz="0" w:space="0" w:color="auto"/>
            <w:right w:val="none" w:sz="0" w:space="0" w:color="auto"/>
          </w:divBdr>
          <w:divsChild>
            <w:div w:id="506480633">
              <w:marLeft w:val="0"/>
              <w:marRight w:val="0"/>
              <w:marTop w:val="0"/>
              <w:marBottom w:val="0"/>
              <w:divBdr>
                <w:top w:val="none" w:sz="0" w:space="0" w:color="auto"/>
                <w:left w:val="none" w:sz="0" w:space="0" w:color="auto"/>
                <w:bottom w:val="none" w:sz="0" w:space="0" w:color="auto"/>
                <w:right w:val="none" w:sz="0" w:space="0" w:color="auto"/>
              </w:divBdr>
              <w:divsChild>
                <w:div w:id="1539929547">
                  <w:marLeft w:val="0"/>
                  <w:marRight w:val="0"/>
                  <w:marTop w:val="0"/>
                  <w:marBottom w:val="0"/>
                  <w:divBdr>
                    <w:top w:val="none" w:sz="0" w:space="0" w:color="auto"/>
                    <w:left w:val="none" w:sz="0" w:space="0" w:color="auto"/>
                    <w:bottom w:val="none" w:sz="0" w:space="0" w:color="auto"/>
                    <w:right w:val="none" w:sz="0" w:space="0" w:color="auto"/>
                  </w:divBdr>
                  <w:divsChild>
                    <w:div w:id="1633754086">
                      <w:marLeft w:val="0"/>
                      <w:marRight w:val="0"/>
                      <w:marTop w:val="0"/>
                      <w:marBottom w:val="0"/>
                      <w:divBdr>
                        <w:top w:val="none" w:sz="0" w:space="0" w:color="auto"/>
                        <w:left w:val="none" w:sz="0" w:space="0" w:color="auto"/>
                        <w:bottom w:val="none" w:sz="0" w:space="0" w:color="auto"/>
                        <w:right w:val="none" w:sz="0" w:space="0" w:color="auto"/>
                      </w:divBdr>
                      <w:divsChild>
                        <w:div w:id="1865094635">
                          <w:marLeft w:val="0"/>
                          <w:marRight w:val="0"/>
                          <w:marTop w:val="0"/>
                          <w:marBottom w:val="0"/>
                          <w:divBdr>
                            <w:top w:val="none" w:sz="0" w:space="0" w:color="auto"/>
                            <w:left w:val="none" w:sz="0" w:space="0" w:color="auto"/>
                            <w:bottom w:val="none" w:sz="0" w:space="0" w:color="auto"/>
                            <w:right w:val="none" w:sz="0" w:space="0" w:color="auto"/>
                          </w:divBdr>
                          <w:divsChild>
                            <w:div w:id="366179135">
                              <w:marLeft w:val="0"/>
                              <w:marRight w:val="0"/>
                              <w:marTop w:val="0"/>
                              <w:marBottom w:val="0"/>
                              <w:divBdr>
                                <w:top w:val="none" w:sz="0" w:space="0" w:color="auto"/>
                                <w:left w:val="none" w:sz="0" w:space="0" w:color="auto"/>
                                <w:bottom w:val="none" w:sz="0" w:space="0" w:color="auto"/>
                                <w:right w:val="none" w:sz="0" w:space="0" w:color="auto"/>
                              </w:divBdr>
                              <w:divsChild>
                                <w:div w:id="677540392">
                                  <w:marLeft w:val="0"/>
                                  <w:marRight w:val="0"/>
                                  <w:marTop w:val="0"/>
                                  <w:marBottom w:val="0"/>
                                  <w:divBdr>
                                    <w:top w:val="none" w:sz="0" w:space="0" w:color="auto"/>
                                    <w:left w:val="none" w:sz="0" w:space="0" w:color="auto"/>
                                    <w:bottom w:val="none" w:sz="0" w:space="0" w:color="auto"/>
                                    <w:right w:val="none" w:sz="0" w:space="0" w:color="auto"/>
                                  </w:divBdr>
                                  <w:divsChild>
                                    <w:div w:id="169872386">
                                      <w:marLeft w:val="60"/>
                                      <w:marRight w:val="0"/>
                                      <w:marTop w:val="0"/>
                                      <w:marBottom w:val="0"/>
                                      <w:divBdr>
                                        <w:top w:val="none" w:sz="0" w:space="0" w:color="auto"/>
                                        <w:left w:val="none" w:sz="0" w:space="0" w:color="auto"/>
                                        <w:bottom w:val="none" w:sz="0" w:space="0" w:color="auto"/>
                                        <w:right w:val="none" w:sz="0" w:space="0" w:color="auto"/>
                                      </w:divBdr>
                                      <w:divsChild>
                                        <w:div w:id="221334567">
                                          <w:marLeft w:val="0"/>
                                          <w:marRight w:val="0"/>
                                          <w:marTop w:val="0"/>
                                          <w:marBottom w:val="0"/>
                                          <w:divBdr>
                                            <w:top w:val="none" w:sz="0" w:space="0" w:color="auto"/>
                                            <w:left w:val="none" w:sz="0" w:space="0" w:color="auto"/>
                                            <w:bottom w:val="none" w:sz="0" w:space="0" w:color="auto"/>
                                            <w:right w:val="none" w:sz="0" w:space="0" w:color="auto"/>
                                          </w:divBdr>
                                          <w:divsChild>
                                            <w:div w:id="1038509490">
                                              <w:marLeft w:val="0"/>
                                              <w:marRight w:val="0"/>
                                              <w:marTop w:val="0"/>
                                              <w:marBottom w:val="120"/>
                                              <w:divBdr>
                                                <w:top w:val="single" w:sz="6" w:space="0" w:color="F5F5F5"/>
                                                <w:left w:val="single" w:sz="6" w:space="0" w:color="F5F5F5"/>
                                                <w:bottom w:val="single" w:sz="6" w:space="0" w:color="F5F5F5"/>
                                                <w:right w:val="single" w:sz="6" w:space="0" w:color="F5F5F5"/>
                                              </w:divBdr>
                                              <w:divsChild>
                                                <w:div w:id="1151601122">
                                                  <w:marLeft w:val="0"/>
                                                  <w:marRight w:val="0"/>
                                                  <w:marTop w:val="0"/>
                                                  <w:marBottom w:val="0"/>
                                                  <w:divBdr>
                                                    <w:top w:val="none" w:sz="0" w:space="0" w:color="auto"/>
                                                    <w:left w:val="none" w:sz="0" w:space="0" w:color="auto"/>
                                                    <w:bottom w:val="none" w:sz="0" w:space="0" w:color="auto"/>
                                                    <w:right w:val="none" w:sz="0" w:space="0" w:color="auto"/>
                                                  </w:divBdr>
                                                  <w:divsChild>
                                                    <w:div w:id="10461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862974">
      <w:bodyDiv w:val="1"/>
      <w:marLeft w:val="0"/>
      <w:marRight w:val="0"/>
      <w:marTop w:val="0"/>
      <w:marBottom w:val="0"/>
      <w:divBdr>
        <w:top w:val="none" w:sz="0" w:space="0" w:color="auto"/>
        <w:left w:val="none" w:sz="0" w:space="0" w:color="auto"/>
        <w:bottom w:val="none" w:sz="0" w:space="0" w:color="auto"/>
        <w:right w:val="none" w:sz="0" w:space="0" w:color="auto"/>
      </w:divBdr>
    </w:div>
    <w:div w:id="1558858483">
      <w:bodyDiv w:val="1"/>
      <w:marLeft w:val="0"/>
      <w:marRight w:val="0"/>
      <w:marTop w:val="0"/>
      <w:marBottom w:val="0"/>
      <w:divBdr>
        <w:top w:val="none" w:sz="0" w:space="0" w:color="auto"/>
        <w:left w:val="none" w:sz="0" w:space="0" w:color="auto"/>
        <w:bottom w:val="none" w:sz="0" w:space="0" w:color="auto"/>
        <w:right w:val="none" w:sz="0" w:space="0" w:color="auto"/>
      </w:divBdr>
    </w:div>
    <w:div w:id="1623227711">
      <w:bodyDiv w:val="1"/>
      <w:marLeft w:val="0"/>
      <w:marRight w:val="0"/>
      <w:marTop w:val="0"/>
      <w:marBottom w:val="0"/>
      <w:divBdr>
        <w:top w:val="none" w:sz="0" w:space="0" w:color="auto"/>
        <w:left w:val="none" w:sz="0" w:space="0" w:color="auto"/>
        <w:bottom w:val="none" w:sz="0" w:space="0" w:color="auto"/>
        <w:right w:val="none" w:sz="0" w:space="0" w:color="auto"/>
      </w:divBdr>
    </w:div>
    <w:div w:id="1905678687">
      <w:bodyDiv w:val="1"/>
      <w:marLeft w:val="0"/>
      <w:marRight w:val="0"/>
      <w:marTop w:val="0"/>
      <w:marBottom w:val="0"/>
      <w:divBdr>
        <w:top w:val="none" w:sz="0" w:space="0" w:color="auto"/>
        <w:left w:val="none" w:sz="0" w:space="0" w:color="auto"/>
        <w:bottom w:val="none" w:sz="0" w:space="0" w:color="auto"/>
        <w:right w:val="none" w:sz="0" w:space="0" w:color="auto"/>
      </w:divBdr>
    </w:div>
    <w:div w:id="1920359933">
      <w:bodyDiv w:val="1"/>
      <w:marLeft w:val="0"/>
      <w:marRight w:val="0"/>
      <w:marTop w:val="0"/>
      <w:marBottom w:val="0"/>
      <w:divBdr>
        <w:top w:val="none" w:sz="0" w:space="0" w:color="auto"/>
        <w:left w:val="none" w:sz="0" w:space="0" w:color="auto"/>
        <w:bottom w:val="none" w:sz="0" w:space="0" w:color="auto"/>
        <w:right w:val="none" w:sz="0" w:space="0" w:color="auto"/>
      </w:divBdr>
    </w:div>
    <w:div w:id="1930191109">
      <w:bodyDiv w:val="1"/>
      <w:marLeft w:val="0"/>
      <w:marRight w:val="0"/>
      <w:marTop w:val="0"/>
      <w:marBottom w:val="0"/>
      <w:divBdr>
        <w:top w:val="none" w:sz="0" w:space="0" w:color="auto"/>
        <w:left w:val="none" w:sz="0" w:space="0" w:color="auto"/>
        <w:bottom w:val="none" w:sz="0" w:space="0" w:color="auto"/>
        <w:right w:val="none" w:sz="0" w:space="0" w:color="auto"/>
      </w:divBdr>
    </w:div>
    <w:div w:id="2043361632">
      <w:bodyDiv w:val="1"/>
      <w:marLeft w:val="0"/>
      <w:marRight w:val="0"/>
      <w:marTop w:val="0"/>
      <w:marBottom w:val="0"/>
      <w:divBdr>
        <w:top w:val="none" w:sz="0" w:space="0" w:color="auto"/>
        <w:left w:val="none" w:sz="0" w:space="0" w:color="auto"/>
        <w:bottom w:val="none" w:sz="0" w:space="0" w:color="auto"/>
        <w:right w:val="none" w:sz="0" w:space="0" w:color="auto"/>
      </w:divBdr>
      <w:divsChild>
        <w:div w:id="1435900168">
          <w:marLeft w:val="0"/>
          <w:marRight w:val="0"/>
          <w:marTop w:val="0"/>
          <w:marBottom w:val="0"/>
          <w:divBdr>
            <w:top w:val="none" w:sz="0" w:space="0" w:color="auto"/>
            <w:left w:val="none" w:sz="0" w:space="0" w:color="auto"/>
            <w:bottom w:val="none" w:sz="0" w:space="0" w:color="auto"/>
            <w:right w:val="none" w:sz="0" w:space="0" w:color="auto"/>
          </w:divBdr>
          <w:divsChild>
            <w:div w:id="573008068">
              <w:marLeft w:val="0"/>
              <w:marRight w:val="0"/>
              <w:marTop w:val="0"/>
              <w:marBottom w:val="0"/>
              <w:divBdr>
                <w:top w:val="none" w:sz="0" w:space="0" w:color="auto"/>
                <w:left w:val="none" w:sz="0" w:space="0" w:color="auto"/>
                <w:bottom w:val="none" w:sz="0" w:space="0" w:color="auto"/>
                <w:right w:val="none" w:sz="0" w:space="0" w:color="auto"/>
              </w:divBdr>
            </w:div>
          </w:divsChild>
        </w:div>
        <w:div w:id="1731225307">
          <w:marLeft w:val="0"/>
          <w:marRight w:val="0"/>
          <w:marTop w:val="0"/>
          <w:marBottom w:val="0"/>
          <w:divBdr>
            <w:top w:val="none" w:sz="0" w:space="0" w:color="auto"/>
            <w:left w:val="none" w:sz="0" w:space="0" w:color="auto"/>
            <w:bottom w:val="none" w:sz="0" w:space="0" w:color="auto"/>
            <w:right w:val="none" w:sz="0" w:space="0" w:color="auto"/>
          </w:divBdr>
        </w:div>
      </w:divsChild>
    </w:div>
    <w:div w:id="21035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imonajoveska13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jand@bitola.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onajoveska132@gmail.com" TargetMode="External"/><Relationship Id="rId5" Type="http://schemas.openxmlformats.org/officeDocument/2006/relationships/webSettings" Target="webSettings.xml"/><Relationship Id="rId10" Type="http://schemas.openxmlformats.org/officeDocument/2006/relationships/hyperlink" Target="mailto:bitola@t-home.mk" TargetMode="External"/><Relationship Id="rId4" Type="http://schemas.openxmlformats.org/officeDocument/2006/relationships/settings" Target="settings.xml"/><Relationship Id="rId9" Type="http://schemas.openxmlformats.org/officeDocument/2006/relationships/hyperlink" Target="mailto:dejand@bitola.gov.m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3CE8-E168-4CDB-BF6E-A9E8810E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2739</Words>
  <Characters>15616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Invitation to Quote (ITQ) - Shopping For Goods</vt:lpstr>
    </vt:vector>
  </TitlesOfParts>
  <Company>The World Bank Group</Company>
  <LinksUpToDate>false</LinksUpToDate>
  <CharactersWithSpaces>18319</CharactersWithSpaces>
  <SharedDoc>false</SharedDoc>
  <HLinks>
    <vt:vector size="30" baseType="variant">
      <vt:variant>
        <vt:i4>5832767</vt:i4>
      </vt:variant>
      <vt:variant>
        <vt:i4>12</vt:i4>
      </vt:variant>
      <vt:variant>
        <vt:i4>0</vt:i4>
      </vt:variant>
      <vt:variant>
        <vt:i4>5</vt:i4>
      </vt:variant>
      <vt:variant>
        <vt:lpwstr>mailto:dejand@bitola.gov.mk</vt:lpwstr>
      </vt:variant>
      <vt:variant>
        <vt:lpwstr/>
      </vt:variant>
      <vt:variant>
        <vt:i4>2752582</vt:i4>
      </vt:variant>
      <vt:variant>
        <vt:i4>9</vt:i4>
      </vt:variant>
      <vt:variant>
        <vt:i4>0</vt:i4>
      </vt:variant>
      <vt:variant>
        <vt:i4>5</vt:i4>
      </vt:variant>
      <vt:variant>
        <vt:lpwstr>mailto:simonajoveska132@gmail.com</vt:lpwstr>
      </vt:variant>
      <vt:variant>
        <vt:lpwstr/>
      </vt:variant>
      <vt:variant>
        <vt:i4>1179762</vt:i4>
      </vt:variant>
      <vt:variant>
        <vt:i4>6</vt:i4>
      </vt:variant>
      <vt:variant>
        <vt:i4>0</vt:i4>
      </vt:variant>
      <vt:variant>
        <vt:i4>5</vt:i4>
      </vt:variant>
      <vt:variant>
        <vt:lpwstr>mailto:bitola@t-home.mk</vt:lpwstr>
      </vt:variant>
      <vt:variant>
        <vt:lpwstr/>
      </vt:variant>
      <vt:variant>
        <vt:i4>5832767</vt:i4>
      </vt:variant>
      <vt:variant>
        <vt:i4>3</vt:i4>
      </vt:variant>
      <vt:variant>
        <vt:i4>0</vt:i4>
      </vt:variant>
      <vt:variant>
        <vt:i4>5</vt:i4>
      </vt:variant>
      <vt:variant>
        <vt:lpwstr>mailto:dejand@bitola.gov.mk</vt:lpwstr>
      </vt:variant>
      <vt:variant>
        <vt:lpwstr/>
      </vt:variant>
      <vt:variant>
        <vt:i4>2752582</vt:i4>
      </vt:variant>
      <vt:variant>
        <vt:i4>0</vt:i4>
      </vt:variant>
      <vt:variant>
        <vt:i4>0</vt:i4>
      </vt:variant>
      <vt:variant>
        <vt:i4>5</vt:i4>
      </vt:variant>
      <vt:variant>
        <vt:lpwstr>mailto:simonajoveska132@gmail.com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Quote (ITQ) - Shopping For Goods</dc:title>
  <dc:subject/>
  <dc:creator>Lydia Tabi</dc:creator>
  <cp:keywords/>
  <cp:lastModifiedBy>Ѓорѓи Марушовски</cp:lastModifiedBy>
  <cp:revision>2</cp:revision>
  <cp:lastPrinted>2018-07-26T09:15:00Z</cp:lastPrinted>
  <dcterms:created xsi:type="dcterms:W3CDTF">2020-05-12T11:09:00Z</dcterms:created>
  <dcterms:modified xsi:type="dcterms:W3CDTF">2020-05-12T11:09:00Z</dcterms:modified>
</cp:coreProperties>
</file>