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6D4CA26" w14:textId="4AB9A5FC" w:rsidR="007F477B" w:rsidRPr="00A52981" w:rsidRDefault="006F7377" w:rsidP="007F477B">
      <w:pPr>
        <w:spacing w:after="0"/>
        <w:jc w:val="center"/>
        <w:rPr>
          <w:rFonts w:cstheme="minorHAnsi"/>
          <w:b/>
          <w:i/>
          <w:sz w:val="24"/>
          <w:szCs w:val="24"/>
          <w:lang w:val="en-GB"/>
        </w:rPr>
      </w:pPr>
      <w:r>
        <w:rPr>
          <w:rFonts w:cstheme="minorHAnsi"/>
          <w:noProof/>
          <w:lang w:val="mk-MK" w:eastAsia="mk-MK"/>
        </w:rPr>
        <w:drawing>
          <wp:anchor distT="0" distB="0" distL="114300" distR="114300" simplePos="0" relativeHeight="251673600" behindDoc="0" locked="0" layoutInCell="1" allowOverlap="1" wp14:anchorId="4F217F2D" wp14:editId="3F4C8B27">
            <wp:simplePos x="0" y="0"/>
            <wp:positionH relativeFrom="column">
              <wp:posOffset>-552450</wp:posOffset>
            </wp:positionH>
            <wp:positionV relativeFrom="paragraph">
              <wp:posOffset>-533400</wp:posOffset>
            </wp:positionV>
            <wp:extent cx="1332230" cy="669118"/>
            <wp:effectExtent l="0" t="0" r="1270" b="0"/>
            <wp:wrapNone/>
            <wp:docPr id="103218066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32230" cy="669118"/>
                    </a:xfrm>
                    <a:prstGeom prst="rect">
                      <a:avLst/>
                    </a:prstGeom>
                    <a:noFill/>
                  </pic:spPr>
                </pic:pic>
              </a:graphicData>
            </a:graphic>
            <wp14:sizeRelH relativeFrom="page">
              <wp14:pctWidth>0</wp14:pctWidth>
            </wp14:sizeRelH>
            <wp14:sizeRelV relativeFrom="page">
              <wp14:pctHeight>0</wp14:pctHeight>
            </wp14:sizeRelV>
          </wp:anchor>
        </w:drawing>
      </w:r>
      <w:r w:rsidR="001D70D9">
        <w:rPr>
          <w:rFonts w:cstheme="minorHAnsi"/>
          <w:b/>
          <w:i/>
          <w:noProof/>
          <w:sz w:val="24"/>
          <w:szCs w:val="24"/>
          <w:lang w:val="mk-MK" w:eastAsia="mk-MK"/>
        </w:rPr>
        <mc:AlternateContent>
          <mc:Choice Requires="wps">
            <w:drawing>
              <wp:anchor distT="0" distB="0" distL="114300" distR="114300" simplePos="0" relativeHeight="251665408" behindDoc="0" locked="0" layoutInCell="1" allowOverlap="1" wp14:anchorId="199B6A6A" wp14:editId="7A4FAA41">
                <wp:simplePos x="0" y="0"/>
                <wp:positionH relativeFrom="column">
                  <wp:posOffset>1657350</wp:posOffset>
                </wp:positionH>
                <wp:positionV relativeFrom="paragraph">
                  <wp:posOffset>-200025</wp:posOffset>
                </wp:positionV>
                <wp:extent cx="2846705" cy="552450"/>
                <wp:effectExtent l="0" t="0" r="0" b="0"/>
                <wp:wrapNone/>
                <wp:docPr id="6"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46705" cy="552450"/>
                        </a:xfrm>
                        <a:prstGeom prst="rect">
                          <a:avLst/>
                        </a:prstGeom>
                        <a:solidFill>
                          <a:schemeClr val="lt1"/>
                        </a:solidFill>
                        <a:ln w="6350">
                          <a:noFill/>
                        </a:ln>
                      </wps:spPr>
                      <wps:txbx>
                        <w:txbxContent>
                          <w:p w14:paraId="23F4D1CA" w14:textId="77777777" w:rsidR="006933AD" w:rsidRPr="00501CF7" w:rsidRDefault="006933AD" w:rsidP="00501CF7">
                            <w:pPr>
                              <w:jc w:val="center"/>
                              <w:rPr>
                                <w:rFonts w:ascii="Arial Narrow" w:hAnsi="Arial Narrow"/>
                                <w:b/>
                                <w:i/>
                                <w:lang w:val="mk-MK"/>
                              </w:rPr>
                            </w:pPr>
                            <w:r>
                              <w:rPr>
                                <w:rFonts w:ascii="Arial Narrow" w:hAnsi="Arial Narrow"/>
                                <w:b/>
                                <w:i/>
                                <w:lang w:val="mk-MK"/>
                              </w:rPr>
                              <w:t>ПРОЕКТ ЗА ПОДОБРУВАЊЕ НА СОЦИЈАЛНИТЕ УСЛУГИ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99B6A6A" id="_x0000_t202" coordsize="21600,21600" o:spt="202" path="m,l,21600r21600,l21600,xe">
                <v:stroke joinstyle="miter"/>
                <v:path gradientshapeok="t" o:connecttype="rect"/>
              </v:shapetype>
              <v:shape id="Text Box 12" o:spid="_x0000_s1026" type="#_x0000_t202" style="position:absolute;left:0;text-align:left;margin-left:130.5pt;margin-top:-15.75pt;width:224.15pt;height:4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" fillcolor="white [3201]" stroked="f" strokeweight=".5pt">
                <v:textbox>
                  <w:txbxContent>
                    <w:p w14:paraId="23F4D1CA" w14:textId="77777777" w:rsidR="006933AD" w:rsidRPr="00501CF7" w:rsidRDefault="006933AD" w:rsidP="00501CF7">
                      <w:pPr>
                        <w:jc w:val="center"/>
                        <w:rPr>
                          <w:rFonts w:ascii="Arial Narrow" w:hAnsi="Arial Narrow"/>
                          <w:b/>
                          <w:i/>
                          <w:lang w:val="mk-MK"/>
                        </w:rPr>
                      </w:pPr>
                      <w:r>
                        <w:rPr>
                          <w:rFonts w:ascii="Arial Narrow" w:hAnsi="Arial Narrow"/>
                          <w:b/>
                          <w:i/>
                          <w:lang w:val="mk-MK"/>
                        </w:rPr>
                        <w:t>ПРОЕКТ ЗА ПОДОБРУВАЊЕ НА СОЦИЈАЛНИТЕ УСЛУГИ</w:t>
                      </w:r>
                    </w:p>
                  </w:txbxContent>
                </v:textbox>
              </v:shape>
            </w:pict>
          </mc:Fallback>
        </mc:AlternateContent>
      </w:r>
      <w:r w:rsidR="007F477B" w:rsidRPr="00A52981">
        <w:rPr>
          <w:rFonts w:cstheme="minorHAnsi"/>
          <w:b/>
          <w:i/>
          <w:noProof/>
          <w:sz w:val="24"/>
          <w:szCs w:val="24"/>
          <w:lang w:val="mk-MK" w:eastAsia="mk-MK"/>
        </w:rPr>
        <w:drawing>
          <wp:anchor distT="0" distB="0" distL="114300" distR="114300" simplePos="0" relativeHeight="251663360" behindDoc="0" locked="0" layoutInCell="1" allowOverlap="1" wp14:anchorId="4D882ED6" wp14:editId="4EB9D8A9">
            <wp:simplePos x="0" y="0"/>
            <wp:positionH relativeFrom="margin">
              <wp:posOffset>5020070</wp:posOffset>
            </wp:positionH>
            <wp:positionV relativeFrom="margin">
              <wp:posOffset>-503088</wp:posOffset>
            </wp:positionV>
            <wp:extent cx="948690" cy="481330"/>
            <wp:effectExtent l="0" t="0" r="3810" b="0"/>
            <wp:wrapSquare wrapText="bothSides"/>
            <wp:docPr id="8" name="Picture 8" descr="C:\Users\Jelena\Desktop\ind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elena\Desktop\index.jpg"/>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948690" cy="481330"/>
                    </a:xfrm>
                    <a:prstGeom prst="rect">
                      <a:avLst/>
                    </a:prstGeom>
                    <a:noFill/>
                    <a:ln>
                      <a:noFill/>
                    </a:ln>
                  </pic:spPr>
                </pic:pic>
              </a:graphicData>
            </a:graphic>
          </wp:anchor>
        </w:drawing>
      </w:r>
    </w:p>
    <w:p w14:paraId="1C5BF00B" w14:textId="77777777" w:rsidR="007F477B" w:rsidRPr="00A52981" w:rsidRDefault="007F477B" w:rsidP="007F477B">
      <w:pPr>
        <w:rPr>
          <w:rFonts w:cstheme="minorHAnsi"/>
          <w:noProof/>
          <w:lang w:val="en-GB"/>
        </w:rPr>
      </w:pPr>
    </w:p>
    <w:p w14:paraId="0E14A07A" w14:textId="77777777" w:rsidR="007F477B" w:rsidRPr="00A52981" w:rsidRDefault="007F477B" w:rsidP="007F477B">
      <w:pPr>
        <w:rPr>
          <w:rFonts w:cstheme="minorHAnsi"/>
          <w:noProof/>
          <w:lang w:val="en-GB"/>
        </w:rPr>
      </w:pPr>
    </w:p>
    <w:p w14:paraId="485D30ED" w14:textId="77777777" w:rsidR="007F477B" w:rsidRPr="00A52981" w:rsidRDefault="007F477B" w:rsidP="007F477B">
      <w:pPr>
        <w:rPr>
          <w:rFonts w:eastAsia="Calibri" w:cstheme="minorHAnsi"/>
          <w:noProof/>
        </w:rPr>
      </w:pPr>
    </w:p>
    <w:p w14:paraId="3A2ACE50" w14:textId="252EC25A" w:rsidR="007F477B" w:rsidRPr="00A52981" w:rsidRDefault="006933AD" w:rsidP="007F477B">
      <w:pPr>
        <w:rPr>
          <w:rFonts w:cstheme="minorHAnsi"/>
          <w:lang w:val="en-GB"/>
        </w:rPr>
      </w:pPr>
      <w:r>
        <w:rPr>
          <w:rFonts w:cstheme="minorHAnsi"/>
          <w:noProof/>
          <w:lang w:val="mk-MK" w:eastAsia="mk-MK"/>
        </w:rPr>
        <mc:AlternateContent>
          <mc:Choice Requires="wps">
            <w:drawing>
              <wp:anchor distT="0" distB="0" distL="114300" distR="114300" simplePos="0" relativeHeight="251675648" behindDoc="0" locked="0" layoutInCell="1" allowOverlap="1" wp14:anchorId="0DE2C06E" wp14:editId="538B367D">
                <wp:simplePos x="0" y="0"/>
                <wp:positionH relativeFrom="column">
                  <wp:posOffset>929640</wp:posOffset>
                </wp:positionH>
                <wp:positionV relativeFrom="paragraph">
                  <wp:posOffset>3727450</wp:posOffset>
                </wp:positionV>
                <wp:extent cx="4019550" cy="1996440"/>
                <wp:effectExtent l="0" t="0" r="19050" b="22860"/>
                <wp:wrapNone/>
                <wp:docPr id="4" name="Text Box 4"/>
                <wp:cNvGraphicFramePr/>
                <a:graphic xmlns:a="http://schemas.openxmlformats.org/drawingml/2006/main">
                  <a:graphicData uri="http://schemas.microsoft.com/office/word/2010/wordprocessingShape">
                    <wps:wsp>
                      <wps:cNvSpPr txBox="1"/>
                      <wps:spPr>
                        <a:xfrm>
                          <a:off x="0" y="0"/>
                          <a:ext cx="4019550" cy="1996440"/>
                        </a:xfrm>
                        <a:prstGeom prst="rect">
                          <a:avLst/>
                        </a:prstGeom>
                        <a:solidFill>
                          <a:schemeClr val="lt1"/>
                        </a:solidFill>
                        <a:ln w="6350">
                          <a:solidFill>
                            <a:prstClr val="black"/>
                          </a:solidFill>
                        </a:ln>
                      </wps:spPr>
                      <wps:txbx>
                        <w:txbxContent>
                          <w:p w14:paraId="574DC835" w14:textId="09E984F0" w:rsidR="006933AD" w:rsidRDefault="006933AD" w:rsidP="006933AD">
                            <w:pPr>
                              <w:jc w:val="center"/>
                            </w:pPr>
                            <w:r>
                              <w:rPr>
                                <w:noProof/>
                              </w:rPr>
                              <w:drawing>
                                <wp:inline distT="0" distB="0" distL="0" distR="0" wp14:anchorId="5E9DB285" wp14:editId="40982E45">
                                  <wp:extent cx="3830320" cy="184912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830320" cy="184912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DE2C06E" id="Text Box 4" o:spid="_x0000_s1027" type="#_x0000_t202" style="position:absolute;margin-left:73.2pt;margin-top:293.5pt;width:316.5pt;height:157.2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" fillcolor="white [3201]" strokeweight=".5pt">
                <v:textbox>
                  <w:txbxContent>
                    <w:p w14:paraId="574DC835" w14:textId="09E984F0" w:rsidR="006933AD" w:rsidRDefault="006933AD" w:rsidP="006933AD">
                      <w:pPr>
                        <w:jc w:val="center"/>
                      </w:pPr>
                      <w:r>
                        <w:rPr>
                          <w:noProof/>
                        </w:rPr>
                        <w:drawing>
                          <wp:inline distT="0" distB="0" distL="0" distR="0" wp14:anchorId="5E9DB285" wp14:editId="40982E45">
                            <wp:extent cx="3830320" cy="184912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830320" cy="1849120"/>
                                    </a:xfrm>
                                    <a:prstGeom prst="rect">
                                      <a:avLst/>
                                    </a:prstGeom>
                                  </pic:spPr>
                                </pic:pic>
                              </a:graphicData>
                            </a:graphic>
                          </wp:inline>
                        </w:drawing>
                      </w:r>
                    </w:p>
                  </w:txbxContent>
                </v:textbox>
              </v:shape>
            </w:pict>
          </mc:Fallback>
        </mc:AlternateContent>
      </w:r>
      <w:r>
        <w:rPr>
          <w:rFonts w:cstheme="minorHAnsi"/>
          <w:noProof/>
          <w:lang w:val="mk-MK" w:eastAsia="mk-MK"/>
        </w:rPr>
        <mc:AlternateContent>
          <mc:Choice Requires="wps">
            <w:drawing>
              <wp:anchor distT="0" distB="0" distL="114300" distR="114300" simplePos="0" relativeHeight="251660288" behindDoc="0" locked="0" layoutInCell="1" allowOverlap="1" wp14:anchorId="1CCFA5B9" wp14:editId="04103EAC">
                <wp:simplePos x="0" y="0"/>
                <wp:positionH relativeFrom="page">
                  <wp:posOffset>1912620</wp:posOffset>
                </wp:positionH>
                <wp:positionV relativeFrom="page">
                  <wp:posOffset>3009901</wp:posOffset>
                </wp:positionV>
                <wp:extent cx="4019550" cy="1996440"/>
                <wp:effectExtent l="0" t="0" r="0" b="3810"/>
                <wp:wrapSquare wrapText="bothSides"/>
                <wp:docPr id="47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9550" cy="1996440"/>
                        </a:xfrm>
                        <a:prstGeom prst="rect">
                          <a:avLst/>
                        </a:prstGeom>
                        <a:noFill/>
                        <a:ln w="6350">
                          <a:noFill/>
                        </a:ln>
                        <a:effectLst/>
                      </wps:spPr>
                      <wps:txbx>
                        <w:txbxContent>
                          <w:p w14:paraId="4865FDCF" w14:textId="77777777" w:rsidR="006933AD" w:rsidRPr="00691F61" w:rsidRDefault="006933AD" w:rsidP="007F477B">
                            <w:pPr>
                              <w:jc w:val="center"/>
                              <w:rPr>
                                <w:rFonts w:ascii="Arial Narrow" w:hAnsi="Arial Narrow" w:cstheme="minorHAnsi"/>
                                <w:color w:val="FFFFFF" w:themeColor="background1"/>
                                <w:sz w:val="32"/>
                                <w:szCs w:val="32"/>
                                <w:lang w:val="mk-MK"/>
                              </w:rPr>
                            </w:pPr>
                            <w:r w:rsidRPr="00691F61">
                              <w:rPr>
                                <w:rFonts w:ascii="Arial Narrow" w:hAnsi="Arial Narrow" w:cstheme="minorHAnsi"/>
                                <w:color w:val="FFFFFF" w:themeColor="background1"/>
                                <w:sz w:val="32"/>
                                <w:szCs w:val="32"/>
                                <w:lang w:val="mk-MK"/>
                              </w:rPr>
                              <w:t xml:space="preserve">ЛИСТА ЗА ПРОВЕРКА (ЧЕК-ЛИСТА) ЗА ПЛАНОТ ЗА УПРАВУВАЊЕ СО ЖИВОТНАТА СРЕДИНА И СОЦИЈАЛНИТЕ АСПЕКТИ </w:t>
                            </w:r>
                            <w:r w:rsidRPr="00691F61">
                              <w:rPr>
                                <w:rFonts w:ascii="Arial Narrow" w:hAnsi="Arial Narrow" w:cstheme="minorHAnsi"/>
                                <w:color w:val="FFFFFF" w:themeColor="background1"/>
                                <w:sz w:val="32"/>
                                <w:szCs w:val="32"/>
                              </w:rPr>
                              <w:t>(</w:t>
                            </w:r>
                            <w:r w:rsidRPr="00691F61">
                              <w:rPr>
                                <w:rFonts w:ascii="Arial Narrow" w:hAnsi="Arial Narrow" w:cstheme="minorHAnsi"/>
                                <w:color w:val="FFFFFF" w:themeColor="background1"/>
                                <w:sz w:val="32"/>
                                <w:szCs w:val="32"/>
                                <w:lang w:val="mk-MK"/>
                              </w:rPr>
                              <w:t>ПУЖССА</w:t>
                            </w:r>
                            <w:r w:rsidRPr="00691F61">
                              <w:rPr>
                                <w:rFonts w:ascii="Arial Narrow" w:hAnsi="Arial Narrow" w:cstheme="minorHAnsi"/>
                                <w:color w:val="FFFFFF" w:themeColor="background1"/>
                                <w:sz w:val="32"/>
                                <w:szCs w:val="32"/>
                              </w:rPr>
                              <w:t xml:space="preserve">) </w:t>
                            </w:r>
                          </w:p>
                          <w:p w14:paraId="0BC6DB3A" w14:textId="397A2DC0" w:rsidR="006933AD" w:rsidRPr="006933AD" w:rsidRDefault="006933AD" w:rsidP="007F477B">
                            <w:pPr>
                              <w:jc w:val="center"/>
                              <w:rPr>
                                <w:rFonts w:asciiTheme="majorHAnsi" w:eastAsiaTheme="majorEastAsia" w:hAnsiTheme="majorHAnsi" w:cstheme="majorBidi"/>
                                <w:noProof/>
                                <w:color w:val="FFFFFF" w:themeColor="background1"/>
                                <w:sz w:val="32"/>
                                <w:szCs w:val="40"/>
                                <w:lang w:val="mk-MK"/>
                              </w:rPr>
                            </w:pPr>
                            <w:r w:rsidRPr="006933AD">
                              <w:rPr>
                                <w:rFonts w:ascii="Arial Narrow" w:hAnsi="Arial Narrow" w:cstheme="minorHAnsi"/>
                                <w:b/>
                                <w:color w:val="FFFFFF" w:themeColor="background1"/>
                                <w:sz w:val="32"/>
                                <w:szCs w:val="32"/>
                                <w:lang w:val="mk-MK"/>
                              </w:rPr>
                              <w:t>ДНЕВЕН ЦЕНТАР ЗА СТАРИ ЛИЦА СО АКТИВНО СТАРЕЕЊЕ, НАСЕЛЕНО МЕСТО БИТОЛА, ОПШТИНА БИТОЛА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CCFA5B9" id="Text Box 9" o:spid="_x0000_s1028" type="#_x0000_t202" style="position:absolute;margin-left:150.6pt;margin-top:237pt;width:316.5pt;height:157.2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" filled="f" stroked="f" strokeweight=".5pt">
                <v:textbox>
                  <w:txbxContent>
                    <w:p w14:paraId="4865FDCF" w14:textId="77777777" w:rsidR="006933AD" w:rsidRPr="00691F61" w:rsidRDefault="006933AD" w:rsidP="007F477B">
                      <w:pPr>
                        <w:jc w:val="center"/>
                        <w:rPr>
                          <w:rFonts w:ascii="Arial Narrow" w:hAnsi="Arial Narrow" w:cstheme="minorHAnsi"/>
                          <w:color w:val="FFFFFF" w:themeColor="background1"/>
                          <w:sz w:val="32"/>
                          <w:szCs w:val="32"/>
                          <w:lang w:val="mk-MK"/>
                        </w:rPr>
                      </w:pPr>
                      <w:r w:rsidRPr="00691F61">
                        <w:rPr>
                          <w:rFonts w:ascii="Arial Narrow" w:hAnsi="Arial Narrow" w:cstheme="minorHAnsi"/>
                          <w:color w:val="FFFFFF" w:themeColor="background1"/>
                          <w:sz w:val="32"/>
                          <w:szCs w:val="32"/>
                          <w:lang w:val="mk-MK"/>
                        </w:rPr>
                        <w:t xml:space="preserve">ЛИСТА ЗА ПРОВЕРКА (ЧЕК-ЛИСТА) ЗА ПЛАНОТ ЗА УПРАВУВАЊЕ СО ЖИВОТНАТА СРЕДИНА И СОЦИЈАЛНИТЕ АСПЕКТИ </w:t>
                      </w:r>
                      <w:r w:rsidRPr="00691F61">
                        <w:rPr>
                          <w:rFonts w:ascii="Arial Narrow" w:hAnsi="Arial Narrow" w:cstheme="minorHAnsi"/>
                          <w:color w:val="FFFFFF" w:themeColor="background1"/>
                          <w:sz w:val="32"/>
                          <w:szCs w:val="32"/>
                        </w:rPr>
                        <w:t>(</w:t>
                      </w:r>
                      <w:r w:rsidRPr="00691F61">
                        <w:rPr>
                          <w:rFonts w:ascii="Arial Narrow" w:hAnsi="Arial Narrow" w:cstheme="minorHAnsi"/>
                          <w:color w:val="FFFFFF" w:themeColor="background1"/>
                          <w:sz w:val="32"/>
                          <w:szCs w:val="32"/>
                          <w:lang w:val="mk-MK"/>
                        </w:rPr>
                        <w:t>ПУЖССА</w:t>
                      </w:r>
                      <w:r w:rsidRPr="00691F61">
                        <w:rPr>
                          <w:rFonts w:ascii="Arial Narrow" w:hAnsi="Arial Narrow" w:cstheme="minorHAnsi"/>
                          <w:color w:val="FFFFFF" w:themeColor="background1"/>
                          <w:sz w:val="32"/>
                          <w:szCs w:val="32"/>
                        </w:rPr>
                        <w:t xml:space="preserve">) </w:t>
                      </w:r>
                    </w:p>
                    <w:p w14:paraId="0BC6DB3A" w14:textId="397A2DC0" w:rsidR="006933AD" w:rsidRPr="006933AD" w:rsidRDefault="006933AD" w:rsidP="007F477B">
                      <w:pPr>
                        <w:jc w:val="center"/>
                        <w:rPr>
                          <w:rFonts w:asciiTheme="majorHAnsi" w:eastAsiaTheme="majorEastAsia" w:hAnsiTheme="majorHAnsi" w:cstheme="majorBidi"/>
                          <w:noProof/>
                          <w:color w:val="FFFFFF" w:themeColor="background1"/>
                          <w:sz w:val="32"/>
                          <w:szCs w:val="40"/>
                          <w:lang w:val="mk-MK"/>
                        </w:rPr>
                      </w:pPr>
                      <w:r w:rsidRPr="006933AD">
                        <w:rPr>
                          <w:rFonts w:ascii="Arial Narrow" w:hAnsi="Arial Narrow" w:cstheme="minorHAnsi"/>
                          <w:b/>
                          <w:color w:val="FFFFFF" w:themeColor="background1"/>
                          <w:sz w:val="32"/>
                          <w:szCs w:val="32"/>
                          <w:lang w:val="mk-MK"/>
                        </w:rPr>
                        <w:t>ДНЕВЕН ЦЕНТАР ЗА СТАРИ ЛИЦА СО АКТИВНО СТАРЕЕЊЕ, НАСЕЛЕНО МЕСТО БИТОЛА, ОПШТИНА БИТОЛА</w:t>
                      </w:r>
                    </w:p>
                  </w:txbxContent>
                </v:textbox>
                <w10:wrap type="square" anchorx="page" anchory="page"/>
              </v:shape>
            </w:pict>
          </mc:Fallback>
        </mc:AlternateContent>
      </w:r>
      <w:r w:rsidR="00166E22">
        <w:rPr>
          <w:rFonts w:cstheme="minorHAnsi"/>
          <w:noProof/>
          <w:lang w:val="mk-MK" w:eastAsia="mk-MK"/>
        </w:rPr>
        <mc:AlternateContent>
          <mc:Choice Requires="wps">
            <w:drawing>
              <wp:anchor distT="0" distB="0" distL="114300" distR="114300" simplePos="0" relativeHeight="251661312" behindDoc="0" locked="0" layoutInCell="1" allowOverlap="1" wp14:anchorId="65157E0D" wp14:editId="0C959185">
                <wp:simplePos x="0" y="0"/>
                <wp:positionH relativeFrom="margin">
                  <wp:posOffset>2331720</wp:posOffset>
                </wp:positionH>
                <wp:positionV relativeFrom="paragraph">
                  <wp:posOffset>7634605</wp:posOffset>
                </wp:positionV>
                <wp:extent cx="1068070" cy="400050"/>
                <wp:effectExtent l="0" t="0" r="0" b="0"/>
                <wp:wrapNone/>
                <wp:docPr id="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68070" cy="400050"/>
                        </a:xfrm>
                        <a:prstGeom prst="rect">
                          <a:avLst/>
                        </a:prstGeom>
                        <a:solidFill>
                          <a:schemeClr val="lt1"/>
                        </a:solidFill>
                        <a:ln w="6350">
                          <a:noFill/>
                        </a:ln>
                      </wps:spPr>
                      <wps:txbx>
                        <w:txbxContent>
                          <w:p w14:paraId="11E95B09" w14:textId="67415E85" w:rsidR="006933AD" w:rsidRPr="00E274FD" w:rsidRDefault="006933AD" w:rsidP="00166E22">
                            <w:pPr>
                              <w:jc w:val="center"/>
                              <w:rPr>
                                <w:rFonts w:ascii="Calibri Light" w:hAnsi="Calibri Light" w:cs="Calibri Light"/>
                                <w:lang w:val="mk-MK"/>
                              </w:rPr>
                            </w:pPr>
                            <w:r>
                              <w:rPr>
                                <w:rFonts w:ascii="Calibri Light" w:hAnsi="Calibri Light" w:cs="Calibri Light"/>
                                <w:lang w:val="mk-MK"/>
                              </w:rPr>
                              <w:t>Мај</w:t>
                            </w:r>
                            <w:r w:rsidRPr="00E274FD">
                              <w:rPr>
                                <w:rFonts w:ascii="Calibri Light" w:hAnsi="Calibri Light" w:cs="Calibri Light"/>
                                <w:lang w:val="mk-MK"/>
                              </w:rPr>
                              <w:t xml:space="preserve"> 202</w:t>
                            </w:r>
                            <w:r>
                              <w:rPr>
                                <w:rFonts w:ascii="Calibri Light" w:hAnsi="Calibri Light" w:cs="Calibri Light"/>
                                <w:lang w:val="mk-MK"/>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157E0D" id="Text Box 13" o:spid="_x0000_s1029" type="#_x0000_t202" style="position:absolute;margin-left:183.6pt;margin-top:601.15pt;width:84.1pt;height:31.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" fillcolor="white [3201]" stroked="f" strokeweight=".5pt">
                <v:textbox>
                  <w:txbxContent>
                    <w:p w14:paraId="11E95B09" w14:textId="67415E85" w:rsidR="006933AD" w:rsidRPr="00E274FD" w:rsidRDefault="006933AD" w:rsidP="00166E22">
                      <w:pPr>
                        <w:jc w:val="center"/>
                        <w:rPr>
                          <w:rFonts w:ascii="Calibri Light" w:hAnsi="Calibri Light" w:cs="Calibri Light"/>
                          <w:lang w:val="mk-MK"/>
                        </w:rPr>
                      </w:pPr>
                      <w:r>
                        <w:rPr>
                          <w:rFonts w:ascii="Calibri Light" w:hAnsi="Calibri Light" w:cs="Calibri Light"/>
                          <w:lang w:val="mk-MK"/>
                        </w:rPr>
                        <w:t>Мај</w:t>
                      </w:r>
                      <w:r w:rsidRPr="00E274FD">
                        <w:rPr>
                          <w:rFonts w:ascii="Calibri Light" w:hAnsi="Calibri Light" w:cs="Calibri Light"/>
                          <w:lang w:val="mk-MK"/>
                        </w:rPr>
                        <w:t xml:space="preserve"> 202</w:t>
                      </w:r>
                      <w:r>
                        <w:rPr>
                          <w:rFonts w:ascii="Calibri Light" w:hAnsi="Calibri Light" w:cs="Calibri Light"/>
                          <w:lang w:val="mk-MK"/>
                        </w:rPr>
                        <w:t>5</w:t>
                      </w:r>
                    </w:p>
                  </w:txbxContent>
                </v:textbox>
                <w10:wrap anchorx="margin"/>
              </v:shape>
            </w:pict>
          </mc:Fallback>
        </mc:AlternateContent>
      </w:r>
      <w:r w:rsidR="001D70D9">
        <w:rPr>
          <w:rFonts w:cstheme="minorHAnsi"/>
          <w:noProof/>
          <w:lang w:val="mk-MK" w:eastAsia="mk-MK"/>
        </w:rPr>
        <mc:AlternateContent>
          <mc:Choice Requires="wps">
            <w:drawing>
              <wp:anchor distT="0" distB="0" distL="114300" distR="114300" simplePos="0" relativeHeight="251662336" behindDoc="0" locked="0" layoutInCell="1" allowOverlap="1" wp14:anchorId="04919C62" wp14:editId="57700673">
                <wp:simplePos x="0" y="0"/>
                <wp:positionH relativeFrom="column">
                  <wp:posOffset>833120</wp:posOffset>
                </wp:positionH>
                <wp:positionV relativeFrom="paragraph">
                  <wp:posOffset>1036955</wp:posOffset>
                </wp:positionV>
                <wp:extent cx="4276725" cy="5086350"/>
                <wp:effectExtent l="0" t="0" r="9525" b="0"/>
                <wp:wrapNone/>
                <wp:docPr id="2"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76725" cy="5086350"/>
                        </a:xfrm>
                        <a:prstGeom prst="rect">
                          <a:avLst/>
                        </a:prstGeom>
                        <a:noFill/>
                        <a:ln w="19050">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1D99364E" id="Rectangle 4" o:spid="_x0000_s1026" style="position:absolute;margin-left:65.6pt;margin-top:81.65pt;width:336.75pt;height:40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" filled="f" strokeweight="1.5pt">
                <v:path arrowok="t"/>
              </v:rect>
            </w:pict>
          </mc:Fallback>
        </mc:AlternateContent>
      </w:r>
      <w:r w:rsidR="001D70D9">
        <w:rPr>
          <w:rFonts w:cstheme="minorHAnsi"/>
          <w:noProof/>
          <w:lang w:val="mk-MK" w:eastAsia="mk-MK"/>
        </w:rPr>
        <mc:AlternateContent>
          <mc:Choice Requires="wps">
            <w:drawing>
              <wp:anchor distT="0" distB="0" distL="114300" distR="114300" simplePos="0" relativeHeight="251659264" behindDoc="0" locked="0" layoutInCell="1" allowOverlap="1" wp14:anchorId="6128FF0A" wp14:editId="2FA08CC8">
                <wp:simplePos x="0" y="0"/>
                <wp:positionH relativeFrom="page">
                  <wp:posOffset>1847215</wp:posOffset>
                </wp:positionH>
                <wp:positionV relativeFrom="page">
                  <wp:posOffset>3037205</wp:posOffset>
                </wp:positionV>
                <wp:extent cx="4019550" cy="2141220"/>
                <wp:effectExtent l="0" t="0" r="19050" b="11430"/>
                <wp:wrapNone/>
                <wp:docPr id="467"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19550" cy="2141220"/>
                        </a:xfrm>
                        <a:prstGeom prst="rect">
                          <a:avLst/>
                        </a:prstGeom>
                        <a:solidFill>
                          <a:schemeClr val="tx1">
                            <a:lumMod val="65000"/>
                            <a:lumOff val="35000"/>
                            <a:alpha val="81176"/>
                          </a:schemeClr>
                        </a:solidFill>
                        <a:ln w="19050">
                          <a:solidFill>
                            <a:srgbClr val="002060"/>
                          </a:solidFill>
                        </a:ln>
                      </wps:spPr>
                      <wps:style>
                        <a:lnRef idx="1">
                          <a:schemeClr val="accent6"/>
                        </a:lnRef>
                        <a:fillRef idx="3">
                          <a:schemeClr val="accent6"/>
                        </a:fillRef>
                        <a:effectRef idx="2">
                          <a:schemeClr val="accent6"/>
                        </a:effectRef>
                        <a:fontRef idx="minor">
                          <a:schemeClr val="lt1"/>
                        </a:fontRef>
                      </wps:style>
                      <wps:txbx>
                        <w:txbxContent>
                          <w:p w14:paraId="43B53193" w14:textId="77777777" w:rsidR="006933AD" w:rsidRDefault="006933AD" w:rsidP="007F477B">
                            <w:pPr>
                              <w:spacing w:before="240"/>
                              <w:jc w:val="center"/>
                              <w:rPr>
                                <w:color w:val="FFFFFF" w:themeColor="background1"/>
                              </w:rPr>
                            </w:pP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128FF0A" id="Rectangle 5" o:spid="_x0000_s1030" style="position:absolute;margin-left:145.45pt;margin-top:239.15pt;width:316.5pt;height:168.6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" fillcolor="#5a5a5a [2109]" strokecolor="#002060" strokeweight="1.5pt">
                <v:fill opacity="53199f"/>
                <v:path arrowok="t"/>
                <v:textbox inset="14.4pt,14.4pt,14.4pt,28.8pt">
                  <w:txbxContent>
                    <w:p w14:paraId="43B53193" w14:textId="77777777" w:rsidR="006933AD" w:rsidRDefault="006933AD" w:rsidP="007F477B">
                      <w:pPr>
                        <w:spacing w:before="240"/>
                        <w:jc w:val="center"/>
                        <w:rPr>
                          <w:color w:val="FFFFFF" w:themeColor="background1"/>
                        </w:rPr>
                      </w:pPr>
                    </w:p>
                  </w:txbxContent>
                </v:textbox>
                <w10:wrap anchorx="page" anchory="page"/>
              </v:rect>
            </w:pict>
          </mc:Fallback>
        </mc:AlternateContent>
      </w:r>
      <w:r w:rsidR="007F477B" w:rsidRPr="00A52981">
        <w:rPr>
          <w:rFonts w:cstheme="minorHAnsi"/>
          <w:sz w:val="32"/>
          <w:lang w:val="en-GB"/>
        </w:rPr>
        <w:br w:type="page"/>
      </w:r>
    </w:p>
    <w:p w14:paraId="1739A137" w14:textId="77777777" w:rsidR="007F477B" w:rsidRPr="00A52981" w:rsidRDefault="007F477B" w:rsidP="007F477B">
      <w:pPr>
        <w:rPr>
          <w:rFonts w:eastAsia="NSimSun" w:cstheme="minorHAnsi"/>
          <w:b/>
          <w:smallCaps/>
        </w:rPr>
      </w:pPr>
    </w:p>
    <w:sdt>
      <w:sdtPr>
        <w:rPr>
          <w:rFonts w:cstheme="minorHAnsi"/>
          <w:lang w:val="en-GB"/>
        </w:rPr>
        <w:id w:val="-111830475"/>
        <w:docPartObj>
          <w:docPartGallery w:val="Cover Pages"/>
          <w:docPartUnique/>
        </w:docPartObj>
      </w:sdtPr>
      <w:sdtEndPr>
        <w:rPr>
          <w:sz w:val="32"/>
        </w:rPr>
      </w:sdtEndPr>
      <w:sdtContent>
        <w:p w14:paraId="18EA7FC4" w14:textId="77777777" w:rsidR="007F477B" w:rsidRPr="00A52981" w:rsidRDefault="007F477B" w:rsidP="007F477B">
          <w:pPr>
            <w:spacing w:after="0"/>
            <w:jc w:val="center"/>
            <w:rPr>
              <w:rFonts w:cstheme="minorHAnsi"/>
            </w:rPr>
          </w:pPr>
        </w:p>
        <w:p w14:paraId="7734524C" w14:textId="77777777" w:rsidR="007F477B" w:rsidRPr="00A52981" w:rsidRDefault="00665335" w:rsidP="007F477B">
          <w:pPr>
            <w:ind w:left="-567" w:hanging="426"/>
            <w:jc w:val="right"/>
            <w:rPr>
              <w:rFonts w:cstheme="minorHAnsi"/>
              <w:sz w:val="32"/>
              <w:lang w:val="en-GB"/>
            </w:rPr>
          </w:pPr>
        </w:p>
      </w:sdtContent>
    </w:sdt>
    <w:p w14:paraId="2D46347B" w14:textId="77777777" w:rsidR="007F477B" w:rsidRPr="00A52981" w:rsidRDefault="007F477B" w:rsidP="007F477B">
      <w:pPr>
        <w:rPr>
          <w:rFonts w:eastAsia="NSimSun" w:cstheme="minorHAnsi"/>
          <w:b/>
          <w:smallCaps/>
        </w:rPr>
      </w:pPr>
    </w:p>
    <w:p w14:paraId="79582AB9" w14:textId="77777777" w:rsidR="007F477B" w:rsidRPr="00A52981" w:rsidRDefault="007F477B" w:rsidP="007F477B">
      <w:pPr>
        <w:rPr>
          <w:rFonts w:eastAsia="NSimSun" w:cstheme="minorHAnsi"/>
          <w:b/>
          <w:smallCaps/>
        </w:rPr>
      </w:pPr>
    </w:p>
    <w:p w14:paraId="466BE575" w14:textId="77777777" w:rsidR="007F477B" w:rsidRPr="00A52981" w:rsidRDefault="007F477B" w:rsidP="007F477B">
      <w:pPr>
        <w:jc w:val="right"/>
        <w:rPr>
          <w:rFonts w:cstheme="minorHAnsi"/>
          <w:lang w:val="en-GB"/>
        </w:rPr>
      </w:pPr>
    </w:p>
    <w:p w14:paraId="344E82DC" w14:textId="77777777" w:rsidR="007F477B" w:rsidRPr="00A52981" w:rsidRDefault="007F477B" w:rsidP="007F477B">
      <w:pPr>
        <w:jc w:val="right"/>
        <w:rPr>
          <w:rFonts w:cstheme="minorHAnsi"/>
          <w:lang w:val="en-GB"/>
        </w:rPr>
      </w:pPr>
    </w:p>
    <w:p w14:paraId="42FF0518" w14:textId="77777777" w:rsidR="007F477B" w:rsidRPr="00A52981" w:rsidRDefault="007F477B" w:rsidP="007F477B">
      <w:pPr>
        <w:jc w:val="right"/>
        <w:rPr>
          <w:rFonts w:cstheme="minorHAnsi"/>
          <w:lang w:val="en-GB"/>
        </w:rPr>
      </w:pPr>
    </w:p>
    <w:p w14:paraId="4C733505" w14:textId="77777777" w:rsidR="007F477B" w:rsidRPr="00A52981" w:rsidRDefault="007F477B" w:rsidP="007F477B">
      <w:pPr>
        <w:jc w:val="right"/>
        <w:rPr>
          <w:rFonts w:cstheme="minorHAnsi"/>
          <w:lang w:val="en-GB"/>
        </w:rPr>
      </w:pPr>
    </w:p>
    <w:p w14:paraId="7AC5EFB5" w14:textId="77777777" w:rsidR="007F477B" w:rsidRPr="00A52981" w:rsidRDefault="007F477B" w:rsidP="007F477B">
      <w:pPr>
        <w:jc w:val="right"/>
        <w:rPr>
          <w:rFonts w:cstheme="minorHAnsi"/>
          <w:lang w:val="en-GB"/>
        </w:rPr>
      </w:pPr>
    </w:p>
    <w:p w14:paraId="1689EC5E" w14:textId="77777777" w:rsidR="007F477B" w:rsidRPr="00A52981" w:rsidRDefault="007F477B" w:rsidP="007F477B">
      <w:pPr>
        <w:jc w:val="right"/>
        <w:rPr>
          <w:rFonts w:cstheme="minorHAnsi"/>
          <w:lang w:val="en-GB"/>
        </w:rPr>
      </w:pPr>
    </w:p>
    <w:p w14:paraId="443D7E22" w14:textId="77777777" w:rsidR="007F477B" w:rsidRPr="00A52981" w:rsidRDefault="007F477B" w:rsidP="007F477B">
      <w:pPr>
        <w:jc w:val="right"/>
        <w:rPr>
          <w:rFonts w:cstheme="minorHAnsi"/>
          <w:lang w:val="en-GB"/>
        </w:rPr>
      </w:pPr>
    </w:p>
    <w:p w14:paraId="061CA9BC" w14:textId="77777777" w:rsidR="007F477B" w:rsidRPr="00A52981" w:rsidRDefault="007F477B" w:rsidP="007F477B">
      <w:pPr>
        <w:jc w:val="right"/>
        <w:rPr>
          <w:rFonts w:cstheme="minorHAnsi"/>
          <w:lang w:val="en-GB"/>
        </w:rPr>
      </w:pPr>
    </w:p>
    <w:p w14:paraId="14A83A6F" w14:textId="77777777" w:rsidR="007F477B" w:rsidRPr="00A52981" w:rsidRDefault="007F477B" w:rsidP="007F477B">
      <w:pPr>
        <w:jc w:val="right"/>
        <w:rPr>
          <w:rFonts w:cstheme="minorHAnsi"/>
          <w:lang w:val="en-GB"/>
        </w:rPr>
      </w:pPr>
    </w:p>
    <w:p w14:paraId="14D68374" w14:textId="77777777" w:rsidR="007F477B" w:rsidRPr="00A52981" w:rsidRDefault="007F477B" w:rsidP="007F477B">
      <w:pPr>
        <w:jc w:val="right"/>
        <w:rPr>
          <w:rFonts w:cstheme="minorHAnsi"/>
          <w:lang w:val="en-GB"/>
        </w:rPr>
      </w:pPr>
    </w:p>
    <w:p w14:paraId="047DA56D" w14:textId="77777777" w:rsidR="007F477B" w:rsidRPr="00A52981" w:rsidRDefault="007F477B" w:rsidP="007F477B">
      <w:pPr>
        <w:jc w:val="right"/>
        <w:rPr>
          <w:rFonts w:cstheme="minorHAnsi"/>
          <w:lang w:val="en-GB"/>
        </w:rPr>
      </w:pPr>
    </w:p>
    <w:p w14:paraId="6340077C" w14:textId="77777777" w:rsidR="007F477B" w:rsidRPr="00A52981" w:rsidRDefault="007F477B" w:rsidP="007F477B">
      <w:pPr>
        <w:jc w:val="right"/>
        <w:rPr>
          <w:rFonts w:cstheme="minorHAnsi"/>
          <w:lang w:val="en-GB"/>
        </w:rPr>
      </w:pPr>
    </w:p>
    <w:p w14:paraId="2A6C056D" w14:textId="77777777" w:rsidR="007F477B" w:rsidRPr="00A52981" w:rsidRDefault="007F477B" w:rsidP="007F477B">
      <w:pPr>
        <w:jc w:val="right"/>
        <w:rPr>
          <w:rFonts w:cstheme="minorHAnsi"/>
          <w:lang w:val="en-GB"/>
        </w:rPr>
      </w:pPr>
    </w:p>
    <w:p w14:paraId="0D18F739" w14:textId="77777777" w:rsidR="007F477B" w:rsidRPr="00A52981" w:rsidRDefault="007F477B" w:rsidP="007F477B">
      <w:pPr>
        <w:jc w:val="right"/>
        <w:rPr>
          <w:rFonts w:cstheme="minorHAnsi"/>
          <w:lang w:val="en-GB"/>
        </w:rPr>
      </w:pPr>
    </w:p>
    <w:p w14:paraId="11D10A45" w14:textId="77777777" w:rsidR="007F477B" w:rsidRPr="00A52981" w:rsidRDefault="007F477B" w:rsidP="007F477B">
      <w:pPr>
        <w:jc w:val="right"/>
        <w:rPr>
          <w:rFonts w:cstheme="minorHAnsi"/>
          <w:lang w:val="en-GB"/>
        </w:rPr>
      </w:pPr>
    </w:p>
    <w:p w14:paraId="1B83B443" w14:textId="77777777" w:rsidR="007F477B" w:rsidRPr="00A52981" w:rsidRDefault="007F477B" w:rsidP="007F477B">
      <w:pPr>
        <w:jc w:val="right"/>
        <w:rPr>
          <w:rFonts w:cstheme="minorHAnsi"/>
          <w:lang w:val="en-GB"/>
        </w:rPr>
      </w:pPr>
    </w:p>
    <w:p w14:paraId="26A734D9" w14:textId="77777777" w:rsidR="007F477B" w:rsidRPr="00A52981" w:rsidRDefault="007F477B" w:rsidP="007F477B">
      <w:pPr>
        <w:jc w:val="right"/>
        <w:rPr>
          <w:rFonts w:cstheme="minorHAnsi"/>
          <w:lang w:val="en-GB"/>
        </w:rPr>
      </w:pPr>
    </w:p>
    <w:p w14:paraId="77A33FBF" w14:textId="77777777" w:rsidR="007F477B" w:rsidRPr="00A52981" w:rsidRDefault="007F477B" w:rsidP="007F477B">
      <w:pPr>
        <w:jc w:val="right"/>
        <w:rPr>
          <w:rFonts w:cstheme="minorHAnsi"/>
          <w:lang w:val="en-GB"/>
        </w:rPr>
      </w:pPr>
    </w:p>
    <w:p w14:paraId="4CD17733" w14:textId="77777777" w:rsidR="007F477B" w:rsidRPr="00A52981" w:rsidRDefault="007F477B" w:rsidP="007F477B">
      <w:pPr>
        <w:jc w:val="right"/>
        <w:rPr>
          <w:rFonts w:cstheme="minorHAnsi"/>
          <w:lang w:val="en-GB"/>
        </w:rPr>
      </w:pPr>
    </w:p>
    <w:p w14:paraId="1AD6C043" w14:textId="77777777" w:rsidR="007F477B" w:rsidRPr="00A52981" w:rsidRDefault="007F477B" w:rsidP="007F477B">
      <w:pPr>
        <w:jc w:val="right"/>
        <w:rPr>
          <w:rFonts w:cstheme="minorHAnsi"/>
          <w:lang w:val="en-GB"/>
        </w:rPr>
      </w:pPr>
    </w:p>
    <w:p w14:paraId="3B9A90EC" w14:textId="77777777" w:rsidR="007F477B" w:rsidRPr="00A04C30" w:rsidRDefault="007F477B" w:rsidP="00A04C30">
      <w:pPr>
        <w:rPr>
          <w:rFonts w:cstheme="minorHAnsi"/>
          <w:lang w:val="mk-MK"/>
        </w:rPr>
      </w:pPr>
    </w:p>
    <w:p w14:paraId="33B68B9F" w14:textId="77777777" w:rsidR="007F477B" w:rsidRPr="00A52981" w:rsidRDefault="00A04C30" w:rsidP="007F477B">
      <w:pPr>
        <w:jc w:val="right"/>
        <w:rPr>
          <w:rFonts w:cstheme="minorHAnsi"/>
          <w:lang w:val="en-GB"/>
        </w:rPr>
      </w:pPr>
      <w:r>
        <w:rPr>
          <w:rFonts w:cstheme="minorHAnsi"/>
          <w:lang w:val="mk-MK"/>
        </w:rPr>
        <w:t>Подготвено од</w:t>
      </w:r>
      <w:r w:rsidR="007F477B" w:rsidRPr="00A52981">
        <w:rPr>
          <w:rFonts w:cstheme="minorHAnsi"/>
          <w:lang w:val="en-GB"/>
        </w:rPr>
        <w:t>:</w:t>
      </w:r>
    </w:p>
    <w:p w14:paraId="7D171D16" w14:textId="77777777" w:rsidR="007F477B" w:rsidRPr="00A52981" w:rsidRDefault="00A04C30" w:rsidP="007F477B">
      <w:pPr>
        <w:jc w:val="right"/>
        <w:rPr>
          <w:rFonts w:cstheme="minorHAnsi"/>
          <w:lang w:val="en-GB"/>
        </w:rPr>
      </w:pPr>
      <w:r>
        <w:rPr>
          <w:rFonts w:asciiTheme="majorHAnsi" w:hAnsiTheme="majorHAnsi" w:cstheme="majorHAnsi"/>
          <w:lang w:val="mk-MK"/>
        </w:rPr>
        <w:t>M-р Славјанка Пејчиновска-Андонова</w:t>
      </w:r>
      <w:r w:rsidR="007F477B" w:rsidRPr="00A52981">
        <w:rPr>
          <w:rFonts w:cstheme="minorHAnsi"/>
          <w:lang w:val="en-GB"/>
        </w:rPr>
        <w:t xml:space="preserve">, </w:t>
      </w:r>
      <w:r>
        <w:rPr>
          <w:rFonts w:asciiTheme="majorHAnsi" w:hAnsiTheme="majorHAnsi" w:cstheme="majorHAnsi"/>
          <w:lang w:val="mk-MK"/>
        </w:rPr>
        <w:t>инж. за животна средина</w:t>
      </w:r>
    </w:p>
    <w:p w14:paraId="7AC3DC62" w14:textId="77777777" w:rsidR="007F477B" w:rsidRPr="00187757" w:rsidRDefault="00A04C30" w:rsidP="007F477B">
      <w:pPr>
        <w:ind w:left="-567" w:hanging="426"/>
        <w:jc w:val="right"/>
        <w:rPr>
          <w:rFonts w:asciiTheme="majorHAnsi" w:hAnsiTheme="majorHAnsi" w:cstheme="majorHAnsi"/>
          <w:lang w:val="mk-MK"/>
        </w:rPr>
      </w:pPr>
      <w:r w:rsidRPr="00187757">
        <w:rPr>
          <w:rFonts w:asciiTheme="majorHAnsi" w:hAnsiTheme="majorHAnsi" w:cstheme="majorHAnsi"/>
          <w:lang w:val="mk-MK"/>
        </w:rPr>
        <w:t>Експерт за животна средина и социјални аспекти (ЖСиС</w:t>
      </w:r>
      <w:r w:rsidR="008F34F9" w:rsidRPr="00187757">
        <w:rPr>
          <w:rFonts w:asciiTheme="majorHAnsi" w:hAnsiTheme="majorHAnsi" w:cstheme="majorHAnsi"/>
          <w:lang w:val="mk-MK"/>
        </w:rPr>
        <w:t>А</w:t>
      </w:r>
      <w:r w:rsidRPr="00187757">
        <w:rPr>
          <w:rFonts w:asciiTheme="majorHAnsi" w:hAnsiTheme="majorHAnsi" w:cstheme="majorHAnsi"/>
          <w:lang w:val="mk-MK"/>
        </w:rPr>
        <w:t xml:space="preserve">) </w:t>
      </w:r>
    </w:p>
    <w:p w14:paraId="46EAA47F" w14:textId="1705DBD7" w:rsidR="00691F61" w:rsidRPr="00187757" w:rsidRDefault="00691F61" w:rsidP="007F477B">
      <w:pPr>
        <w:ind w:left="-567" w:hanging="426"/>
        <w:jc w:val="right"/>
        <w:rPr>
          <w:rFonts w:asciiTheme="majorHAnsi" w:hAnsiTheme="majorHAnsi" w:cstheme="majorHAnsi"/>
          <w:lang w:val="mk-MK"/>
        </w:rPr>
        <w:sectPr w:rsidR="00691F61" w:rsidRPr="00187757" w:rsidSect="00687A2A">
          <w:headerReference w:type="default" r:id="rId11"/>
          <w:footerReference w:type="default" r:id="rId12"/>
          <w:footerReference w:type="first" r:id="rId13"/>
          <w:pgSz w:w="11906" w:h="16838" w:code="9"/>
          <w:pgMar w:top="1440" w:right="1440" w:bottom="1440" w:left="1440" w:header="709" w:footer="709" w:gutter="0"/>
          <w:pgNumType w:start="0"/>
          <w:cols w:space="708"/>
          <w:titlePg/>
          <w:docGrid w:linePitch="360"/>
        </w:sectPr>
      </w:pPr>
      <w:r w:rsidRPr="00187757">
        <w:rPr>
          <w:rFonts w:asciiTheme="majorHAnsi" w:hAnsiTheme="majorHAnsi" w:cstheme="majorHAnsi"/>
          <w:lang w:val="mk-MK"/>
        </w:rPr>
        <w:t>Д-р Зоран Апостолоски</w:t>
      </w:r>
      <w:r w:rsidR="00DB180D">
        <w:rPr>
          <w:rFonts w:asciiTheme="majorHAnsi" w:hAnsiTheme="majorHAnsi" w:cstheme="majorHAnsi"/>
          <w:lang w:val="mk-MK"/>
        </w:rPr>
        <w:t>,</w:t>
      </w:r>
      <w:r w:rsidRPr="00187757">
        <w:rPr>
          <w:rFonts w:asciiTheme="majorHAnsi" w:hAnsiTheme="majorHAnsi" w:cstheme="majorHAnsi"/>
          <w:lang w:val="mk-MK"/>
        </w:rPr>
        <w:t xml:space="preserve"> асистен</w:t>
      </w:r>
      <w:r w:rsidR="00DB180D">
        <w:rPr>
          <w:rFonts w:asciiTheme="majorHAnsi" w:hAnsiTheme="majorHAnsi" w:cstheme="majorHAnsi"/>
          <w:lang w:val="mk-MK"/>
        </w:rPr>
        <w:t>т</w:t>
      </w:r>
      <w:r w:rsidRPr="00187757">
        <w:rPr>
          <w:rFonts w:asciiTheme="majorHAnsi" w:hAnsiTheme="majorHAnsi" w:cstheme="majorHAnsi"/>
          <w:lang w:val="mk-MK"/>
        </w:rPr>
        <w:t xml:space="preserve"> за животна средина</w:t>
      </w:r>
    </w:p>
    <w:sdt>
      <w:sdtPr>
        <w:rPr>
          <w:rFonts w:asciiTheme="minorHAnsi" w:eastAsiaTheme="minorHAnsi" w:hAnsiTheme="minorHAnsi" w:cstheme="minorBidi"/>
          <w:color w:val="auto"/>
          <w:sz w:val="22"/>
          <w:szCs w:val="22"/>
        </w:rPr>
        <w:id w:val="-241261083"/>
        <w:docPartObj>
          <w:docPartGallery w:val="Table of Contents"/>
          <w:docPartUnique/>
        </w:docPartObj>
      </w:sdtPr>
      <w:sdtEndPr>
        <w:rPr>
          <w:b/>
          <w:bCs/>
          <w:noProof/>
        </w:rPr>
      </w:sdtEndPr>
      <w:sdtContent>
        <w:p w14:paraId="32B57095" w14:textId="77777777" w:rsidR="007F477B" w:rsidRDefault="00A04C30">
          <w:pPr>
            <w:pStyle w:val="TOCHeading"/>
            <w:rPr>
              <w:lang w:val="mk-MK"/>
            </w:rPr>
          </w:pPr>
          <w:r>
            <w:rPr>
              <w:lang w:val="mk-MK"/>
            </w:rPr>
            <w:t>Содржина</w:t>
          </w:r>
        </w:p>
        <w:p w14:paraId="7239854E" w14:textId="77777777" w:rsidR="00DB180D" w:rsidRPr="00DB180D" w:rsidRDefault="00DB180D" w:rsidP="00DB180D">
          <w:pPr>
            <w:rPr>
              <w:lang w:val="mk-MK"/>
            </w:rPr>
          </w:pPr>
        </w:p>
        <w:p w14:paraId="2B5D5434" w14:textId="1ECA68C2" w:rsidR="00500AC7" w:rsidRDefault="00F05D2F">
          <w:pPr>
            <w:pStyle w:val="TOC1"/>
            <w:rPr>
              <w:rFonts w:eastAsiaTheme="minorEastAsia"/>
              <w:noProof/>
              <w:kern w:val="2"/>
              <w:sz w:val="24"/>
              <w:szCs w:val="24"/>
              <w:lang w:val="mk-MK" w:eastAsia="mk-MK"/>
              <w14:ligatures w14:val="standardContextual"/>
            </w:rPr>
          </w:pPr>
          <w:r>
            <w:fldChar w:fldCharType="begin"/>
          </w:r>
          <w:r w:rsidR="007F477B">
            <w:instrText xml:space="preserve"> TOC \o "1-3" \h \z \u </w:instrText>
          </w:r>
          <w:r>
            <w:fldChar w:fldCharType="separate"/>
          </w:r>
          <w:hyperlink w:anchor="_Toc198103894" w:history="1">
            <w:r w:rsidR="00500AC7" w:rsidRPr="006843E3">
              <w:rPr>
                <w:rStyle w:val="Hyperlink"/>
                <w:rFonts w:eastAsia="NSimSun" w:cstheme="minorHAnsi"/>
                <w:noProof/>
              </w:rPr>
              <w:t>1.</w:t>
            </w:r>
            <w:r w:rsidR="00500AC7">
              <w:rPr>
                <w:rFonts w:eastAsiaTheme="minorEastAsia"/>
                <w:noProof/>
                <w:kern w:val="2"/>
                <w:sz w:val="24"/>
                <w:szCs w:val="24"/>
                <w:lang w:val="mk-MK" w:eastAsia="mk-MK"/>
                <w14:ligatures w14:val="standardContextual"/>
              </w:rPr>
              <w:tab/>
            </w:r>
            <w:r w:rsidR="00500AC7" w:rsidRPr="006843E3">
              <w:rPr>
                <w:rStyle w:val="Hyperlink"/>
                <w:rFonts w:eastAsia="NSimSun" w:cstheme="minorHAnsi"/>
                <w:noProof/>
              </w:rPr>
              <w:t>Вовед</w:t>
            </w:r>
            <w:r w:rsidR="00500AC7">
              <w:rPr>
                <w:noProof/>
                <w:webHidden/>
              </w:rPr>
              <w:tab/>
            </w:r>
            <w:r w:rsidR="00500AC7">
              <w:rPr>
                <w:noProof/>
                <w:webHidden/>
              </w:rPr>
              <w:fldChar w:fldCharType="begin"/>
            </w:r>
            <w:r w:rsidR="00500AC7">
              <w:rPr>
                <w:noProof/>
                <w:webHidden/>
              </w:rPr>
              <w:instrText xml:space="preserve"> PAGEREF _Toc198103894 \h </w:instrText>
            </w:r>
            <w:r w:rsidR="00500AC7">
              <w:rPr>
                <w:noProof/>
                <w:webHidden/>
              </w:rPr>
            </w:r>
            <w:r w:rsidR="00500AC7">
              <w:rPr>
                <w:noProof/>
                <w:webHidden/>
              </w:rPr>
              <w:fldChar w:fldCharType="separate"/>
            </w:r>
            <w:r w:rsidR="00500AC7">
              <w:rPr>
                <w:noProof/>
                <w:webHidden/>
              </w:rPr>
              <w:t>4</w:t>
            </w:r>
            <w:r w:rsidR="00500AC7">
              <w:rPr>
                <w:noProof/>
                <w:webHidden/>
              </w:rPr>
              <w:fldChar w:fldCharType="end"/>
            </w:r>
          </w:hyperlink>
        </w:p>
        <w:p w14:paraId="36741D91" w14:textId="6CF30AAF" w:rsidR="00500AC7" w:rsidRDefault="00665335">
          <w:pPr>
            <w:pStyle w:val="TOC1"/>
            <w:rPr>
              <w:rFonts w:eastAsiaTheme="minorEastAsia"/>
              <w:noProof/>
              <w:kern w:val="2"/>
              <w:sz w:val="24"/>
              <w:szCs w:val="24"/>
              <w:lang w:val="mk-MK" w:eastAsia="mk-MK"/>
              <w14:ligatures w14:val="standardContextual"/>
            </w:rPr>
          </w:pPr>
          <w:hyperlink w:anchor="_Toc198103895" w:history="1">
            <w:r w:rsidR="00500AC7" w:rsidRPr="006843E3">
              <w:rPr>
                <w:rStyle w:val="Hyperlink"/>
                <w:rFonts w:eastAsia="NSimSun" w:cstheme="minorHAnsi"/>
                <w:noProof/>
                <w:lang w:val="en-GB"/>
              </w:rPr>
              <w:t>2.</w:t>
            </w:r>
            <w:r w:rsidR="00500AC7">
              <w:rPr>
                <w:rFonts w:eastAsiaTheme="minorEastAsia"/>
                <w:noProof/>
                <w:kern w:val="2"/>
                <w:sz w:val="24"/>
                <w:szCs w:val="24"/>
                <w:lang w:val="mk-MK" w:eastAsia="mk-MK"/>
                <w14:ligatures w14:val="standardContextual"/>
              </w:rPr>
              <w:tab/>
            </w:r>
            <w:r w:rsidR="00500AC7" w:rsidRPr="006843E3">
              <w:rPr>
                <w:rStyle w:val="Hyperlink"/>
                <w:rFonts w:eastAsia="NSimSun" w:cstheme="minorHAnsi"/>
                <w:noProof/>
              </w:rPr>
              <w:t>Опис на проектот и планирани активности</w:t>
            </w:r>
            <w:r w:rsidR="00500AC7">
              <w:rPr>
                <w:noProof/>
                <w:webHidden/>
              </w:rPr>
              <w:tab/>
            </w:r>
            <w:r w:rsidR="00500AC7">
              <w:rPr>
                <w:noProof/>
                <w:webHidden/>
              </w:rPr>
              <w:fldChar w:fldCharType="begin"/>
            </w:r>
            <w:r w:rsidR="00500AC7">
              <w:rPr>
                <w:noProof/>
                <w:webHidden/>
              </w:rPr>
              <w:instrText xml:space="preserve"> PAGEREF _Toc198103895 \h </w:instrText>
            </w:r>
            <w:r w:rsidR="00500AC7">
              <w:rPr>
                <w:noProof/>
                <w:webHidden/>
              </w:rPr>
            </w:r>
            <w:r w:rsidR="00500AC7">
              <w:rPr>
                <w:noProof/>
                <w:webHidden/>
              </w:rPr>
              <w:fldChar w:fldCharType="separate"/>
            </w:r>
            <w:r w:rsidR="00500AC7">
              <w:rPr>
                <w:noProof/>
                <w:webHidden/>
              </w:rPr>
              <w:t>5</w:t>
            </w:r>
            <w:r w:rsidR="00500AC7">
              <w:rPr>
                <w:noProof/>
                <w:webHidden/>
              </w:rPr>
              <w:fldChar w:fldCharType="end"/>
            </w:r>
          </w:hyperlink>
        </w:p>
        <w:p w14:paraId="1F9F12E1" w14:textId="2952441D" w:rsidR="00500AC7" w:rsidRDefault="00665335">
          <w:pPr>
            <w:pStyle w:val="TOC1"/>
            <w:rPr>
              <w:rFonts w:eastAsiaTheme="minorEastAsia"/>
              <w:noProof/>
              <w:kern w:val="2"/>
              <w:sz w:val="24"/>
              <w:szCs w:val="24"/>
              <w:lang w:val="mk-MK" w:eastAsia="mk-MK"/>
              <w14:ligatures w14:val="standardContextual"/>
            </w:rPr>
          </w:pPr>
          <w:hyperlink w:anchor="_Toc198103896" w:history="1">
            <w:r w:rsidR="00500AC7" w:rsidRPr="006843E3">
              <w:rPr>
                <w:rStyle w:val="Hyperlink"/>
                <w:rFonts w:eastAsia="NSimSun" w:cstheme="minorHAnsi"/>
                <w:noProof/>
              </w:rPr>
              <w:t>3.</w:t>
            </w:r>
            <w:r w:rsidR="00500AC7">
              <w:rPr>
                <w:rFonts w:eastAsiaTheme="minorEastAsia"/>
                <w:noProof/>
                <w:kern w:val="2"/>
                <w:sz w:val="24"/>
                <w:szCs w:val="24"/>
                <w:lang w:val="mk-MK" w:eastAsia="mk-MK"/>
                <w14:ligatures w14:val="standardContextual"/>
              </w:rPr>
              <w:tab/>
            </w:r>
            <w:r w:rsidR="00500AC7" w:rsidRPr="006843E3">
              <w:rPr>
                <w:rStyle w:val="Hyperlink"/>
                <w:rFonts w:eastAsia="NSimSun" w:cstheme="minorHAnsi"/>
                <w:noProof/>
              </w:rPr>
              <w:t>Еколошка категорија</w:t>
            </w:r>
            <w:r w:rsidR="00500AC7">
              <w:rPr>
                <w:noProof/>
                <w:webHidden/>
              </w:rPr>
              <w:tab/>
            </w:r>
            <w:r w:rsidR="00500AC7">
              <w:rPr>
                <w:noProof/>
                <w:webHidden/>
              </w:rPr>
              <w:fldChar w:fldCharType="begin"/>
            </w:r>
            <w:r w:rsidR="00500AC7">
              <w:rPr>
                <w:noProof/>
                <w:webHidden/>
              </w:rPr>
              <w:instrText xml:space="preserve"> PAGEREF _Toc198103896 \h </w:instrText>
            </w:r>
            <w:r w:rsidR="00500AC7">
              <w:rPr>
                <w:noProof/>
                <w:webHidden/>
              </w:rPr>
            </w:r>
            <w:r w:rsidR="00500AC7">
              <w:rPr>
                <w:noProof/>
                <w:webHidden/>
              </w:rPr>
              <w:fldChar w:fldCharType="separate"/>
            </w:r>
            <w:r w:rsidR="00500AC7">
              <w:rPr>
                <w:noProof/>
                <w:webHidden/>
              </w:rPr>
              <w:t>6</w:t>
            </w:r>
            <w:r w:rsidR="00500AC7">
              <w:rPr>
                <w:noProof/>
                <w:webHidden/>
              </w:rPr>
              <w:fldChar w:fldCharType="end"/>
            </w:r>
          </w:hyperlink>
        </w:p>
        <w:p w14:paraId="34A3F4FE" w14:textId="7FEA0AD4" w:rsidR="00500AC7" w:rsidRDefault="00665335">
          <w:pPr>
            <w:pStyle w:val="TOC1"/>
            <w:rPr>
              <w:rFonts w:eastAsiaTheme="minorEastAsia"/>
              <w:noProof/>
              <w:kern w:val="2"/>
              <w:sz w:val="24"/>
              <w:szCs w:val="24"/>
              <w:lang w:val="mk-MK" w:eastAsia="mk-MK"/>
              <w14:ligatures w14:val="standardContextual"/>
            </w:rPr>
          </w:pPr>
          <w:hyperlink w:anchor="_Toc198103897" w:history="1">
            <w:r w:rsidR="00500AC7" w:rsidRPr="006843E3">
              <w:rPr>
                <w:rStyle w:val="Hyperlink"/>
                <w:rFonts w:eastAsia="NSimSun" w:cstheme="minorHAnsi"/>
                <w:noProof/>
              </w:rPr>
              <w:t>4.</w:t>
            </w:r>
            <w:r w:rsidR="00500AC7">
              <w:rPr>
                <w:rFonts w:eastAsiaTheme="minorEastAsia"/>
                <w:noProof/>
                <w:kern w:val="2"/>
                <w:sz w:val="24"/>
                <w:szCs w:val="24"/>
                <w:lang w:val="mk-MK" w:eastAsia="mk-MK"/>
                <w14:ligatures w14:val="standardContextual"/>
              </w:rPr>
              <w:tab/>
            </w:r>
            <w:r w:rsidR="00500AC7" w:rsidRPr="006843E3">
              <w:rPr>
                <w:rStyle w:val="Hyperlink"/>
                <w:noProof/>
              </w:rPr>
              <w:t>Потенцијални влијанија врз животната средина</w:t>
            </w:r>
            <w:r w:rsidR="00500AC7">
              <w:rPr>
                <w:noProof/>
                <w:webHidden/>
              </w:rPr>
              <w:tab/>
            </w:r>
            <w:r w:rsidR="00500AC7">
              <w:rPr>
                <w:noProof/>
                <w:webHidden/>
              </w:rPr>
              <w:fldChar w:fldCharType="begin"/>
            </w:r>
            <w:r w:rsidR="00500AC7">
              <w:rPr>
                <w:noProof/>
                <w:webHidden/>
              </w:rPr>
              <w:instrText xml:space="preserve"> PAGEREF _Toc198103897 \h </w:instrText>
            </w:r>
            <w:r w:rsidR="00500AC7">
              <w:rPr>
                <w:noProof/>
                <w:webHidden/>
              </w:rPr>
            </w:r>
            <w:r w:rsidR="00500AC7">
              <w:rPr>
                <w:noProof/>
                <w:webHidden/>
              </w:rPr>
              <w:fldChar w:fldCharType="separate"/>
            </w:r>
            <w:r w:rsidR="00500AC7">
              <w:rPr>
                <w:noProof/>
                <w:webHidden/>
              </w:rPr>
              <w:t>6</w:t>
            </w:r>
            <w:r w:rsidR="00500AC7">
              <w:rPr>
                <w:noProof/>
                <w:webHidden/>
              </w:rPr>
              <w:fldChar w:fldCharType="end"/>
            </w:r>
          </w:hyperlink>
        </w:p>
        <w:p w14:paraId="10FA710B" w14:textId="17CA9981" w:rsidR="00500AC7" w:rsidRDefault="00665335">
          <w:pPr>
            <w:pStyle w:val="TOC1"/>
            <w:rPr>
              <w:rFonts w:eastAsiaTheme="minorEastAsia"/>
              <w:noProof/>
              <w:kern w:val="2"/>
              <w:sz w:val="24"/>
              <w:szCs w:val="24"/>
              <w:lang w:val="mk-MK" w:eastAsia="mk-MK"/>
              <w14:ligatures w14:val="standardContextual"/>
            </w:rPr>
          </w:pPr>
          <w:hyperlink w:anchor="_Toc198103898" w:history="1">
            <w:r w:rsidR="00500AC7" w:rsidRPr="006843E3">
              <w:rPr>
                <w:rStyle w:val="Hyperlink"/>
                <w:rFonts w:eastAsia="NSimSun" w:cstheme="minorHAnsi"/>
                <w:noProof/>
              </w:rPr>
              <w:t>5.</w:t>
            </w:r>
            <w:r w:rsidR="00500AC7">
              <w:rPr>
                <w:rFonts w:eastAsiaTheme="minorEastAsia"/>
                <w:noProof/>
                <w:kern w:val="2"/>
                <w:sz w:val="24"/>
                <w:szCs w:val="24"/>
                <w:lang w:val="mk-MK" w:eastAsia="mk-MK"/>
                <w14:ligatures w14:val="standardContextual"/>
              </w:rPr>
              <w:tab/>
            </w:r>
            <w:r w:rsidR="00500AC7" w:rsidRPr="006843E3">
              <w:rPr>
                <w:rStyle w:val="Hyperlink"/>
                <w:rFonts w:eastAsia="NSimSun"/>
                <w:noProof/>
              </w:rPr>
              <w:t>Цел на Чек-листата за ПУЖССА</w:t>
            </w:r>
            <w:r w:rsidR="00500AC7">
              <w:rPr>
                <w:noProof/>
                <w:webHidden/>
              </w:rPr>
              <w:tab/>
            </w:r>
            <w:r w:rsidR="00500AC7">
              <w:rPr>
                <w:noProof/>
                <w:webHidden/>
              </w:rPr>
              <w:fldChar w:fldCharType="begin"/>
            </w:r>
            <w:r w:rsidR="00500AC7">
              <w:rPr>
                <w:noProof/>
                <w:webHidden/>
              </w:rPr>
              <w:instrText xml:space="preserve"> PAGEREF _Toc198103898 \h </w:instrText>
            </w:r>
            <w:r w:rsidR="00500AC7">
              <w:rPr>
                <w:noProof/>
                <w:webHidden/>
              </w:rPr>
            </w:r>
            <w:r w:rsidR="00500AC7">
              <w:rPr>
                <w:noProof/>
                <w:webHidden/>
              </w:rPr>
              <w:fldChar w:fldCharType="separate"/>
            </w:r>
            <w:r w:rsidR="00500AC7">
              <w:rPr>
                <w:noProof/>
                <w:webHidden/>
              </w:rPr>
              <w:t>7</w:t>
            </w:r>
            <w:r w:rsidR="00500AC7">
              <w:rPr>
                <w:noProof/>
                <w:webHidden/>
              </w:rPr>
              <w:fldChar w:fldCharType="end"/>
            </w:r>
          </w:hyperlink>
        </w:p>
        <w:p w14:paraId="72CF7262" w14:textId="3C65D5C9" w:rsidR="00500AC7" w:rsidRDefault="00665335">
          <w:pPr>
            <w:pStyle w:val="TOC1"/>
            <w:rPr>
              <w:rFonts w:eastAsiaTheme="minorEastAsia"/>
              <w:noProof/>
              <w:kern w:val="2"/>
              <w:sz w:val="24"/>
              <w:szCs w:val="24"/>
              <w:lang w:val="mk-MK" w:eastAsia="mk-MK"/>
              <w14:ligatures w14:val="standardContextual"/>
            </w:rPr>
          </w:pPr>
          <w:hyperlink w:anchor="_Toc198103899" w:history="1">
            <w:r w:rsidR="00500AC7" w:rsidRPr="006843E3">
              <w:rPr>
                <w:rStyle w:val="Hyperlink"/>
                <w:rFonts w:eastAsia="NSimSun" w:cstheme="minorHAnsi"/>
                <w:noProof/>
              </w:rPr>
              <w:t>6.</w:t>
            </w:r>
            <w:r w:rsidR="00500AC7">
              <w:rPr>
                <w:rFonts w:eastAsiaTheme="minorEastAsia"/>
                <w:noProof/>
                <w:kern w:val="2"/>
                <w:sz w:val="24"/>
                <w:szCs w:val="24"/>
                <w:lang w:val="mk-MK" w:eastAsia="mk-MK"/>
                <w14:ligatures w14:val="standardContextual"/>
              </w:rPr>
              <w:tab/>
            </w:r>
            <w:r w:rsidR="00500AC7" w:rsidRPr="006843E3">
              <w:rPr>
                <w:rStyle w:val="Hyperlink"/>
                <w:rFonts w:eastAsia="NSimSun"/>
                <w:noProof/>
              </w:rPr>
              <w:t>Примена на Чек-листата за П</w:t>
            </w:r>
            <w:r w:rsidR="00500AC7" w:rsidRPr="006843E3">
              <w:rPr>
                <w:rStyle w:val="Hyperlink"/>
                <w:rFonts w:eastAsia="NSimSun"/>
                <w:noProof/>
                <w:lang w:val="mk-MK"/>
              </w:rPr>
              <w:t>У</w:t>
            </w:r>
            <w:r w:rsidR="00500AC7" w:rsidRPr="006843E3">
              <w:rPr>
                <w:rStyle w:val="Hyperlink"/>
                <w:rFonts w:eastAsia="NSimSun"/>
                <w:noProof/>
              </w:rPr>
              <w:t>ЖССА</w:t>
            </w:r>
            <w:r w:rsidR="00500AC7">
              <w:rPr>
                <w:noProof/>
                <w:webHidden/>
              </w:rPr>
              <w:tab/>
            </w:r>
            <w:r w:rsidR="00500AC7">
              <w:rPr>
                <w:noProof/>
                <w:webHidden/>
              </w:rPr>
              <w:fldChar w:fldCharType="begin"/>
            </w:r>
            <w:r w:rsidR="00500AC7">
              <w:rPr>
                <w:noProof/>
                <w:webHidden/>
              </w:rPr>
              <w:instrText xml:space="preserve"> PAGEREF _Toc198103899 \h </w:instrText>
            </w:r>
            <w:r w:rsidR="00500AC7">
              <w:rPr>
                <w:noProof/>
                <w:webHidden/>
              </w:rPr>
            </w:r>
            <w:r w:rsidR="00500AC7">
              <w:rPr>
                <w:noProof/>
                <w:webHidden/>
              </w:rPr>
              <w:fldChar w:fldCharType="separate"/>
            </w:r>
            <w:r w:rsidR="00500AC7">
              <w:rPr>
                <w:noProof/>
                <w:webHidden/>
              </w:rPr>
              <w:t>8</w:t>
            </w:r>
            <w:r w:rsidR="00500AC7">
              <w:rPr>
                <w:noProof/>
                <w:webHidden/>
              </w:rPr>
              <w:fldChar w:fldCharType="end"/>
            </w:r>
          </w:hyperlink>
        </w:p>
        <w:p w14:paraId="1B640D12" w14:textId="33DA7087" w:rsidR="00500AC7" w:rsidRDefault="00665335">
          <w:pPr>
            <w:pStyle w:val="TOC1"/>
            <w:rPr>
              <w:rFonts w:eastAsiaTheme="minorEastAsia"/>
              <w:noProof/>
              <w:kern w:val="2"/>
              <w:sz w:val="24"/>
              <w:szCs w:val="24"/>
              <w:lang w:val="mk-MK" w:eastAsia="mk-MK"/>
              <w14:ligatures w14:val="standardContextual"/>
            </w:rPr>
          </w:pPr>
          <w:hyperlink w:anchor="_Toc198103900" w:history="1">
            <w:r w:rsidR="00500AC7" w:rsidRPr="006843E3">
              <w:rPr>
                <w:rStyle w:val="Hyperlink"/>
                <w:rFonts w:eastAsia="NSimSun" w:cstheme="minorHAnsi"/>
                <w:noProof/>
              </w:rPr>
              <w:t>7.</w:t>
            </w:r>
            <w:r w:rsidR="00500AC7">
              <w:rPr>
                <w:rFonts w:eastAsiaTheme="minorEastAsia"/>
                <w:noProof/>
                <w:kern w:val="2"/>
                <w:sz w:val="24"/>
                <w:szCs w:val="24"/>
                <w:lang w:val="mk-MK" w:eastAsia="mk-MK"/>
                <w14:ligatures w14:val="standardContextual"/>
              </w:rPr>
              <w:tab/>
            </w:r>
            <w:r w:rsidR="00500AC7" w:rsidRPr="006843E3">
              <w:rPr>
                <w:rStyle w:val="Hyperlink"/>
                <w:rFonts w:eastAsia="NSimSun"/>
                <w:noProof/>
              </w:rPr>
              <w:t>Механизам за поплаки</w:t>
            </w:r>
            <w:r w:rsidR="00500AC7">
              <w:rPr>
                <w:noProof/>
                <w:webHidden/>
              </w:rPr>
              <w:tab/>
            </w:r>
            <w:r w:rsidR="00500AC7">
              <w:rPr>
                <w:noProof/>
                <w:webHidden/>
              </w:rPr>
              <w:fldChar w:fldCharType="begin"/>
            </w:r>
            <w:r w:rsidR="00500AC7">
              <w:rPr>
                <w:noProof/>
                <w:webHidden/>
              </w:rPr>
              <w:instrText xml:space="preserve"> PAGEREF _Toc198103900 \h </w:instrText>
            </w:r>
            <w:r w:rsidR="00500AC7">
              <w:rPr>
                <w:noProof/>
                <w:webHidden/>
              </w:rPr>
            </w:r>
            <w:r w:rsidR="00500AC7">
              <w:rPr>
                <w:noProof/>
                <w:webHidden/>
              </w:rPr>
              <w:fldChar w:fldCharType="separate"/>
            </w:r>
            <w:r w:rsidR="00500AC7">
              <w:rPr>
                <w:noProof/>
                <w:webHidden/>
              </w:rPr>
              <w:t>8</w:t>
            </w:r>
            <w:r w:rsidR="00500AC7">
              <w:rPr>
                <w:noProof/>
                <w:webHidden/>
              </w:rPr>
              <w:fldChar w:fldCharType="end"/>
            </w:r>
          </w:hyperlink>
        </w:p>
        <w:p w14:paraId="68561B91" w14:textId="0CE538E1" w:rsidR="00500AC7" w:rsidRDefault="00665335">
          <w:pPr>
            <w:pStyle w:val="TOC1"/>
            <w:rPr>
              <w:rFonts w:eastAsiaTheme="minorEastAsia"/>
              <w:noProof/>
              <w:kern w:val="2"/>
              <w:sz w:val="24"/>
              <w:szCs w:val="24"/>
              <w:lang w:val="mk-MK" w:eastAsia="mk-MK"/>
              <w14:ligatures w14:val="standardContextual"/>
            </w:rPr>
          </w:pPr>
          <w:hyperlink w:anchor="_Toc198103901" w:history="1">
            <w:r w:rsidR="00500AC7" w:rsidRPr="006843E3">
              <w:rPr>
                <w:rStyle w:val="Hyperlink"/>
                <w:rFonts w:eastAsia="NSimSun" w:cstheme="minorHAnsi"/>
                <w:noProof/>
              </w:rPr>
              <w:t>8.</w:t>
            </w:r>
            <w:r w:rsidR="00500AC7">
              <w:rPr>
                <w:rFonts w:eastAsiaTheme="minorEastAsia"/>
                <w:noProof/>
                <w:kern w:val="2"/>
                <w:sz w:val="24"/>
                <w:szCs w:val="24"/>
                <w:lang w:val="mk-MK" w:eastAsia="mk-MK"/>
                <w14:ligatures w14:val="standardContextual"/>
              </w:rPr>
              <w:tab/>
            </w:r>
            <w:r w:rsidR="00500AC7" w:rsidRPr="006843E3">
              <w:rPr>
                <w:rStyle w:val="Hyperlink"/>
                <w:rFonts w:eastAsia="NSimSun"/>
                <w:noProof/>
              </w:rPr>
              <w:t>Мониторинг и известување</w:t>
            </w:r>
            <w:r w:rsidR="00500AC7">
              <w:rPr>
                <w:noProof/>
                <w:webHidden/>
              </w:rPr>
              <w:tab/>
            </w:r>
            <w:r w:rsidR="00500AC7">
              <w:rPr>
                <w:noProof/>
                <w:webHidden/>
              </w:rPr>
              <w:fldChar w:fldCharType="begin"/>
            </w:r>
            <w:r w:rsidR="00500AC7">
              <w:rPr>
                <w:noProof/>
                <w:webHidden/>
              </w:rPr>
              <w:instrText xml:space="preserve"> PAGEREF _Toc198103901 \h </w:instrText>
            </w:r>
            <w:r w:rsidR="00500AC7">
              <w:rPr>
                <w:noProof/>
                <w:webHidden/>
              </w:rPr>
            </w:r>
            <w:r w:rsidR="00500AC7">
              <w:rPr>
                <w:noProof/>
                <w:webHidden/>
              </w:rPr>
              <w:fldChar w:fldCharType="separate"/>
            </w:r>
            <w:r w:rsidR="00500AC7">
              <w:rPr>
                <w:noProof/>
                <w:webHidden/>
              </w:rPr>
              <w:t>9</w:t>
            </w:r>
            <w:r w:rsidR="00500AC7">
              <w:rPr>
                <w:noProof/>
                <w:webHidden/>
              </w:rPr>
              <w:fldChar w:fldCharType="end"/>
            </w:r>
          </w:hyperlink>
        </w:p>
        <w:p w14:paraId="4A6C7413" w14:textId="6A2A0FD1" w:rsidR="00500AC7" w:rsidRDefault="00665335">
          <w:pPr>
            <w:pStyle w:val="TOC1"/>
            <w:rPr>
              <w:rFonts w:eastAsiaTheme="minorEastAsia"/>
              <w:noProof/>
              <w:kern w:val="2"/>
              <w:sz w:val="24"/>
              <w:szCs w:val="24"/>
              <w:lang w:val="mk-MK" w:eastAsia="mk-MK"/>
              <w14:ligatures w14:val="standardContextual"/>
            </w:rPr>
          </w:pPr>
          <w:hyperlink w:anchor="_Toc198103902" w:history="1">
            <w:r w:rsidR="00500AC7" w:rsidRPr="006843E3">
              <w:rPr>
                <w:rStyle w:val="Hyperlink"/>
                <w:rFonts w:cstheme="minorHAnsi"/>
                <w:noProof/>
              </w:rPr>
              <w:t xml:space="preserve">АНЕКС I: </w:t>
            </w:r>
            <w:r w:rsidR="00500AC7" w:rsidRPr="006843E3">
              <w:rPr>
                <w:rStyle w:val="Hyperlink"/>
                <w:rFonts w:eastAsia="NSimSun" w:cstheme="minorHAnsi"/>
                <w:noProof/>
              </w:rPr>
              <w:t>Чек-листа за ПУЖССА за работи поврзани со реновирање/ адаптација</w:t>
            </w:r>
            <w:r w:rsidR="00500AC7">
              <w:rPr>
                <w:noProof/>
                <w:webHidden/>
              </w:rPr>
              <w:tab/>
            </w:r>
            <w:r w:rsidR="00500AC7">
              <w:rPr>
                <w:noProof/>
                <w:webHidden/>
              </w:rPr>
              <w:fldChar w:fldCharType="begin"/>
            </w:r>
            <w:r w:rsidR="00500AC7">
              <w:rPr>
                <w:noProof/>
                <w:webHidden/>
              </w:rPr>
              <w:instrText xml:space="preserve"> PAGEREF _Toc198103902 \h </w:instrText>
            </w:r>
            <w:r w:rsidR="00500AC7">
              <w:rPr>
                <w:noProof/>
                <w:webHidden/>
              </w:rPr>
            </w:r>
            <w:r w:rsidR="00500AC7">
              <w:rPr>
                <w:noProof/>
                <w:webHidden/>
              </w:rPr>
              <w:fldChar w:fldCharType="separate"/>
            </w:r>
            <w:r w:rsidR="00500AC7">
              <w:rPr>
                <w:noProof/>
                <w:webHidden/>
              </w:rPr>
              <w:t>10</w:t>
            </w:r>
            <w:r w:rsidR="00500AC7">
              <w:rPr>
                <w:noProof/>
                <w:webHidden/>
              </w:rPr>
              <w:fldChar w:fldCharType="end"/>
            </w:r>
          </w:hyperlink>
        </w:p>
        <w:p w14:paraId="3DADD40B" w14:textId="7A216BBB" w:rsidR="00500AC7" w:rsidRDefault="00665335">
          <w:pPr>
            <w:pStyle w:val="TOC1"/>
            <w:rPr>
              <w:rFonts w:eastAsiaTheme="minorEastAsia"/>
              <w:noProof/>
              <w:kern w:val="2"/>
              <w:sz w:val="24"/>
              <w:szCs w:val="24"/>
              <w:lang w:val="mk-MK" w:eastAsia="mk-MK"/>
              <w14:ligatures w14:val="standardContextual"/>
            </w:rPr>
          </w:pPr>
          <w:hyperlink w:anchor="_Toc198103903" w:history="1">
            <w:r w:rsidR="00500AC7" w:rsidRPr="006843E3">
              <w:rPr>
                <w:rStyle w:val="Hyperlink"/>
                <w:rFonts w:cstheme="minorHAnsi"/>
                <w:noProof/>
              </w:rPr>
              <w:t>АНЕКС II: Опис на локација</w:t>
            </w:r>
            <w:r w:rsidR="00500AC7">
              <w:rPr>
                <w:noProof/>
                <w:webHidden/>
              </w:rPr>
              <w:tab/>
            </w:r>
            <w:r w:rsidR="00500AC7">
              <w:rPr>
                <w:noProof/>
                <w:webHidden/>
              </w:rPr>
              <w:fldChar w:fldCharType="begin"/>
            </w:r>
            <w:r w:rsidR="00500AC7">
              <w:rPr>
                <w:noProof/>
                <w:webHidden/>
              </w:rPr>
              <w:instrText xml:space="preserve"> PAGEREF _Toc198103903 \h </w:instrText>
            </w:r>
            <w:r w:rsidR="00500AC7">
              <w:rPr>
                <w:noProof/>
                <w:webHidden/>
              </w:rPr>
            </w:r>
            <w:r w:rsidR="00500AC7">
              <w:rPr>
                <w:noProof/>
                <w:webHidden/>
              </w:rPr>
              <w:fldChar w:fldCharType="separate"/>
            </w:r>
            <w:r w:rsidR="00500AC7">
              <w:rPr>
                <w:noProof/>
                <w:webHidden/>
              </w:rPr>
              <w:t>32</w:t>
            </w:r>
            <w:r w:rsidR="00500AC7">
              <w:rPr>
                <w:noProof/>
                <w:webHidden/>
              </w:rPr>
              <w:fldChar w:fldCharType="end"/>
            </w:r>
          </w:hyperlink>
        </w:p>
        <w:p w14:paraId="493367CA" w14:textId="50AC8D5A" w:rsidR="007F477B" w:rsidRDefault="00F05D2F">
          <w:r>
            <w:rPr>
              <w:b/>
              <w:bCs/>
              <w:noProof/>
            </w:rPr>
            <w:fldChar w:fldCharType="end"/>
          </w:r>
        </w:p>
      </w:sdtContent>
    </w:sdt>
    <w:p w14:paraId="54218F3E" w14:textId="77777777" w:rsidR="005A4E19" w:rsidRDefault="005A4E19" w:rsidP="00E7127E">
      <w:pPr>
        <w:spacing w:before="240" w:line="276" w:lineRule="auto"/>
        <w:rPr>
          <w:rFonts w:eastAsia="NSimSun" w:cstheme="minorHAnsi"/>
        </w:rPr>
        <w:sectPr w:rsidR="005A4E19" w:rsidSect="00872219">
          <w:headerReference w:type="default" r:id="rId14"/>
          <w:pgSz w:w="11907" w:h="16840" w:code="9"/>
          <w:pgMar w:top="1440" w:right="1440" w:bottom="1440" w:left="1440" w:header="709" w:footer="709" w:gutter="0"/>
          <w:cols w:space="708"/>
          <w:docGrid w:linePitch="360"/>
        </w:sectPr>
      </w:pPr>
    </w:p>
    <w:p w14:paraId="268115B7" w14:textId="77777777" w:rsidR="007F477B" w:rsidRDefault="007F477B" w:rsidP="00E7127E">
      <w:pPr>
        <w:spacing w:before="240" w:line="276" w:lineRule="auto"/>
        <w:rPr>
          <w:rFonts w:eastAsia="NSimSun" w:cstheme="minorHAnsi"/>
        </w:rPr>
      </w:pPr>
    </w:p>
    <w:p w14:paraId="412ADF4D" w14:textId="77777777" w:rsidR="007F477B" w:rsidRPr="003076F0" w:rsidRDefault="00A04C30" w:rsidP="007F477B">
      <w:pPr>
        <w:rPr>
          <w:rFonts w:eastAsia="NSimSun" w:cstheme="minorHAnsi"/>
          <w:lang w:val="en-GB"/>
        </w:rPr>
      </w:pPr>
      <w:r>
        <w:rPr>
          <w:rFonts w:eastAsia="NSimSun" w:cstheme="minorHAnsi"/>
          <w:lang w:val="mk-MK"/>
        </w:rPr>
        <w:t>КРАТЕНКИ</w:t>
      </w:r>
    </w:p>
    <w:tbl>
      <w:tblPr>
        <w:tblW w:w="9017" w:type="dxa"/>
        <w:tblLook w:val="04A0" w:firstRow="1" w:lastRow="0" w:firstColumn="1" w:lastColumn="0" w:noHBand="0" w:noVBand="1"/>
      </w:tblPr>
      <w:tblGrid>
        <w:gridCol w:w="1555"/>
        <w:gridCol w:w="7462"/>
      </w:tblGrid>
      <w:tr w:rsidR="00171CED" w:rsidRPr="0018455F" w14:paraId="406C4A82" w14:textId="77777777" w:rsidTr="003260F6">
        <w:trPr>
          <w:trHeight w:val="300"/>
        </w:trPr>
        <w:tc>
          <w:tcPr>
            <w:tcW w:w="1555" w:type="dxa"/>
            <w:shd w:val="clear" w:color="auto" w:fill="auto"/>
            <w:noWrap/>
            <w:vAlign w:val="bottom"/>
          </w:tcPr>
          <w:p w14:paraId="24C5744D" w14:textId="77777777" w:rsidR="00171CED" w:rsidRPr="0018455F" w:rsidRDefault="003076F0" w:rsidP="003076F0">
            <w:pPr>
              <w:spacing w:after="0" w:line="240" w:lineRule="auto"/>
              <w:rPr>
                <w:rFonts w:ascii="Calibri Light" w:eastAsia="Times New Roman" w:hAnsi="Calibri Light" w:cs="Calibri Light"/>
                <w:color w:val="000000"/>
              </w:rPr>
            </w:pPr>
            <w:r w:rsidRPr="0018455F">
              <w:rPr>
                <w:rFonts w:ascii="Calibri Light" w:eastAsia="Times New Roman" w:hAnsi="Calibri Light" w:cs="Calibri Light"/>
                <w:color w:val="000000"/>
              </w:rPr>
              <w:t>ЖС&amp;С</w:t>
            </w:r>
          </w:p>
        </w:tc>
        <w:tc>
          <w:tcPr>
            <w:tcW w:w="7462" w:type="dxa"/>
            <w:shd w:val="clear" w:color="auto" w:fill="auto"/>
            <w:noWrap/>
            <w:vAlign w:val="bottom"/>
          </w:tcPr>
          <w:p w14:paraId="460B73F5" w14:textId="77777777" w:rsidR="00171CED" w:rsidRPr="0018455F" w:rsidRDefault="003076F0" w:rsidP="003076F0">
            <w:pPr>
              <w:spacing w:after="0" w:line="240" w:lineRule="auto"/>
              <w:rPr>
                <w:rFonts w:ascii="Calibri Light" w:eastAsia="Times New Roman" w:hAnsi="Calibri Light" w:cs="Calibri Light"/>
                <w:color w:val="000000"/>
              </w:rPr>
            </w:pPr>
            <w:r w:rsidRPr="0018455F">
              <w:rPr>
                <w:rFonts w:ascii="Calibri Light" w:eastAsia="Times New Roman" w:hAnsi="Calibri Light" w:cs="Calibri Light"/>
                <w:color w:val="000000"/>
              </w:rPr>
              <w:t>Животна средина и социјални аспекти</w:t>
            </w:r>
          </w:p>
        </w:tc>
      </w:tr>
      <w:tr w:rsidR="00171CED" w:rsidRPr="0018455F" w14:paraId="78E3EEB9" w14:textId="77777777" w:rsidTr="003260F6">
        <w:trPr>
          <w:trHeight w:val="300"/>
        </w:trPr>
        <w:tc>
          <w:tcPr>
            <w:tcW w:w="1555" w:type="dxa"/>
            <w:shd w:val="clear" w:color="auto" w:fill="auto"/>
            <w:noWrap/>
            <w:vAlign w:val="bottom"/>
            <w:hideMark/>
          </w:tcPr>
          <w:p w14:paraId="1573222A" w14:textId="77777777" w:rsidR="00171CED" w:rsidRPr="0018455F" w:rsidRDefault="003076F0" w:rsidP="003076F0">
            <w:pPr>
              <w:spacing w:after="0" w:line="240" w:lineRule="auto"/>
              <w:rPr>
                <w:rFonts w:ascii="Calibri Light" w:eastAsia="Times New Roman" w:hAnsi="Calibri Light" w:cs="Calibri Light"/>
                <w:color w:val="000000"/>
              </w:rPr>
            </w:pPr>
            <w:r w:rsidRPr="0018455F">
              <w:rPr>
                <w:rFonts w:ascii="Calibri Light" w:eastAsia="Times New Roman" w:hAnsi="Calibri Light" w:cs="Calibri Light"/>
                <w:color w:val="000000"/>
              </w:rPr>
              <w:t>РУЖССП</w:t>
            </w:r>
          </w:p>
        </w:tc>
        <w:tc>
          <w:tcPr>
            <w:tcW w:w="7462" w:type="dxa"/>
            <w:shd w:val="clear" w:color="auto" w:fill="auto"/>
            <w:noWrap/>
            <w:vAlign w:val="bottom"/>
            <w:hideMark/>
          </w:tcPr>
          <w:p w14:paraId="7CF25CED" w14:textId="77777777" w:rsidR="00171CED" w:rsidRPr="0018455F" w:rsidRDefault="003076F0" w:rsidP="003076F0">
            <w:pPr>
              <w:spacing w:after="0" w:line="240" w:lineRule="auto"/>
              <w:rPr>
                <w:rFonts w:ascii="Calibri Light" w:eastAsia="Times New Roman" w:hAnsi="Calibri Light" w:cs="Calibri Light"/>
                <w:color w:val="000000"/>
              </w:rPr>
            </w:pPr>
            <w:r w:rsidRPr="0018455F">
              <w:rPr>
                <w:rFonts w:ascii="Calibri Light" w:eastAsia="Times New Roman" w:hAnsi="Calibri Light" w:cs="Calibri Light"/>
                <w:color w:val="000000"/>
              </w:rPr>
              <w:t>Рамка за управување со животна средина и социјални прашања</w:t>
            </w:r>
          </w:p>
        </w:tc>
      </w:tr>
      <w:tr w:rsidR="00171CED" w:rsidRPr="0018455F" w14:paraId="09213480" w14:textId="77777777" w:rsidTr="003260F6">
        <w:trPr>
          <w:trHeight w:val="300"/>
        </w:trPr>
        <w:tc>
          <w:tcPr>
            <w:tcW w:w="1555" w:type="dxa"/>
            <w:shd w:val="clear" w:color="auto" w:fill="auto"/>
            <w:noWrap/>
            <w:vAlign w:val="bottom"/>
            <w:hideMark/>
          </w:tcPr>
          <w:p w14:paraId="5B4A2E82" w14:textId="77777777" w:rsidR="00171CED" w:rsidRPr="0018455F" w:rsidRDefault="003076F0" w:rsidP="003076F0">
            <w:pPr>
              <w:spacing w:after="0" w:line="240" w:lineRule="auto"/>
              <w:rPr>
                <w:rFonts w:ascii="Calibri Light" w:eastAsia="Times New Roman" w:hAnsi="Calibri Light" w:cs="Calibri Light"/>
                <w:color w:val="000000"/>
              </w:rPr>
            </w:pPr>
            <w:r w:rsidRPr="0018455F">
              <w:rPr>
                <w:rFonts w:ascii="Calibri Light" w:eastAsia="Times New Roman" w:hAnsi="Calibri Light" w:cs="Calibri Light"/>
                <w:color w:val="000000"/>
              </w:rPr>
              <w:t>СЖССА</w:t>
            </w:r>
          </w:p>
        </w:tc>
        <w:tc>
          <w:tcPr>
            <w:tcW w:w="7462" w:type="dxa"/>
            <w:shd w:val="clear" w:color="auto" w:fill="auto"/>
            <w:noWrap/>
            <w:vAlign w:val="bottom"/>
            <w:hideMark/>
          </w:tcPr>
          <w:p w14:paraId="47E72271" w14:textId="77777777" w:rsidR="00171CED" w:rsidRPr="0018455F" w:rsidRDefault="003076F0" w:rsidP="003076F0">
            <w:pPr>
              <w:spacing w:after="0" w:line="240" w:lineRule="auto"/>
              <w:rPr>
                <w:rFonts w:ascii="Calibri Light" w:eastAsia="Times New Roman" w:hAnsi="Calibri Light" w:cs="Calibri Light"/>
                <w:color w:val="000000"/>
              </w:rPr>
            </w:pPr>
            <w:r w:rsidRPr="0018455F">
              <w:rPr>
                <w:rFonts w:ascii="Calibri Light" w:eastAsia="Times New Roman" w:hAnsi="Calibri Light" w:cs="Calibri Light"/>
                <w:color w:val="000000"/>
              </w:rPr>
              <w:t>Стандарди за животна средина и социјални аспекти</w:t>
            </w:r>
          </w:p>
        </w:tc>
      </w:tr>
      <w:tr w:rsidR="00171CED" w:rsidRPr="0018455F" w14:paraId="600EA9B4" w14:textId="77777777" w:rsidTr="003260F6">
        <w:trPr>
          <w:trHeight w:val="300"/>
        </w:trPr>
        <w:tc>
          <w:tcPr>
            <w:tcW w:w="1555" w:type="dxa"/>
            <w:shd w:val="clear" w:color="auto" w:fill="auto"/>
            <w:noWrap/>
            <w:vAlign w:val="bottom"/>
            <w:hideMark/>
          </w:tcPr>
          <w:p w14:paraId="59E7D81B" w14:textId="77777777" w:rsidR="00171CED" w:rsidRPr="0018455F" w:rsidRDefault="003076F0" w:rsidP="003076F0">
            <w:pPr>
              <w:spacing w:after="0" w:line="240" w:lineRule="auto"/>
              <w:rPr>
                <w:rFonts w:ascii="Calibri Light" w:eastAsia="Times New Roman" w:hAnsi="Calibri Light" w:cs="Calibri Light"/>
                <w:color w:val="000000"/>
              </w:rPr>
            </w:pPr>
            <w:r w:rsidRPr="0018455F">
              <w:rPr>
                <w:rFonts w:ascii="Calibri Light" w:eastAsia="Times New Roman" w:hAnsi="Calibri Light" w:cs="Calibri Light"/>
                <w:color w:val="000000"/>
              </w:rPr>
              <w:t>ЕУ</w:t>
            </w:r>
          </w:p>
        </w:tc>
        <w:tc>
          <w:tcPr>
            <w:tcW w:w="7462" w:type="dxa"/>
            <w:shd w:val="clear" w:color="auto" w:fill="auto"/>
            <w:noWrap/>
            <w:vAlign w:val="bottom"/>
            <w:hideMark/>
          </w:tcPr>
          <w:p w14:paraId="2E5A7A32" w14:textId="77777777" w:rsidR="00171CED" w:rsidRPr="0018455F" w:rsidRDefault="003076F0" w:rsidP="003076F0">
            <w:pPr>
              <w:spacing w:after="0" w:line="240" w:lineRule="auto"/>
              <w:rPr>
                <w:rFonts w:ascii="Calibri Light" w:eastAsia="Times New Roman" w:hAnsi="Calibri Light" w:cs="Calibri Light"/>
                <w:color w:val="000000"/>
              </w:rPr>
            </w:pPr>
            <w:r w:rsidRPr="0018455F">
              <w:rPr>
                <w:rFonts w:ascii="Calibri Light" w:eastAsia="Times New Roman" w:hAnsi="Calibri Light" w:cs="Calibri Light"/>
                <w:color w:val="000000"/>
              </w:rPr>
              <w:t>Европска унија</w:t>
            </w:r>
          </w:p>
        </w:tc>
      </w:tr>
      <w:tr w:rsidR="00171CED" w:rsidRPr="0018455F" w14:paraId="48E914CF" w14:textId="77777777" w:rsidTr="003260F6">
        <w:trPr>
          <w:trHeight w:val="300"/>
        </w:trPr>
        <w:tc>
          <w:tcPr>
            <w:tcW w:w="1555" w:type="dxa"/>
            <w:shd w:val="clear" w:color="auto" w:fill="auto"/>
            <w:noWrap/>
            <w:vAlign w:val="bottom"/>
            <w:hideMark/>
          </w:tcPr>
          <w:p w14:paraId="2D913A8E" w14:textId="77777777" w:rsidR="00171CED" w:rsidRPr="0018455F" w:rsidRDefault="003076F0" w:rsidP="003076F0">
            <w:pPr>
              <w:spacing w:after="0" w:line="240" w:lineRule="auto"/>
              <w:rPr>
                <w:rFonts w:ascii="Calibri Light" w:eastAsia="Times New Roman" w:hAnsi="Calibri Light" w:cs="Calibri Light"/>
                <w:color w:val="000000"/>
              </w:rPr>
            </w:pPr>
            <w:r w:rsidRPr="0018455F">
              <w:rPr>
                <w:rFonts w:ascii="Calibri Light" w:eastAsia="Times New Roman" w:hAnsi="Calibri Light" w:cs="Calibri Light"/>
                <w:color w:val="000000"/>
              </w:rPr>
              <w:t>ЗиБ</w:t>
            </w:r>
          </w:p>
        </w:tc>
        <w:tc>
          <w:tcPr>
            <w:tcW w:w="7462" w:type="dxa"/>
            <w:shd w:val="clear" w:color="auto" w:fill="auto"/>
            <w:noWrap/>
            <w:vAlign w:val="bottom"/>
            <w:hideMark/>
          </w:tcPr>
          <w:p w14:paraId="37801D19" w14:textId="77777777" w:rsidR="00171CED" w:rsidRPr="0018455F" w:rsidRDefault="003076F0" w:rsidP="003076F0">
            <w:pPr>
              <w:spacing w:after="0" w:line="240" w:lineRule="auto"/>
              <w:rPr>
                <w:rFonts w:ascii="Calibri Light" w:eastAsia="Times New Roman" w:hAnsi="Calibri Light" w:cs="Calibri Light"/>
                <w:color w:val="000000"/>
              </w:rPr>
            </w:pPr>
            <w:r w:rsidRPr="0018455F">
              <w:rPr>
                <w:rFonts w:ascii="Calibri Light" w:eastAsia="Times New Roman" w:hAnsi="Calibri Light" w:cs="Calibri Light"/>
                <w:color w:val="000000"/>
              </w:rPr>
              <w:t>Здравје и безбедност</w:t>
            </w:r>
          </w:p>
        </w:tc>
      </w:tr>
      <w:tr w:rsidR="00171CED" w:rsidRPr="0018455F" w14:paraId="299471BA" w14:textId="77777777" w:rsidTr="003260F6">
        <w:trPr>
          <w:trHeight w:val="300"/>
        </w:trPr>
        <w:tc>
          <w:tcPr>
            <w:tcW w:w="1555" w:type="dxa"/>
            <w:shd w:val="clear" w:color="auto" w:fill="auto"/>
            <w:noWrap/>
            <w:vAlign w:val="bottom"/>
            <w:hideMark/>
          </w:tcPr>
          <w:p w14:paraId="30D0230A" w14:textId="77777777" w:rsidR="00171CED" w:rsidRPr="0018455F" w:rsidRDefault="003076F0" w:rsidP="003076F0">
            <w:pPr>
              <w:spacing w:after="0" w:line="240" w:lineRule="auto"/>
              <w:rPr>
                <w:rFonts w:ascii="Calibri Light" w:eastAsia="Times New Roman" w:hAnsi="Calibri Light" w:cs="Calibri Light"/>
                <w:color w:val="000000"/>
              </w:rPr>
            </w:pPr>
            <w:r w:rsidRPr="0018455F">
              <w:rPr>
                <w:rFonts w:ascii="Calibri Light" w:eastAsia="Times New Roman" w:hAnsi="Calibri Light" w:cs="Calibri Light"/>
                <w:color w:val="000000"/>
              </w:rPr>
              <w:t>МБОР</w:t>
            </w:r>
          </w:p>
        </w:tc>
        <w:tc>
          <w:tcPr>
            <w:tcW w:w="7462" w:type="dxa"/>
            <w:shd w:val="clear" w:color="auto" w:fill="auto"/>
            <w:noWrap/>
            <w:vAlign w:val="bottom"/>
            <w:hideMark/>
          </w:tcPr>
          <w:p w14:paraId="3BDD084E" w14:textId="77777777" w:rsidR="00171CED" w:rsidRPr="0018455F" w:rsidRDefault="003076F0" w:rsidP="003076F0">
            <w:pPr>
              <w:spacing w:after="0" w:line="240" w:lineRule="auto"/>
              <w:rPr>
                <w:rFonts w:ascii="Calibri Light" w:eastAsia="Times New Roman" w:hAnsi="Calibri Light" w:cs="Calibri Light"/>
                <w:color w:val="000000"/>
              </w:rPr>
            </w:pPr>
            <w:r w:rsidRPr="0018455F">
              <w:rPr>
                <w:rFonts w:ascii="Calibri Light" w:eastAsia="Times New Roman" w:hAnsi="Calibri Light" w:cs="Calibri Light"/>
                <w:color w:val="000000"/>
              </w:rPr>
              <w:t>Меѓународна банка за обнова и развој</w:t>
            </w:r>
          </w:p>
        </w:tc>
      </w:tr>
      <w:tr w:rsidR="00171CED" w:rsidRPr="0018455F" w14:paraId="4293BD43" w14:textId="77777777" w:rsidTr="003260F6">
        <w:trPr>
          <w:trHeight w:val="300"/>
        </w:trPr>
        <w:tc>
          <w:tcPr>
            <w:tcW w:w="1555" w:type="dxa"/>
            <w:shd w:val="clear" w:color="auto" w:fill="auto"/>
            <w:noWrap/>
            <w:vAlign w:val="bottom"/>
            <w:hideMark/>
          </w:tcPr>
          <w:p w14:paraId="3EDBBACC" w14:textId="0B09D118" w:rsidR="00171CED" w:rsidRPr="0018455F" w:rsidRDefault="003076F0" w:rsidP="003076F0">
            <w:pPr>
              <w:spacing w:after="0" w:line="240" w:lineRule="auto"/>
              <w:rPr>
                <w:rFonts w:ascii="Calibri Light" w:eastAsia="Times New Roman" w:hAnsi="Calibri Light" w:cs="Calibri Light"/>
                <w:color w:val="000000"/>
                <w:lang w:val="mk-MK"/>
              </w:rPr>
            </w:pPr>
            <w:r w:rsidRPr="0018455F">
              <w:rPr>
                <w:rFonts w:ascii="Calibri Light" w:eastAsia="Times New Roman" w:hAnsi="Calibri Light" w:cs="Calibri Light"/>
                <w:color w:val="000000"/>
              </w:rPr>
              <w:t>МСП</w:t>
            </w:r>
            <w:r w:rsidR="00392B07" w:rsidRPr="0018455F">
              <w:rPr>
                <w:rFonts w:ascii="Calibri Light" w:eastAsia="Times New Roman" w:hAnsi="Calibri Light" w:cs="Calibri Light"/>
                <w:color w:val="000000"/>
                <w:lang w:val="mk-MK"/>
              </w:rPr>
              <w:t>ДМ</w:t>
            </w:r>
          </w:p>
        </w:tc>
        <w:tc>
          <w:tcPr>
            <w:tcW w:w="7462" w:type="dxa"/>
            <w:shd w:val="clear" w:color="auto" w:fill="auto"/>
            <w:noWrap/>
            <w:vAlign w:val="bottom"/>
            <w:hideMark/>
          </w:tcPr>
          <w:p w14:paraId="0E99EFDD" w14:textId="6D977666" w:rsidR="00171CED" w:rsidRPr="0018455F" w:rsidRDefault="003076F0" w:rsidP="003076F0">
            <w:pPr>
              <w:spacing w:after="0" w:line="240" w:lineRule="auto"/>
              <w:rPr>
                <w:rFonts w:ascii="Calibri Light" w:eastAsia="Times New Roman" w:hAnsi="Calibri Light" w:cs="Calibri Light"/>
                <w:color w:val="000000"/>
                <w:lang w:val="mk-MK"/>
              </w:rPr>
            </w:pPr>
            <w:r w:rsidRPr="0018455F">
              <w:rPr>
                <w:rFonts w:ascii="Calibri Light" w:eastAsia="Times New Roman" w:hAnsi="Calibri Light" w:cs="Calibri Light"/>
                <w:color w:val="000000"/>
              </w:rPr>
              <w:t>Министерство за социјална политика</w:t>
            </w:r>
            <w:r w:rsidR="00392B07" w:rsidRPr="0018455F">
              <w:rPr>
                <w:rFonts w:ascii="Calibri Light" w:eastAsia="Times New Roman" w:hAnsi="Calibri Light" w:cs="Calibri Light"/>
                <w:color w:val="000000"/>
                <w:lang w:val="mk-MK"/>
              </w:rPr>
              <w:t>, демографија и млади</w:t>
            </w:r>
          </w:p>
        </w:tc>
      </w:tr>
      <w:tr w:rsidR="00171CED" w:rsidRPr="0018455F" w14:paraId="22FB3DB7" w14:textId="77777777" w:rsidTr="003260F6">
        <w:trPr>
          <w:trHeight w:val="300"/>
        </w:trPr>
        <w:tc>
          <w:tcPr>
            <w:tcW w:w="1555" w:type="dxa"/>
            <w:shd w:val="clear" w:color="auto" w:fill="auto"/>
            <w:noWrap/>
            <w:vAlign w:val="bottom"/>
            <w:hideMark/>
          </w:tcPr>
          <w:p w14:paraId="38D09439" w14:textId="77777777" w:rsidR="00171CED" w:rsidRPr="0018455F" w:rsidRDefault="005D4DEC" w:rsidP="005D4DEC">
            <w:pPr>
              <w:spacing w:after="0" w:line="240" w:lineRule="auto"/>
              <w:rPr>
                <w:rFonts w:ascii="Calibri Light" w:eastAsia="Times New Roman" w:hAnsi="Calibri Light" w:cs="Calibri Light"/>
                <w:color w:val="000000"/>
              </w:rPr>
            </w:pPr>
            <w:r w:rsidRPr="0018455F">
              <w:rPr>
                <w:rFonts w:ascii="Calibri Light" w:eastAsia="Times New Roman" w:hAnsi="Calibri Light" w:cs="Calibri Light"/>
                <w:color w:val="000000"/>
              </w:rPr>
              <w:t>БТЛМ</w:t>
            </w:r>
          </w:p>
        </w:tc>
        <w:tc>
          <w:tcPr>
            <w:tcW w:w="7462" w:type="dxa"/>
            <w:shd w:val="clear" w:color="auto" w:fill="auto"/>
            <w:noWrap/>
            <w:vAlign w:val="bottom"/>
            <w:hideMark/>
          </w:tcPr>
          <w:p w14:paraId="34D3233A" w14:textId="77777777" w:rsidR="00171CED" w:rsidRPr="0018455F" w:rsidRDefault="005D4DEC" w:rsidP="005D4DEC">
            <w:pPr>
              <w:spacing w:after="0" w:line="240" w:lineRule="auto"/>
              <w:rPr>
                <w:rFonts w:ascii="Calibri Light" w:eastAsia="Times New Roman" w:hAnsi="Calibri Light" w:cs="Calibri Light"/>
                <w:color w:val="000000"/>
              </w:rPr>
            </w:pPr>
            <w:r w:rsidRPr="0018455F">
              <w:rPr>
                <w:rFonts w:ascii="Calibri Light" w:eastAsia="Times New Roman" w:hAnsi="Calibri Light" w:cs="Calibri Light"/>
                <w:color w:val="000000"/>
              </w:rPr>
              <w:t>Безбедносно-технички листови за материјал</w:t>
            </w:r>
          </w:p>
        </w:tc>
      </w:tr>
      <w:tr w:rsidR="00171CED" w:rsidRPr="0018455F" w14:paraId="56ED01CC" w14:textId="77777777" w:rsidTr="003260F6">
        <w:trPr>
          <w:trHeight w:val="300"/>
        </w:trPr>
        <w:tc>
          <w:tcPr>
            <w:tcW w:w="1555" w:type="dxa"/>
            <w:shd w:val="clear" w:color="auto" w:fill="auto"/>
            <w:noWrap/>
            <w:vAlign w:val="bottom"/>
            <w:hideMark/>
          </w:tcPr>
          <w:p w14:paraId="1B7B6090" w14:textId="593599F8" w:rsidR="00171CED" w:rsidRPr="0018455F" w:rsidRDefault="005D4DEC" w:rsidP="005D4DEC">
            <w:pPr>
              <w:spacing w:after="0" w:line="240" w:lineRule="auto"/>
              <w:rPr>
                <w:rFonts w:ascii="Calibri Light" w:eastAsia="Times New Roman" w:hAnsi="Calibri Light" w:cs="Calibri Light"/>
                <w:color w:val="000000"/>
              </w:rPr>
            </w:pPr>
            <w:r w:rsidRPr="0018455F">
              <w:rPr>
                <w:rFonts w:ascii="Calibri Light" w:eastAsia="Times New Roman" w:hAnsi="Calibri Light" w:cs="Calibri Light"/>
                <w:color w:val="000000"/>
              </w:rPr>
              <w:t>Б</w:t>
            </w:r>
            <w:r w:rsidR="00EA6382" w:rsidRPr="0018455F">
              <w:rPr>
                <w:rFonts w:ascii="Calibri Light" w:eastAsia="Times New Roman" w:hAnsi="Calibri Light" w:cs="Calibri Light"/>
                <w:color w:val="000000"/>
                <w:lang w:val="mk-MK"/>
              </w:rPr>
              <w:t>З</w:t>
            </w:r>
            <w:r w:rsidRPr="0018455F">
              <w:rPr>
                <w:rFonts w:ascii="Calibri Light" w:eastAsia="Times New Roman" w:hAnsi="Calibri Light" w:cs="Calibri Light"/>
                <w:color w:val="000000"/>
              </w:rPr>
              <w:t>Р</w:t>
            </w:r>
          </w:p>
        </w:tc>
        <w:tc>
          <w:tcPr>
            <w:tcW w:w="7462" w:type="dxa"/>
            <w:shd w:val="clear" w:color="auto" w:fill="auto"/>
            <w:noWrap/>
            <w:vAlign w:val="bottom"/>
            <w:hideMark/>
          </w:tcPr>
          <w:p w14:paraId="673427F0" w14:textId="0B19E134" w:rsidR="00171CED" w:rsidRPr="0018455F" w:rsidRDefault="00EA6382" w:rsidP="005D4DEC">
            <w:pPr>
              <w:spacing w:after="0" w:line="240" w:lineRule="auto"/>
              <w:rPr>
                <w:rFonts w:ascii="Calibri Light" w:eastAsia="Times New Roman" w:hAnsi="Calibri Light" w:cs="Calibri Light"/>
                <w:color w:val="000000"/>
              </w:rPr>
            </w:pPr>
            <w:r w:rsidRPr="0018455F">
              <w:rPr>
                <w:rFonts w:ascii="Calibri Light" w:eastAsia="Times New Roman" w:hAnsi="Calibri Light" w:cs="Calibri Light"/>
                <w:color w:val="000000"/>
                <w:lang w:val="mk-MK"/>
              </w:rPr>
              <w:t>Б</w:t>
            </w:r>
            <w:r w:rsidR="005D4DEC" w:rsidRPr="0018455F">
              <w:rPr>
                <w:rFonts w:ascii="Calibri Light" w:eastAsia="Times New Roman" w:hAnsi="Calibri Light" w:cs="Calibri Light"/>
                <w:color w:val="000000"/>
              </w:rPr>
              <w:t xml:space="preserve">езбедност </w:t>
            </w:r>
            <w:r w:rsidRPr="0018455F">
              <w:rPr>
                <w:rFonts w:ascii="Calibri Light" w:eastAsia="Times New Roman" w:hAnsi="Calibri Light" w:cs="Calibri Light"/>
                <w:color w:val="000000"/>
                <w:lang w:val="mk-MK"/>
              </w:rPr>
              <w:t xml:space="preserve">и здравје </w:t>
            </w:r>
            <w:r w:rsidR="005D4DEC" w:rsidRPr="0018455F">
              <w:rPr>
                <w:rFonts w:ascii="Calibri Light" w:eastAsia="Times New Roman" w:hAnsi="Calibri Light" w:cs="Calibri Light"/>
                <w:color w:val="000000"/>
              </w:rPr>
              <w:t>при работа</w:t>
            </w:r>
          </w:p>
        </w:tc>
      </w:tr>
      <w:tr w:rsidR="00171CED" w:rsidRPr="0018455F" w14:paraId="396CBF5A" w14:textId="77777777" w:rsidTr="003260F6">
        <w:trPr>
          <w:trHeight w:val="300"/>
        </w:trPr>
        <w:tc>
          <w:tcPr>
            <w:tcW w:w="1555" w:type="dxa"/>
            <w:shd w:val="clear" w:color="auto" w:fill="auto"/>
            <w:noWrap/>
            <w:vAlign w:val="bottom"/>
            <w:hideMark/>
          </w:tcPr>
          <w:p w14:paraId="5D6AC041" w14:textId="77777777" w:rsidR="00171CED" w:rsidRPr="0018455F" w:rsidRDefault="005D4DEC" w:rsidP="005D4DEC">
            <w:pPr>
              <w:spacing w:after="0" w:line="240" w:lineRule="auto"/>
              <w:rPr>
                <w:rFonts w:ascii="Calibri Light" w:eastAsia="Times New Roman" w:hAnsi="Calibri Light" w:cs="Calibri Light"/>
                <w:color w:val="000000"/>
              </w:rPr>
            </w:pPr>
            <w:r w:rsidRPr="0018455F">
              <w:rPr>
                <w:rFonts w:ascii="Calibri Light" w:eastAsia="Times New Roman" w:hAnsi="Calibri Light" w:cs="Calibri Light"/>
                <w:color w:val="000000"/>
              </w:rPr>
              <w:t>ЕСП</w:t>
            </w:r>
          </w:p>
        </w:tc>
        <w:tc>
          <w:tcPr>
            <w:tcW w:w="7462" w:type="dxa"/>
            <w:shd w:val="clear" w:color="auto" w:fill="auto"/>
            <w:noWrap/>
            <w:vAlign w:val="bottom"/>
            <w:hideMark/>
          </w:tcPr>
          <w:p w14:paraId="635E72F3" w14:textId="77777777" w:rsidR="00171CED" w:rsidRPr="0018455F" w:rsidRDefault="005D4DEC" w:rsidP="005D4DEC">
            <w:pPr>
              <w:spacing w:after="0" w:line="240" w:lineRule="auto"/>
              <w:rPr>
                <w:rFonts w:ascii="Calibri Light" w:eastAsia="Times New Roman" w:hAnsi="Calibri Light" w:cs="Calibri Light"/>
                <w:color w:val="000000"/>
              </w:rPr>
            </w:pPr>
            <w:r w:rsidRPr="0018455F">
              <w:rPr>
                <w:rFonts w:ascii="Calibri Light" w:eastAsia="Times New Roman" w:hAnsi="Calibri Light" w:cs="Calibri Light"/>
                <w:color w:val="000000"/>
              </w:rPr>
              <w:t>Единица за спроведување на проектот</w:t>
            </w:r>
          </w:p>
        </w:tc>
      </w:tr>
      <w:tr w:rsidR="00171CED" w:rsidRPr="0018455F" w14:paraId="3E9E20D3" w14:textId="77777777" w:rsidTr="003260F6">
        <w:trPr>
          <w:trHeight w:val="300"/>
        </w:trPr>
        <w:tc>
          <w:tcPr>
            <w:tcW w:w="1555" w:type="dxa"/>
            <w:shd w:val="clear" w:color="auto" w:fill="auto"/>
            <w:noWrap/>
            <w:vAlign w:val="bottom"/>
            <w:hideMark/>
          </w:tcPr>
          <w:p w14:paraId="1BF5A8D4" w14:textId="77777777" w:rsidR="00171CED" w:rsidRPr="0018455F" w:rsidRDefault="005D4DEC" w:rsidP="005D4DEC">
            <w:pPr>
              <w:spacing w:after="0" w:line="240" w:lineRule="auto"/>
              <w:rPr>
                <w:rFonts w:ascii="Calibri Light" w:eastAsia="Times New Roman" w:hAnsi="Calibri Light" w:cs="Calibri Light"/>
                <w:color w:val="000000"/>
              </w:rPr>
            </w:pPr>
            <w:r w:rsidRPr="0018455F">
              <w:rPr>
                <w:rFonts w:ascii="Calibri Light" w:eastAsia="Times New Roman" w:hAnsi="Calibri Light" w:cs="Calibri Light"/>
                <w:color w:val="000000"/>
              </w:rPr>
              <w:t>ЛЗО</w:t>
            </w:r>
          </w:p>
        </w:tc>
        <w:tc>
          <w:tcPr>
            <w:tcW w:w="7462" w:type="dxa"/>
            <w:shd w:val="clear" w:color="auto" w:fill="auto"/>
            <w:noWrap/>
            <w:vAlign w:val="bottom"/>
            <w:hideMark/>
          </w:tcPr>
          <w:p w14:paraId="3A5A8B48" w14:textId="77777777" w:rsidR="00171CED" w:rsidRPr="0018455F" w:rsidRDefault="005D4DEC" w:rsidP="005D4DEC">
            <w:pPr>
              <w:spacing w:after="0" w:line="240" w:lineRule="auto"/>
              <w:rPr>
                <w:rFonts w:ascii="Calibri Light" w:eastAsia="Times New Roman" w:hAnsi="Calibri Light" w:cs="Calibri Light"/>
                <w:color w:val="000000"/>
              </w:rPr>
            </w:pPr>
            <w:r w:rsidRPr="0018455F">
              <w:rPr>
                <w:rFonts w:ascii="Calibri Light" w:eastAsia="Times New Roman" w:hAnsi="Calibri Light" w:cs="Calibri Light"/>
                <w:color w:val="000000"/>
              </w:rPr>
              <w:t>Лична заштитна опрема</w:t>
            </w:r>
          </w:p>
        </w:tc>
      </w:tr>
      <w:tr w:rsidR="00171CED" w:rsidRPr="0018455F" w14:paraId="07230CB4" w14:textId="77777777" w:rsidTr="003260F6">
        <w:trPr>
          <w:trHeight w:val="300"/>
        </w:trPr>
        <w:tc>
          <w:tcPr>
            <w:tcW w:w="1555" w:type="dxa"/>
            <w:shd w:val="clear" w:color="auto" w:fill="auto"/>
            <w:noWrap/>
            <w:vAlign w:val="bottom"/>
            <w:hideMark/>
          </w:tcPr>
          <w:p w14:paraId="535E060F" w14:textId="77777777" w:rsidR="00171CED" w:rsidRPr="0018455F" w:rsidRDefault="005D4DEC" w:rsidP="005D4DEC">
            <w:pPr>
              <w:spacing w:after="0" w:line="240" w:lineRule="auto"/>
              <w:rPr>
                <w:rFonts w:ascii="Calibri Light" w:eastAsia="Times New Roman" w:hAnsi="Calibri Light" w:cs="Calibri Light"/>
                <w:color w:val="000000"/>
              </w:rPr>
            </w:pPr>
            <w:r w:rsidRPr="0018455F">
              <w:rPr>
                <w:rFonts w:ascii="Calibri Light" w:eastAsia="Times New Roman" w:hAnsi="Calibri Light" w:cs="Calibri Light"/>
                <w:color w:val="000000"/>
              </w:rPr>
              <w:t>Р</w:t>
            </w:r>
            <w:r w:rsidR="00691F61" w:rsidRPr="0018455F">
              <w:rPr>
                <w:rFonts w:ascii="Calibri Light" w:eastAsia="Times New Roman" w:hAnsi="Calibri Light" w:cs="Calibri Light"/>
                <w:color w:val="000000"/>
                <w:lang w:val="mk-MK"/>
              </w:rPr>
              <w:t>С</w:t>
            </w:r>
            <w:r w:rsidRPr="0018455F">
              <w:rPr>
                <w:rFonts w:ascii="Calibri Light" w:eastAsia="Times New Roman" w:hAnsi="Calibri Light" w:cs="Calibri Light"/>
                <w:color w:val="000000"/>
              </w:rPr>
              <w:t>М</w:t>
            </w:r>
          </w:p>
        </w:tc>
        <w:tc>
          <w:tcPr>
            <w:tcW w:w="7462" w:type="dxa"/>
            <w:shd w:val="clear" w:color="auto" w:fill="auto"/>
            <w:noWrap/>
            <w:vAlign w:val="bottom"/>
            <w:hideMark/>
          </w:tcPr>
          <w:p w14:paraId="591B4B42" w14:textId="77777777" w:rsidR="00171CED" w:rsidRPr="0018455F" w:rsidRDefault="005D4DEC" w:rsidP="00691F61">
            <w:pPr>
              <w:spacing w:after="0" w:line="240" w:lineRule="auto"/>
              <w:rPr>
                <w:rFonts w:ascii="Calibri Light" w:eastAsia="Times New Roman" w:hAnsi="Calibri Light" w:cs="Calibri Light"/>
                <w:color w:val="000000"/>
              </w:rPr>
            </w:pPr>
            <w:r w:rsidRPr="0018455F">
              <w:rPr>
                <w:rFonts w:ascii="Calibri Light" w:eastAsia="Times New Roman" w:hAnsi="Calibri Light" w:cs="Calibri Light"/>
                <w:color w:val="000000"/>
              </w:rPr>
              <w:t xml:space="preserve">Република </w:t>
            </w:r>
            <w:r w:rsidR="00691F61" w:rsidRPr="0018455F">
              <w:rPr>
                <w:rFonts w:ascii="Calibri Light" w:eastAsia="Times New Roman" w:hAnsi="Calibri Light" w:cs="Calibri Light"/>
                <w:color w:val="000000"/>
                <w:lang w:val="mk-MK"/>
              </w:rPr>
              <w:t xml:space="preserve">Северна </w:t>
            </w:r>
            <w:r w:rsidRPr="0018455F">
              <w:rPr>
                <w:rFonts w:ascii="Calibri Light" w:eastAsia="Times New Roman" w:hAnsi="Calibri Light" w:cs="Calibri Light"/>
                <w:color w:val="000000"/>
              </w:rPr>
              <w:t>Македонија</w:t>
            </w:r>
          </w:p>
        </w:tc>
      </w:tr>
      <w:tr w:rsidR="00171CED" w:rsidRPr="0018455F" w14:paraId="36D4DEAB" w14:textId="77777777" w:rsidTr="003260F6">
        <w:trPr>
          <w:trHeight w:val="300"/>
        </w:trPr>
        <w:tc>
          <w:tcPr>
            <w:tcW w:w="1555" w:type="dxa"/>
            <w:shd w:val="clear" w:color="auto" w:fill="auto"/>
            <w:noWrap/>
            <w:vAlign w:val="bottom"/>
            <w:hideMark/>
          </w:tcPr>
          <w:p w14:paraId="66AB142E" w14:textId="77777777" w:rsidR="00171CED" w:rsidRPr="0018455F" w:rsidRDefault="002B75F2" w:rsidP="005D4DEC">
            <w:pPr>
              <w:spacing w:after="0" w:line="240" w:lineRule="auto"/>
              <w:rPr>
                <w:rFonts w:ascii="Calibri Light" w:eastAsia="Times New Roman" w:hAnsi="Calibri Light" w:cs="Calibri Light"/>
                <w:color w:val="000000"/>
              </w:rPr>
            </w:pPr>
            <w:r w:rsidRPr="0018455F">
              <w:rPr>
                <w:rFonts w:ascii="Calibri Light" w:eastAsia="Times New Roman" w:hAnsi="Calibri Light" w:cs="Calibri Light"/>
                <w:color w:val="000000"/>
              </w:rPr>
              <w:t>П</w:t>
            </w:r>
            <w:r w:rsidRPr="0018455F">
              <w:rPr>
                <w:rFonts w:ascii="Calibri Light" w:eastAsia="Times New Roman" w:hAnsi="Calibri Light" w:cs="Calibri Light"/>
                <w:color w:val="000000"/>
                <w:lang w:val="mk-MK"/>
              </w:rPr>
              <w:t>П</w:t>
            </w:r>
            <w:r w:rsidR="005D4DEC" w:rsidRPr="0018455F">
              <w:rPr>
                <w:rFonts w:ascii="Calibri Light" w:eastAsia="Times New Roman" w:hAnsi="Calibri Light" w:cs="Calibri Light"/>
                <w:color w:val="000000"/>
              </w:rPr>
              <w:t>СУ</w:t>
            </w:r>
          </w:p>
        </w:tc>
        <w:tc>
          <w:tcPr>
            <w:tcW w:w="7462" w:type="dxa"/>
            <w:shd w:val="clear" w:color="auto" w:fill="auto"/>
            <w:noWrap/>
            <w:vAlign w:val="bottom"/>
            <w:hideMark/>
          </w:tcPr>
          <w:p w14:paraId="4C320ACB" w14:textId="77777777" w:rsidR="00171CED" w:rsidRPr="0018455F" w:rsidRDefault="005D4DEC" w:rsidP="002B75F2">
            <w:pPr>
              <w:spacing w:after="0" w:line="240" w:lineRule="auto"/>
              <w:rPr>
                <w:rFonts w:ascii="Calibri Light" w:eastAsia="Times New Roman" w:hAnsi="Calibri Light" w:cs="Calibri Light"/>
                <w:color w:val="000000"/>
              </w:rPr>
            </w:pPr>
            <w:r w:rsidRPr="0018455F">
              <w:rPr>
                <w:rFonts w:ascii="Calibri Light" w:eastAsia="Times New Roman" w:hAnsi="Calibri Light" w:cs="Calibri Light"/>
                <w:color w:val="000000"/>
              </w:rPr>
              <w:t xml:space="preserve">Проект за </w:t>
            </w:r>
            <w:r w:rsidR="002B75F2" w:rsidRPr="0018455F">
              <w:rPr>
                <w:rFonts w:ascii="Calibri Light" w:eastAsia="Times New Roman" w:hAnsi="Calibri Light" w:cs="Calibri Light"/>
                <w:color w:val="000000"/>
                <w:lang w:val="mk-MK"/>
              </w:rPr>
              <w:t>подобрување</w:t>
            </w:r>
            <w:r w:rsidRPr="0018455F">
              <w:rPr>
                <w:rFonts w:ascii="Calibri Light" w:eastAsia="Times New Roman" w:hAnsi="Calibri Light" w:cs="Calibri Light"/>
                <w:color w:val="000000"/>
              </w:rPr>
              <w:t xml:space="preserve"> на социјалните услуги</w:t>
            </w:r>
          </w:p>
        </w:tc>
      </w:tr>
      <w:tr w:rsidR="000322F7" w:rsidRPr="0018455F" w14:paraId="46417157" w14:textId="77777777" w:rsidTr="003260F6">
        <w:trPr>
          <w:trHeight w:val="300"/>
        </w:trPr>
        <w:tc>
          <w:tcPr>
            <w:tcW w:w="1555" w:type="dxa"/>
            <w:shd w:val="clear" w:color="auto" w:fill="auto"/>
            <w:noWrap/>
            <w:vAlign w:val="bottom"/>
          </w:tcPr>
          <w:p w14:paraId="68390443" w14:textId="1929F4B3" w:rsidR="000322F7" w:rsidRPr="0018455F" w:rsidRDefault="000322F7" w:rsidP="005D4DEC">
            <w:pPr>
              <w:spacing w:after="0" w:line="240" w:lineRule="auto"/>
              <w:rPr>
                <w:rFonts w:ascii="Calibri Light" w:eastAsia="Times New Roman" w:hAnsi="Calibri Light" w:cs="Calibri Light"/>
                <w:color w:val="000000"/>
                <w:lang w:val="mk-MK"/>
              </w:rPr>
            </w:pPr>
            <w:r w:rsidRPr="0018455F">
              <w:rPr>
                <w:rFonts w:ascii="Calibri Light" w:eastAsia="Times New Roman" w:hAnsi="Calibri Light" w:cs="Calibri Light"/>
                <w:color w:val="000000"/>
                <w:lang w:val="mk-MK"/>
              </w:rPr>
              <w:t>ПУЖССА</w:t>
            </w:r>
          </w:p>
        </w:tc>
        <w:tc>
          <w:tcPr>
            <w:tcW w:w="7462" w:type="dxa"/>
            <w:shd w:val="clear" w:color="auto" w:fill="auto"/>
            <w:noWrap/>
            <w:vAlign w:val="bottom"/>
          </w:tcPr>
          <w:p w14:paraId="6E657B8B" w14:textId="7CF47517" w:rsidR="000322F7" w:rsidRPr="0018455F" w:rsidRDefault="000322F7" w:rsidP="002B75F2">
            <w:pPr>
              <w:spacing w:after="0" w:line="240" w:lineRule="auto"/>
              <w:rPr>
                <w:rFonts w:ascii="Calibri Light" w:eastAsia="Times New Roman" w:hAnsi="Calibri Light" w:cs="Calibri Light"/>
                <w:color w:val="000000"/>
                <w:lang w:val="mk-MK"/>
              </w:rPr>
            </w:pPr>
            <w:r w:rsidRPr="0018455F">
              <w:rPr>
                <w:rFonts w:ascii="Calibri Light" w:eastAsia="Times New Roman" w:hAnsi="Calibri Light" w:cs="Calibri Light"/>
                <w:color w:val="000000"/>
                <w:lang w:val="mk-MK"/>
              </w:rPr>
              <w:t>План за управување со животната средина и социјалните аспекти</w:t>
            </w:r>
          </w:p>
        </w:tc>
      </w:tr>
    </w:tbl>
    <w:p w14:paraId="1F6F268E" w14:textId="77777777" w:rsidR="007F477B" w:rsidRPr="00DF1544" w:rsidRDefault="007F477B" w:rsidP="007F477B">
      <w:pPr>
        <w:rPr>
          <w:rFonts w:eastAsia="NSimSun" w:cstheme="minorHAnsi"/>
          <w:lang w:val="mk-MK"/>
        </w:rPr>
      </w:pPr>
    </w:p>
    <w:p w14:paraId="0626E6AA" w14:textId="77777777" w:rsidR="007F477B" w:rsidRDefault="007F477B" w:rsidP="007F477B">
      <w:pPr>
        <w:rPr>
          <w:rFonts w:eastAsia="NSimSun" w:cstheme="minorHAnsi"/>
        </w:rPr>
      </w:pPr>
    </w:p>
    <w:p w14:paraId="1D6BA967" w14:textId="77777777" w:rsidR="007F477B" w:rsidRPr="007F477B" w:rsidRDefault="007F477B" w:rsidP="007F477B">
      <w:pPr>
        <w:rPr>
          <w:rFonts w:eastAsia="NSimSun" w:cstheme="minorHAnsi"/>
        </w:rPr>
        <w:sectPr w:rsidR="007F477B" w:rsidRPr="007F477B" w:rsidSect="00872219">
          <w:pgSz w:w="11907" w:h="16840" w:code="9"/>
          <w:pgMar w:top="1440" w:right="1440" w:bottom="1440" w:left="1440" w:header="709" w:footer="709" w:gutter="0"/>
          <w:cols w:space="708"/>
          <w:docGrid w:linePitch="360"/>
        </w:sectPr>
      </w:pPr>
    </w:p>
    <w:p w14:paraId="464E9D40" w14:textId="77777777" w:rsidR="005D4DEC" w:rsidRPr="005D4DEC" w:rsidRDefault="005D4DEC" w:rsidP="005D4DEC">
      <w:pPr>
        <w:pStyle w:val="Heading1"/>
        <w:numPr>
          <w:ilvl w:val="0"/>
          <w:numId w:val="2"/>
        </w:numPr>
        <w:spacing w:after="240"/>
        <w:rPr>
          <w:rFonts w:asciiTheme="minorHAnsi" w:eastAsia="NSimSun" w:hAnsiTheme="minorHAnsi" w:cstheme="minorHAnsi"/>
        </w:rPr>
      </w:pPr>
      <w:bookmarkStart w:id="1" w:name="_Toc198103894"/>
      <w:r w:rsidRPr="005D4DEC">
        <w:rPr>
          <w:rFonts w:asciiTheme="minorHAnsi" w:eastAsia="NSimSun" w:hAnsiTheme="minorHAnsi" w:cstheme="minorHAnsi"/>
        </w:rPr>
        <w:lastRenderedPageBreak/>
        <w:t>Вовед</w:t>
      </w:r>
      <w:bookmarkEnd w:id="1"/>
    </w:p>
    <w:p w14:paraId="3B05C60A" w14:textId="3646CDF2" w:rsidR="00E6247E" w:rsidRPr="00D12A2C" w:rsidRDefault="00A814EC" w:rsidP="005D4DEC">
      <w:pPr>
        <w:spacing w:line="276" w:lineRule="auto"/>
        <w:jc w:val="both"/>
        <w:rPr>
          <w:rFonts w:cstheme="minorHAnsi"/>
          <w:lang w:val="mk-MK"/>
        </w:rPr>
      </w:pPr>
      <w:r w:rsidRPr="00D12A2C">
        <w:rPr>
          <w:rFonts w:cstheme="minorHAnsi"/>
          <w:lang w:val="mk-MK"/>
        </w:rPr>
        <w:t>Црвен крст на Р</w:t>
      </w:r>
      <w:r w:rsidR="00392B07">
        <w:rPr>
          <w:rFonts w:cstheme="minorHAnsi"/>
          <w:lang w:val="mk-MK"/>
        </w:rPr>
        <w:t>е</w:t>
      </w:r>
      <w:r w:rsidRPr="00D12A2C">
        <w:rPr>
          <w:rFonts w:cstheme="minorHAnsi"/>
          <w:lang w:val="mk-MK"/>
        </w:rPr>
        <w:t xml:space="preserve">публика Северана Македонија - Општинска организација Битола, </w:t>
      </w:r>
      <w:r w:rsidR="00BF333E" w:rsidRPr="00D12A2C">
        <w:rPr>
          <w:rFonts w:cstheme="minorHAnsi"/>
          <w:lang w:val="mk-MK"/>
        </w:rPr>
        <w:t xml:space="preserve">поседува </w:t>
      </w:r>
      <w:r w:rsidRPr="00D12A2C">
        <w:rPr>
          <w:rFonts w:cstheme="minorHAnsi"/>
          <w:lang w:val="mk-MK"/>
        </w:rPr>
        <w:t>повеќе годишно</w:t>
      </w:r>
      <w:r w:rsidR="00BF333E" w:rsidRPr="00D12A2C">
        <w:rPr>
          <w:rFonts w:cstheme="minorHAnsi"/>
          <w:lang w:val="mk-MK"/>
        </w:rPr>
        <w:t xml:space="preserve"> искуство во работа на проекти од социјална и здравствена</w:t>
      </w:r>
      <w:r w:rsidR="00E6247E" w:rsidRPr="00D12A2C">
        <w:rPr>
          <w:rFonts w:cstheme="minorHAnsi"/>
          <w:lang w:val="mk-MK"/>
        </w:rPr>
        <w:t xml:space="preserve"> област</w:t>
      </w:r>
      <w:r w:rsidRPr="00D12A2C">
        <w:rPr>
          <w:rFonts w:cstheme="minorHAnsi"/>
          <w:lang w:val="mk-MK"/>
        </w:rPr>
        <w:t xml:space="preserve"> </w:t>
      </w:r>
      <w:r w:rsidR="00E6247E" w:rsidRPr="00D12A2C">
        <w:rPr>
          <w:rFonts w:cstheme="minorHAnsi"/>
          <w:lang w:val="mk-MK"/>
        </w:rPr>
        <w:t>и слично.</w:t>
      </w:r>
    </w:p>
    <w:p w14:paraId="2F6FF9E6" w14:textId="77777777" w:rsidR="00A814EC" w:rsidRPr="00D12A2C" w:rsidRDefault="00A814EC" w:rsidP="00A814EC">
      <w:pPr>
        <w:spacing w:line="276" w:lineRule="auto"/>
        <w:jc w:val="both"/>
        <w:rPr>
          <w:rFonts w:cstheme="minorHAnsi"/>
          <w:lang w:val="mk-MK"/>
        </w:rPr>
      </w:pPr>
      <w:r w:rsidRPr="00D12A2C">
        <w:rPr>
          <w:rFonts w:cstheme="minorHAnsi"/>
          <w:lang w:val="mk-MK"/>
        </w:rPr>
        <w:t>Обезбедувањето на квалитетни социјални услуги е од исклучителна важност за промовирање на самостојно и пристојно живеење на граѓаните, подобрување на квалитетот на живот со фокус на старите лица. локалниот карактер на социјалните услуги и на социјалната заштита во целината е ставена во фокусот на процесот на децентрализација и деинституционализација, со цел намалување на услогата на државата како главен носител на социјална заштита и засилување на улогата на општините при создавање социјални услуги во согласност со потребите на локалното население и намалување на бројот на лица сместени во институциите.</w:t>
      </w:r>
    </w:p>
    <w:p w14:paraId="2EC4C863" w14:textId="64B8C9BF" w:rsidR="00A814EC" w:rsidRPr="00D12A2C" w:rsidRDefault="00A814EC" w:rsidP="005D4DEC">
      <w:pPr>
        <w:spacing w:line="276" w:lineRule="auto"/>
        <w:jc w:val="both"/>
        <w:rPr>
          <w:rFonts w:cstheme="minorHAnsi"/>
          <w:lang w:val="mk-MK"/>
        </w:rPr>
      </w:pPr>
      <w:r w:rsidRPr="00D12A2C">
        <w:rPr>
          <w:rFonts w:cstheme="minorHAnsi"/>
          <w:lang w:val="mk-MK"/>
        </w:rPr>
        <w:t xml:space="preserve">Бројот на стари лица на територијата на Општината Битола постојано се зголемува, а во голем пораст се и старите лица којшто живеат сами. Од таму доаѓа и потребата локалните заедници да се адаптираат на потребите на старите лица и да им овозможат здрав, активен и независен живот. </w:t>
      </w:r>
      <w:r w:rsidR="00C27149" w:rsidRPr="00D12A2C">
        <w:rPr>
          <w:rFonts w:cstheme="minorHAnsi"/>
          <w:lang w:val="mk-MK"/>
        </w:rPr>
        <w:t xml:space="preserve">За таа цел се планира да се отвори овој Дневен центар за активно стареење кој би работел на програмата за </w:t>
      </w:r>
      <w:r w:rsidR="00D12A2C" w:rsidRPr="00D12A2C">
        <w:rPr>
          <w:rFonts w:cstheme="minorHAnsi"/>
          <w:lang w:val="mk-MK"/>
        </w:rPr>
        <w:t>едукација, превенција во делот на ментално и физичко здравје, како и програма за рекреација и социјализација.</w:t>
      </w:r>
    </w:p>
    <w:p w14:paraId="31710873" w14:textId="5DAE5CAB" w:rsidR="00FC0337" w:rsidRPr="00D12A2C" w:rsidRDefault="00D12A2C" w:rsidP="005D4DEC">
      <w:pPr>
        <w:spacing w:line="276" w:lineRule="auto"/>
        <w:jc w:val="both"/>
        <w:rPr>
          <w:rFonts w:cstheme="minorHAnsi"/>
          <w:lang w:val="mk-MK"/>
        </w:rPr>
      </w:pPr>
      <w:r w:rsidRPr="00D12A2C">
        <w:rPr>
          <w:rFonts w:cstheme="minorHAnsi"/>
          <w:lang w:val="mk-MK"/>
        </w:rPr>
        <w:t xml:space="preserve">Поради состојбата на се потешкиот живот на старите ранливи лица над 65 години, целта е реконструкција на неколку простории од домот за стари лица и подобрување на условите за нивниот престој што ќе придонесе до подобрување на животниот квалитет. За целна групана овој проект ќе бидат таргетирани стари лица со навршени 65 години кои имаат свои специфики и подспецифики согласно потребите односно степенот на ранливост. </w:t>
      </w:r>
    </w:p>
    <w:p w14:paraId="4F645116" w14:textId="7D7CBECB" w:rsidR="00EB78F9" w:rsidRPr="00D12A2C" w:rsidRDefault="00EB78F9" w:rsidP="005D4DEC">
      <w:pPr>
        <w:spacing w:line="276" w:lineRule="auto"/>
        <w:jc w:val="both"/>
        <w:rPr>
          <w:rFonts w:cstheme="minorHAnsi"/>
          <w:lang w:val="mk-MK"/>
        </w:rPr>
      </w:pPr>
      <w:r w:rsidRPr="00D12A2C">
        <w:rPr>
          <w:rFonts w:cstheme="minorHAnsi"/>
          <w:lang w:val="mk-MK"/>
        </w:rPr>
        <w:t>Обезбедувањето на квалитетни социјални услуги е од исклучителна важност за ублажување на сиромаштијата и промовирање на самостојно и пристојно живеење на граѓаните, подобрување на квалитетот на живот како и намалување на потребата и притисокот за институционално сместување на старите лица.</w:t>
      </w:r>
    </w:p>
    <w:p w14:paraId="4DB70186" w14:textId="26F848D6" w:rsidR="00EB78F9" w:rsidRPr="00D12A2C" w:rsidRDefault="00EB78F9" w:rsidP="005D4DEC">
      <w:pPr>
        <w:spacing w:line="276" w:lineRule="auto"/>
        <w:jc w:val="both"/>
        <w:rPr>
          <w:rFonts w:cstheme="minorHAnsi"/>
          <w:lang w:val="mk-MK"/>
        </w:rPr>
      </w:pPr>
      <w:r w:rsidRPr="00D12A2C">
        <w:rPr>
          <w:rFonts w:cstheme="minorHAnsi"/>
          <w:lang w:val="mk-MK"/>
        </w:rPr>
        <w:t xml:space="preserve">Преку воведување на </w:t>
      </w:r>
      <w:r w:rsidR="00D12A2C" w:rsidRPr="00D12A2C">
        <w:rPr>
          <w:rFonts w:cstheme="minorHAnsi"/>
          <w:lang w:val="mk-MK"/>
        </w:rPr>
        <w:t xml:space="preserve">Дневен центар за активно стареење </w:t>
      </w:r>
      <w:r w:rsidRPr="00D12A2C">
        <w:rPr>
          <w:rFonts w:cstheme="minorHAnsi"/>
          <w:lang w:val="mk-MK"/>
        </w:rPr>
        <w:t>ќе се придонесе за</w:t>
      </w:r>
      <w:r w:rsidRPr="00D12A2C">
        <w:rPr>
          <w:rFonts w:cstheme="minorHAnsi"/>
        </w:rPr>
        <w:t xml:space="preserve">: </w:t>
      </w:r>
      <w:r w:rsidRPr="00D12A2C">
        <w:rPr>
          <w:rFonts w:cstheme="minorHAnsi"/>
          <w:lang w:val="mk-MK"/>
        </w:rPr>
        <w:t xml:space="preserve">здраво, пристојно и самостојно живеење, еднаков пристап до социјални услуги на локално ниво за старите лица, децентрализација на социјалната заштита и </w:t>
      </w:r>
      <w:r w:rsidR="00FC0337" w:rsidRPr="00D12A2C">
        <w:rPr>
          <w:rFonts w:cstheme="minorHAnsi"/>
          <w:lang w:val="mk-MK"/>
        </w:rPr>
        <w:t>социјалните услуги.</w:t>
      </w:r>
    </w:p>
    <w:p w14:paraId="799514DC" w14:textId="77777777" w:rsidR="005F6432" w:rsidRPr="00D12A2C" w:rsidRDefault="00E87057" w:rsidP="005D4DEC">
      <w:pPr>
        <w:spacing w:line="276" w:lineRule="auto"/>
        <w:jc w:val="both"/>
        <w:rPr>
          <w:rFonts w:cstheme="minorHAnsi"/>
          <w:lang w:val="en-GB"/>
        </w:rPr>
      </w:pPr>
      <w:r w:rsidRPr="00D12A2C">
        <w:rPr>
          <w:rFonts w:cstheme="minorHAnsi"/>
          <w:lang w:val="mk-MK"/>
        </w:rPr>
        <w:t xml:space="preserve">Од тие причини </w:t>
      </w:r>
      <w:r w:rsidR="005D4DEC" w:rsidRPr="00D12A2C">
        <w:rPr>
          <w:rFonts w:cstheme="minorHAnsi"/>
        </w:rPr>
        <w:t xml:space="preserve">Министерството за труд и социјална политика на Република Северна Македонија </w:t>
      </w:r>
      <w:r w:rsidR="00D96E74" w:rsidRPr="00D12A2C">
        <w:rPr>
          <w:rFonts w:cstheme="minorHAnsi"/>
          <w:lang w:val="mk-MK"/>
        </w:rPr>
        <w:t>има намера да обезбеди</w:t>
      </w:r>
      <w:r w:rsidR="005D4DEC" w:rsidRPr="00D12A2C">
        <w:rPr>
          <w:rFonts w:cstheme="minorHAnsi"/>
        </w:rPr>
        <w:t xml:space="preserve"> заем од Меѓународната банка за обнова и развој (МБОР).</w:t>
      </w:r>
    </w:p>
    <w:p w14:paraId="674E27D1" w14:textId="4F279278" w:rsidR="00F64774" w:rsidRDefault="000322F7" w:rsidP="005D4DEC">
      <w:pPr>
        <w:spacing w:line="276" w:lineRule="auto"/>
        <w:jc w:val="both"/>
        <w:rPr>
          <w:rFonts w:cstheme="minorHAnsi"/>
        </w:rPr>
      </w:pPr>
      <w:r w:rsidRPr="00D12A2C">
        <w:rPr>
          <w:rFonts w:cstheme="minorHAnsi"/>
          <w:lang w:val="mk-MK"/>
        </w:rPr>
        <w:t>Финансиските средства обезбедени со</w:t>
      </w:r>
      <w:r w:rsidR="005D4DEC" w:rsidRPr="00D12A2C">
        <w:rPr>
          <w:rFonts w:cstheme="minorHAnsi"/>
        </w:rPr>
        <w:t xml:space="preserve"> заемо</w:t>
      </w:r>
      <w:r w:rsidR="00E87057" w:rsidRPr="00D12A2C">
        <w:rPr>
          <w:rFonts w:cstheme="minorHAnsi"/>
        </w:rPr>
        <w:t xml:space="preserve">т </w:t>
      </w:r>
      <w:r w:rsidRPr="00D12A2C">
        <w:rPr>
          <w:rFonts w:cstheme="minorHAnsi"/>
          <w:lang w:val="mk-MK"/>
        </w:rPr>
        <w:t>ќе бидат нам</w:t>
      </w:r>
      <w:r w:rsidR="00E87057" w:rsidRPr="00D12A2C">
        <w:rPr>
          <w:rFonts w:cstheme="minorHAnsi"/>
        </w:rPr>
        <w:t>е</w:t>
      </w:r>
      <w:r w:rsidRPr="00D12A2C">
        <w:rPr>
          <w:rFonts w:cstheme="minorHAnsi"/>
          <w:lang w:val="mk-MK"/>
        </w:rPr>
        <w:t>нети за</w:t>
      </w:r>
      <w:r w:rsidR="00E87057" w:rsidRPr="00D12A2C">
        <w:rPr>
          <w:rFonts w:cstheme="minorHAnsi"/>
        </w:rPr>
        <w:t xml:space="preserve"> спроведување на Проектот</w:t>
      </w:r>
      <w:r w:rsidR="00AF7F68" w:rsidRPr="00D12A2C">
        <w:rPr>
          <w:rFonts w:cstheme="minorHAnsi"/>
          <w:lang w:val="mk-MK"/>
        </w:rPr>
        <w:t xml:space="preserve"> Адаптација на </w:t>
      </w:r>
      <w:r w:rsidR="00FC0337" w:rsidRPr="00D12A2C">
        <w:rPr>
          <w:rFonts w:cstheme="minorHAnsi"/>
          <w:lang w:val="mk-MK"/>
        </w:rPr>
        <w:t xml:space="preserve">простор </w:t>
      </w:r>
      <w:r w:rsidR="00AF7F68" w:rsidRPr="00D12A2C">
        <w:rPr>
          <w:rFonts w:cstheme="minorHAnsi"/>
          <w:lang w:val="mk-MK"/>
        </w:rPr>
        <w:t xml:space="preserve">за </w:t>
      </w:r>
      <w:bookmarkStart w:id="2" w:name="_Hlk197584021"/>
      <w:r w:rsidR="00D12A2C" w:rsidRPr="00D12A2C">
        <w:rPr>
          <w:rFonts w:cstheme="minorHAnsi"/>
          <w:lang w:val="mk-MK"/>
        </w:rPr>
        <w:t>Дневен центар за активно стареење</w:t>
      </w:r>
      <w:r w:rsidR="00326CE0" w:rsidRPr="00D12A2C">
        <w:rPr>
          <w:rFonts w:cstheme="minorHAnsi"/>
          <w:lang w:val="mk-MK"/>
        </w:rPr>
        <w:t xml:space="preserve">, Општина </w:t>
      </w:r>
      <w:r w:rsidR="00D12A2C" w:rsidRPr="00D12A2C">
        <w:rPr>
          <w:rFonts w:cstheme="minorHAnsi"/>
          <w:lang w:val="mk-MK"/>
        </w:rPr>
        <w:t>Битола</w:t>
      </w:r>
      <w:r w:rsidR="00E87057" w:rsidRPr="00D12A2C">
        <w:rPr>
          <w:rFonts w:cstheme="minorHAnsi"/>
          <w:lang w:val="mk-MK"/>
        </w:rPr>
        <w:t xml:space="preserve"> </w:t>
      </w:r>
      <w:bookmarkEnd w:id="2"/>
      <w:r w:rsidR="005D4DEC" w:rsidRPr="00D12A2C">
        <w:rPr>
          <w:rFonts w:cstheme="minorHAnsi"/>
        </w:rPr>
        <w:t xml:space="preserve">(Проект) со кој ќе се обезбеди реновирање/адаптација на </w:t>
      </w:r>
      <w:r w:rsidR="00FC0337" w:rsidRPr="00D12A2C">
        <w:rPr>
          <w:rFonts w:cstheme="minorHAnsi"/>
          <w:lang w:val="mk-MK"/>
        </w:rPr>
        <w:t>објектот</w:t>
      </w:r>
      <w:r w:rsidR="005D4DEC" w:rsidRPr="00D12A2C">
        <w:rPr>
          <w:rFonts w:cstheme="minorHAnsi"/>
        </w:rPr>
        <w:t>.</w:t>
      </w:r>
    </w:p>
    <w:p w14:paraId="3C2ADD09" w14:textId="536E7B22" w:rsidR="00D12A2C" w:rsidRDefault="00D12A2C" w:rsidP="005D4DEC">
      <w:pPr>
        <w:spacing w:line="276" w:lineRule="auto"/>
        <w:jc w:val="both"/>
        <w:rPr>
          <w:rFonts w:cstheme="minorHAnsi"/>
          <w:color w:val="FF0000"/>
          <w:lang w:val="en-GB"/>
        </w:rPr>
      </w:pPr>
    </w:p>
    <w:p w14:paraId="5076B186" w14:textId="0CCBF5D7" w:rsidR="00D12A2C" w:rsidRDefault="00D12A2C" w:rsidP="005D4DEC">
      <w:pPr>
        <w:spacing w:line="276" w:lineRule="auto"/>
        <w:jc w:val="both"/>
        <w:rPr>
          <w:rFonts w:cstheme="minorHAnsi"/>
          <w:color w:val="FF0000"/>
          <w:lang w:val="en-GB"/>
        </w:rPr>
      </w:pPr>
    </w:p>
    <w:p w14:paraId="07A2E504" w14:textId="77777777" w:rsidR="00D12A2C" w:rsidRPr="00F42D6F" w:rsidRDefault="00D12A2C" w:rsidP="005D4DEC">
      <w:pPr>
        <w:spacing w:line="276" w:lineRule="auto"/>
        <w:jc w:val="both"/>
        <w:rPr>
          <w:rFonts w:cstheme="minorHAnsi"/>
          <w:color w:val="FF0000"/>
          <w:lang w:val="en-GB"/>
        </w:rPr>
      </w:pPr>
    </w:p>
    <w:p w14:paraId="3C5A6C58" w14:textId="77777777" w:rsidR="005D4DEC" w:rsidRPr="005D4DEC" w:rsidRDefault="005D4DEC" w:rsidP="005D4DEC">
      <w:pPr>
        <w:pStyle w:val="Heading1"/>
        <w:numPr>
          <w:ilvl w:val="0"/>
          <w:numId w:val="2"/>
        </w:numPr>
        <w:spacing w:after="240"/>
        <w:rPr>
          <w:rFonts w:asciiTheme="minorHAnsi" w:eastAsia="NSimSun" w:hAnsiTheme="minorHAnsi" w:cstheme="minorHAnsi"/>
          <w:lang w:val="en-GB"/>
        </w:rPr>
      </w:pPr>
      <w:bookmarkStart w:id="3" w:name="_Toc198103895"/>
      <w:r w:rsidRPr="005D4DEC">
        <w:rPr>
          <w:rFonts w:asciiTheme="minorHAnsi" w:eastAsia="NSimSun" w:hAnsiTheme="minorHAnsi" w:cstheme="minorHAnsi"/>
        </w:rPr>
        <w:lastRenderedPageBreak/>
        <w:t>Опис на проектот и планирани активности</w:t>
      </w:r>
      <w:bookmarkEnd w:id="3"/>
    </w:p>
    <w:p w14:paraId="0E3363E8" w14:textId="4E71ECE7" w:rsidR="00AB7EE1" w:rsidRPr="00554BB5" w:rsidRDefault="00AB7EE1" w:rsidP="00AB7EE1">
      <w:pPr>
        <w:jc w:val="both"/>
        <w:rPr>
          <w:lang w:val="mk-MK"/>
        </w:rPr>
      </w:pPr>
      <w:r w:rsidRPr="00554BB5">
        <w:rPr>
          <w:lang w:val="mk-MK"/>
        </w:rPr>
        <w:t xml:space="preserve">Со проектот со кој аплицираше </w:t>
      </w:r>
      <w:r w:rsidR="001B0B42" w:rsidRPr="00554BB5">
        <w:rPr>
          <w:rFonts w:cstheme="minorHAnsi"/>
          <w:lang w:val="mk-MK"/>
        </w:rPr>
        <w:t>Црвен крст на РЕпублика Северана Македонија - Општинска организација Битола</w:t>
      </w:r>
      <w:r w:rsidR="00FC0337" w:rsidRPr="00554BB5">
        <w:rPr>
          <w:lang w:val="mk-MK"/>
        </w:rPr>
        <w:t xml:space="preserve"> </w:t>
      </w:r>
      <w:r w:rsidRPr="00554BB5">
        <w:rPr>
          <w:lang w:val="mk-MK"/>
        </w:rPr>
        <w:t xml:space="preserve">во соработка со општина </w:t>
      </w:r>
      <w:r w:rsidR="001B0B42" w:rsidRPr="00554BB5">
        <w:rPr>
          <w:lang w:val="mk-MK"/>
        </w:rPr>
        <w:t>Битола</w:t>
      </w:r>
      <w:r w:rsidRPr="00554BB5">
        <w:rPr>
          <w:lang w:val="mk-MK"/>
        </w:rPr>
        <w:t xml:space="preserve"> се планира адаптација на простор кој ќе се користи </w:t>
      </w:r>
      <w:r w:rsidR="001A7F02" w:rsidRPr="00554BB5">
        <w:rPr>
          <w:lang w:val="mk-MK"/>
        </w:rPr>
        <w:t>за потребите за</w:t>
      </w:r>
      <w:r w:rsidRPr="00554BB5">
        <w:rPr>
          <w:lang w:val="mk-MK"/>
        </w:rPr>
        <w:t xml:space="preserve"> </w:t>
      </w:r>
      <w:r w:rsidR="00554BB5" w:rsidRPr="00554BB5">
        <w:rPr>
          <w:rFonts w:cstheme="minorHAnsi"/>
          <w:lang w:val="mk-MK"/>
        </w:rPr>
        <w:t>Дневен центар за активно стареење</w:t>
      </w:r>
      <w:r w:rsidR="001A7F02" w:rsidRPr="00554BB5">
        <w:rPr>
          <w:lang w:val="mk-MK"/>
        </w:rPr>
        <w:t xml:space="preserve">, Општина </w:t>
      </w:r>
      <w:r w:rsidR="00554BB5" w:rsidRPr="00554BB5">
        <w:rPr>
          <w:lang w:val="mk-MK"/>
        </w:rPr>
        <w:t>Битола</w:t>
      </w:r>
      <w:r w:rsidRPr="00554BB5">
        <w:rPr>
          <w:lang w:val="mk-MK"/>
        </w:rPr>
        <w:t>.</w:t>
      </w:r>
    </w:p>
    <w:p w14:paraId="73FB49A0" w14:textId="0779900F" w:rsidR="00237CE5" w:rsidRPr="00554BB5" w:rsidRDefault="00237CE5" w:rsidP="00237CE5">
      <w:pPr>
        <w:pStyle w:val="NormalWeb"/>
        <w:spacing w:before="120" w:beforeAutospacing="0" w:after="120" w:afterAutospacing="0" w:line="276" w:lineRule="auto"/>
        <w:jc w:val="both"/>
        <w:rPr>
          <w:rFonts w:asciiTheme="minorHAnsi" w:eastAsiaTheme="minorHAnsi" w:hAnsiTheme="minorHAnsi" w:cstheme="minorHAnsi"/>
          <w:sz w:val="22"/>
          <w:szCs w:val="22"/>
          <w:lang w:val="mk-MK"/>
        </w:rPr>
      </w:pPr>
      <w:r w:rsidRPr="00554BB5">
        <w:rPr>
          <w:rFonts w:asciiTheme="minorHAnsi" w:eastAsiaTheme="minorHAnsi" w:hAnsiTheme="minorHAnsi" w:cstheme="minorHAnsi"/>
          <w:sz w:val="22"/>
          <w:szCs w:val="22"/>
          <w:lang w:val="mk-MK"/>
        </w:rPr>
        <w:t xml:space="preserve">Општина </w:t>
      </w:r>
      <w:r w:rsidR="00554BB5" w:rsidRPr="00554BB5">
        <w:rPr>
          <w:rFonts w:asciiTheme="minorHAnsi" w:eastAsiaTheme="minorHAnsi" w:hAnsiTheme="minorHAnsi" w:cstheme="minorHAnsi"/>
          <w:sz w:val="22"/>
          <w:szCs w:val="22"/>
          <w:lang w:val="mk-MK"/>
        </w:rPr>
        <w:t>Битола</w:t>
      </w:r>
      <w:r w:rsidR="00326CE0" w:rsidRPr="00554BB5">
        <w:rPr>
          <w:rFonts w:asciiTheme="minorHAnsi" w:eastAsiaTheme="minorHAnsi" w:hAnsiTheme="minorHAnsi" w:cstheme="minorHAnsi"/>
          <w:sz w:val="22"/>
          <w:szCs w:val="22"/>
          <w:lang w:val="mk-MK"/>
        </w:rPr>
        <w:t xml:space="preserve"> </w:t>
      </w:r>
      <w:r w:rsidRPr="00554BB5">
        <w:rPr>
          <w:rFonts w:asciiTheme="minorHAnsi" w:eastAsiaTheme="minorHAnsi" w:hAnsiTheme="minorHAnsi" w:cstheme="minorHAnsi"/>
          <w:sz w:val="22"/>
          <w:szCs w:val="22"/>
          <w:lang w:val="mk-MK"/>
        </w:rPr>
        <w:t xml:space="preserve">е една од </w:t>
      </w:r>
      <w:r w:rsidR="00554BB5" w:rsidRPr="00554BB5">
        <w:rPr>
          <w:rFonts w:asciiTheme="minorHAnsi" w:eastAsiaTheme="minorHAnsi" w:hAnsiTheme="minorHAnsi" w:cstheme="minorHAnsi"/>
          <w:sz w:val="22"/>
          <w:szCs w:val="22"/>
          <w:lang w:val="mk-MK"/>
        </w:rPr>
        <w:t>шесте</w:t>
      </w:r>
      <w:r w:rsidRPr="00554BB5">
        <w:rPr>
          <w:rFonts w:asciiTheme="minorHAnsi" w:eastAsiaTheme="minorHAnsi" w:hAnsiTheme="minorHAnsi" w:cstheme="minorHAnsi"/>
          <w:sz w:val="22"/>
          <w:szCs w:val="22"/>
          <w:lang w:val="mk-MK"/>
        </w:rPr>
        <w:t xml:space="preserve"> општини </w:t>
      </w:r>
      <w:r w:rsidR="00326CE0" w:rsidRPr="00554BB5">
        <w:rPr>
          <w:rFonts w:asciiTheme="minorHAnsi" w:eastAsiaTheme="minorHAnsi" w:hAnsiTheme="minorHAnsi" w:cstheme="minorHAnsi"/>
          <w:sz w:val="22"/>
          <w:szCs w:val="22"/>
          <w:lang w:val="mk-MK"/>
        </w:rPr>
        <w:t xml:space="preserve">во рамки на </w:t>
      </w:r>
      <w:r w:rsidR="00554BB5" w:rsidRPr="00554BB5">
        <w:rPr>
          <w:rFonts w:asciiTheme="minorHAnsi" w:eastAsiaTheme="minorHAnsi" w:hAnsiTheme="minorHAnsi" w:cstheme="minorHAnsi"/>
          <w:sz w:val="22"/>
          <w:szCs w:val="22"/>
          <w:lang w:val="mk-MK"/>
        </w:rPr>
        <w:t>Пелагонискиот</w:t>
      </w:r>
      <w:r w:rsidR="00326CE0" w:rsidRPr="00554BB5">
        <w:rPr>
          <w:rFonts w:asciiTheme="minorHAnsi" w:eastAsiaTheme="minorHAnsi" w:hAnsiTheme="minorHAnsi" w:cstheme="minorHAnsi"/>
          <w:sz w:val="22"/>
          <w:szCs w:val="22"/>
          <w:lang w:val="mk-MK"/>
        </w:rPr>
        <w:t xml:space="preserve"> регион на државата</w:t>
      </w:r>
      <w:r w:rsidRPr="00554BB5">
        <w:rPr>
          <w:rFonts w:asciiTheme="minorHAnsi" w:eastAsiaTheme="minorHAnsi" w:hAnsiTheme="minorHAnsi" w:cstheme="minorHAnsi"/>
          <w:sz w:val="22"/>
          <w:szCs w:val="22"/>
          <w:lang w:val="mk-MK"/>
        </w:rPr>
        <w:t>.</w:t>
      </w:r>
    </w:p>
    <w:p w14:paraId="0A448147" w14:textId="021C3522" w:rsidR="00237CE5" w:rsidRPr="00554BB5" w:rsidRDefault="00237CE5" w:rsidP="00237CE5">
      <w:pPr>
        <w:pStyle w:val="NormalWeb"/>
        <w:spacing w:before="120" w:beforeAutospacing="0" w:after="120" w:afterAutospacing="0" w:line="276" w:lineRule="auto"/>
        <w:jc w:val="both"/>
        <w:rPr>
          <w:rFonts w:asciiTheme="minorHAnsi" w:eastAsiaTheme="minorHAnsi" w:hAnsiTheme="minorHAnsi" w:cstheme="minorHAnsi"/>
          <w:sz w:val="22"/>
          <w:szCs w:val="22"/>
          <w:lang w:val="mk-MK"/>
        </w:rPr>
      </w:pPr>
      <w:r w:rsidRPr="00554BB5">
        <w:rPr>
          <w:rFonts w:asciiTheme="minorHAnsi" w:eastAsiaTheme="minorHAnsi" w:hAnsiTheme="minorHAnsi" w:cstheme="minorHAnsi"/>
          <w:sz w:val="22"/>
          <w:szCs w:val="22"/>
          <w:lang w:val="mk-MK"/>
        </w:rPr>
        <w:t>Проектната локација каде што ќе се извршуваат активностите за реконструкција</w:t>
      </w:r>
      <w:r w:rsidR="00D056B5" w:rsidRPr="00554BB5">
        <w:rPr>
          <w:rFonts w:asciiTheme="minorHAnsi" w:eastAsiaTheme="minorHAnsi" w:hAnsiTheme="minorHAnsi" w:cstheme="minorHAnsi"/>
          <w:sz w:val="22"/>
          <w:szCs w:val="22"/>
          <w:lang w:val="mk-MK"/>
        </w:rPr>
        <w:t>/адаптација</w:t>
      </w:r>
      <w:r w:rsidRPr="00554BB5">
        <w:rPr>
          <w:rFonts w:asciiTheme="minorHAnsi" w:eastAsiaTheme="minorHAnsi" w:hAnsiTheme="minorHAnsi" w:cstheme="minorHAnsi"/>
          <w:sz w:val="22"/>
          <w:szCs w:val="22"/>
          <w:lang w:val="mk-MK"/>
        </w:rPr>
        <w:t xml:space="preserve"> се наоѓа </w:t>
      </w:r>
      <w:r w:rsidR="00326CE0" w:rsidRPr="00554BB5">
        <w:rPr>
          <w:rFonts w:asciiTheme="minorHAnsi" w:eastAsiaTheme="minorHAnsi" w:hAnsiTheme="minorHAnsi" w:cstheme="minorHAnsi"/>
          <w:sz w:val="22"/>
          <w:szCs w:val="22"/>
          <w:lang w:val="mk-MK"/>
        </w:rPr>
        <w:t xml:space="preserve">во централниот дел во Општина </w:t>
      </w:r>
      <w:r w:rsidR="00554BB5" w:rsidRPr="00554BB5">
        <w:rPr>
          <w:rFonts w:asciiTheme="minorHAnsi" w:eastAsiaTheme="minorHAnsi" w:hAnsiTheme="minorHAnsi" w:cstheme="minorHAnsi"/>
          <w:sz w:val="22"/>
          <w:szCs w:val="22"/>
          <w:lang w:val="mk-MK"/>
        </w:rPr>
        <w:t>Битола</w:t>
      </w:r>
      <w:r w:rsidRPr="00554BB5">
        <w:rPr>
          <w:rFonts w:asciiTheme="minorHAnsi" w:eastAsiaTheme="minorHAnsi" w:hAnsiTheme="minorHAnsi" w:cstheme="minorHAnsi"/>
          <w:sz w:val="22"/>
          <w:szCs w:val="22"/>
          <w:lang w:val="mk-MK"/>
        </w:rPr>
        <w:t>.</w:t>
      </w:r>
    </w:p>
    <w:p w14:paraId="2E24976B" w14:textId="48E2ABB4" w:rsidR="007A366A" w:rsidRPr="00554BB5" w:rsidRDefault="00554BB5" w:rsidP="00237CE5">
      <w:pPr>
        <w:pStyle w:val="NormalWeb"/>
        <w:spacing w:before="120" w:beforeAutospacing="0" w:after="120" w:afterAutospacing="0" w:line="276" w:lineRule="auto"/>
        <w:jc w:val="both"/>
        <w:rPr>
          <w:rFonts w:asciiTheme="minorHAnsi" w:eastAsiaTheme="minorHAnsi" w:hAnsiTheme="minorHAnsi" w:cstheme="minorHAnsi"/>
          <w:sz w:val="22"/>
          <w:szCs w:val="22"/>
          <w:lang w:val="mk-MK"/>
        </w:rPr>
      </w:pPr>
      <w:r w:rsidRPr="00554BB5">
        <w:rPr>
          <w:rFonts w:asciiTheme="minorHAnsi" w:hAnsiTheme="minorHAnsi" w:cstheme="minorHAnsi"/>
          <w:sz w:val="22"/>
          <w:szCs w:val="22"/>
          <w:lang w:val="mk-MK"/>
        </w:rPr>
        <w:t>Дневен центар за активно стареење</w:t>
      </w:r>
      <w:r w:rsidRPr="00554BB5">
        <w:rPr>
          <w:rFonts w:asciiTheme="minorHAnsi" w:eastAsiaTheme="minorHAnsi" w:hAnsiTheme="minorHAnsi" w:cstheme="minorHAnsi"/>
          <w:sz w:val="22"/>
          <w:szCs w:val="22"/>
          <w:lang w:val="mk-MK"/>
        </w:rPr>
        <w:t xml:space="preserve"> </w:t>
      </w:r>
      <w:r w:rsidR="007A366A" w:rsidRPr="00554BB5">
        <w:rPr>
          <w:rFonts w:asciiTheme="minorHAnsi" w:eastAsiaTheme="minorHAnsi" w:hAnsiTheme="minorHAnsi" w:cstheme="minorHAnsi"/>
          <w:sz w:val="22"/>
          <w:szCs w:val="22"/>
          <w:lang w:val="mk-MK"/>
        </w:rPr>
        <w:t xml:space="preserve">ќе се реализираат во </w:t>
      </w:r>
      <w:r w:rsidRPr="00554BB5">
        <w:rPr>
          <w:rFonts w:asciiTheme="minorHAnsi" w:eastAsiaTheme="minorHAnsi" w:hAnsiTheme="minorHAnsi" w:cstheme="minorHAnsi"/>
          <w:sz w:val="22"/>
          <w:szCs w:val="22"/>
          <w:lang w:val="mk-MK"/>
        </w:rPr>
        <w:t>општински</w:t>
      </w:r>
      <w:r w:rsidR="007A366A" w:rsidRPr="00554BB5">
        <w:rPr>
          <w:rFonts w:asciiTheme="minorHAnsi" w:eastAsiaTheme="minorHAnsi" w:hAnsiTheme="minorHAnsi" w:cstheme="minorHAnsi"/>
          <w:sz w:val="22"/>
          <w:szCs w:val="22"/>
          <w:lang w:val="mk-MK"/>
        </w:rPr>
        <w:t xml:space="preserve"> објект </w:t>
      </w:r>
      <w:r w:rsidR="00AF2E8C" w:rsidRPr="00554BB5">
        <w:rPr>
          <w:rFonts w:asciiTheme="minorHAnsi" w:eastAsiaTheme="minorHAnsi" w:hAnsiTheme="minorHAnsi" w:cstheme="minorHAnsi"/>
          <w:sz w:val="22"/>
          <w:szCs w:val="22"/>
          <w:lang w:val="mk-MK"/>
        </w:rPr>
        <w:t>на</w:t>
      </w:r>
      <w:r w:rsidR="007A366A" w:rsidRPr="00554BB5">
        <w:rPr>
          <w:rFonts w:asciiTheme="minorHAnsi" w:eastAsiaTheme="minorHAnsi" w:hAnsiTheme="minorHAnsi" w:cstheme="minorHAnsi"/>
          <w:sz w:val="22"/>
          <w:szCs w:val="22"/>
          <w:lang w:val="mk-MK"/>
        </w:rPr>
        <w:t xml:space="preserve"> ул. </w:t>
      </w:r>
      <w:r w:rsidRPr="00554BB5">
        <w:rPr>
          <w:rFonts w:asciiTheme="minorHAnsi" w:eastAsiaTheme="minorHAnsi" w:hAnsiTheme="minorHAnsi" w:cstheme="minorHAnsi"/>
          <w:sz w:val="22"/>
          <w:szCs w:val="22"/>
          <w:lang w:val="mk-MK"/>
        </w:rPr>
        <w:t xml:space="preserve">Филип Фтори Македонски </w:t>
      </w:r>
      <w:r w:rsidR="007A366A" w:rsidRPr="00554BB5">
        <w:rPr>
          <w:rFonts w:asciiTheme="minorHAnsi" w:eastAsiaTheme="minorHAnsi" w:hAnsiTheme="minorHAnsi" w:cstheme="minorHAnsi"/>
          <w:sz w:val="22"/>
          <w:szCs w:val="22"/>
          <w:lang w:val="mk-MK"/>
        </w:rPr>
        <w:t xml:space="preserve">во чии рамки ќе се адаптираат простории кои ќе се користат како </w:t>
      </w:r>
      <w:r w:rsidRPr="00554BB5">
        <w:rPr>
          <w:rFonts w:asciiTheme="minorHAnsi" w:hAnsiTheme="minorHAnsi" w:cstheme="minorHAnsi"/>
          <w:sz w:val="22"/>
          <w:szCs w:val="22"/>
          <w:lang w:val="mk-MK"/>
        </w:rPr>
        <w:t>Дневен центар за активно стареење</w:t>
      </w:r>
      <w:r w:rsidR="007A366A" w:rsidRPr="00554BB5">
        <w:rPr>
          <w:rFonts w:asciiTheme="minorHAnsi" w:eastAsiaTheme="minorHAnsi" w:hAnsiTheme="minorHAnsi" w:cstheme="minorHAnsi"/>
          <w:sz w:val="22"/>
          <w:szCs w:val="22"/>
          <w:lang w:val="mk-MK"/>
        </w:rPr>
        <w:t>.</w:t>
      </w:r>
    </w:p>
    <w:p w14:paraId="3370900F" w14:textId="0BBFD475" w:rsidR="00C6413C" w:rsidRPr="00554BB5" w:rsidRDefault="00C6413C" w:rsidP="00237CE5">
      <w:pPr>
        <w:pStyle w:val="NormalWeb"/>
        <w:spacing w:before="120" w:beforeAutospacing="0" w:after="120" w:afterAutospacing="0" w:line="276" w:lineRule="auto"/>
        <w:jc w:val="both"/>
        <w:rPr>
          <w:rFonts w:asciiTheme="minorHAnsi" w:eastAsiaTheme="minorHAnsi" w:hAnsiTheme="minorHAnsi" w:cstheme="minorHAnsi"/>
          <w:sz w:val="22"/>
          <w:szCs w:val="22"/>
          <w:lang w:val="mk-MK"/>
        </w:rPr>
      </w:pPr>
      <w:r w:rsidRPr="00554BB5">
        <w:rPr>
          <w:rFonts w:asciiTheme="minorHAnsi" w:eastAsiaTheme="minorHAnsi" w:hAnsiTheme="minorHAnsi" w:cstheme="minorHAnsi"/>
          <w:sz w:val="22"/>
          <w:szCs w:val="22"/>
          <w:lang w:val="mk-MK"/>
        </w:rPr>
        <w:t xml:space="preserve">Проектот за </w:t>
      </w:r>
      <w:r w:rsidR="00CD24E2" w:rsidRPr="00554BB5">
        <w:rPr>
          <w:rFonts w:asciiTheme="minorHAnsi" w:eastAsiaTheme="minorHAnsi" w:hAnsiTheme="minorHAnsi" w:cstheme="minorHAnsi"/>
          <w:sz w:val="22"/>
          <w:szCs w:val="22"/>
          <w:lang w:val="mk-MK"/>
        </w:rPr>
        <w:t xml:space="preserve">адаптација на простор за </w:t>
      </w:r>
      <w:r w:rsidR="00554BB5" w:rsidRPr="00554BB5">
        <w:rPr>
          <w:rFonts w:asciiTheme="minorHAnsi" w:hAnsiTheme="minorHAnsi" w:cstheme="minorHAnsi"/>
          <w:sz w:val="22"/>
          <w:szCs w:val="22"/>
          <w:lang w:val="mk-MK"/>
        </w:rPr>
        <w:t>Дневен центар за активно стареење</w:t>
      </w:r>
      <w:r w:rsidR="00554BB5" w:rsidRPr="00554BB5">
        <w:rPr>
          <w:rFonts w:asciiTheme="minorHAnsi" w:eastAsiaTheme="minorHAnsi" w:hAnsiTheme="minorHAnsi" w:cstheme="minorHAnsi"/>
          <w:sz w:val="22"/>
          <w:szCs w:val="22"/>
          <w:lang w:val="mk-MK"/>
        </w:rPr>
        <w:t xml:space="preserve"> </w:t>
      </w:r>
      <w:r w:rsidR="00CD24E2" w:rsidRPr="00554BB5">
        <w:rPr>
          <w:rFonts w:asciiTheme="minorHAnsi" w:eastAsiaTheme="minorHAnsi" w:hAnsiTheme="minorHAnsi" w:cstheme="minorHAnsi"/>
          <w:sz w:val="22"/>
          <w:szCs w:val="22"/>
          <w:lang w:val="mk-MK"/>
        </w:rPr>
        <w:t>ќе опфаќа</w:t>
      </w:r>
      <w:r w:rsidR="00CD24E2" w:rsidRPr="00554BB5">
        <w:rPr>
          <w:rFonts w:asciiTheme="minorHAnsi" w:eastAsiaTheme="minorHAnsi" w:hAnsiTheme="minorHAnsi" w:cstheme="minorHAnsi"/>
          <w:sz w:val="22"/>
          <w:szCs w:val="22"/>
        </w:rPr>
        <w:t xml:space="preserve">: </w:t>
      </w:r>
    </w:p>
    <w:p w14:paraId="6F8D6F61" w14:textId="4F9CE2C7" w:rsidR="00CD24E2" w:rsidRPr="005F7427" w:rsidRDefault="007A366A" w:rsidP="00237CE5">
      <w:pPr>
        <w:pStyle w:val="NormalWeb"/>
        <w:numPr>
          <w:ilvl w:val="0"/>
          <w:numId w:val="33"/>
        </w:numPr>
        <w:spacing w:before="120" w:beforeAutospacing="0" w:after="120" w:afterAutospacing="0" w:line="276" w:lineRule="auto"/>
        <w:jc w:val="both"/>
        <w:rPr>
          <w:rFonts w:asciiTheme="minorHAnsi" w:eastAsiaTheme="minorHAnsi" w:hAnsiTheme="minorHAnsi" w:cstheme="minorHAnsi"/>
          <w:sz w:val="22"/>
          <w:szCs w:val="22"/>
          <w:lang w:val="mk-MK"/>
        </w:rPr>
      </w:pPr>
      <w:r w:rsidRPr="005F7427">
        <w:rPr>
          <w:rFonts w:asciiTheme="minorHAnsi" w:eastAsiaTheme="minorHAnsi" w:hAnsiTheme="minorHAnsi" w:cstheme="minorHAnsi"/>
          <w:sz w:val="22"/>
          <w:szCs w:val="22"/>
          <w:lang w:val="mk-MK"/>
        </w:rPr>
        <w:t xml:space="preserve"> </w:t>
      </w:r>
      <w:r w:rsidR="005F7427" w:rsidRPr="005F7427">
        <w:rPr>
          <w:rFonts w:asciiTheme="minorHAnsi" w:eastAsiaTheme="minorHAnsi" w:hAnsiTheme="minorHAnsi" w:cstheme="minorHAnsi"/>
          <w:sz w:val="22"/>
          <w:szCs w:val="22"/>
          <w:lang w:val="mk-MK"/>
        </w:rPr>
        <w:t>Глетовање,</w:t>
      </w:r>
    </w:p>
    <w:p w14:paraId="50B4DE55" w14:textId="4E9C398B" w:rsidR="005F7427" w:rsidRPr="005F7427" w:rsidRDefault="005F7427" w:rsidP="00237CE5">
      <w:pPr>
        <w:pStyle w:val="NormalWeb"/>
        <w:numPr>
          <w:ilvl w:val="0"/>
          <w:numId w:val="33"/>
        </w:numPr>
        <w:spacing w:before="120" w:beforeAutospacing="0" w:after="120" w:afterAutospacing="0" w:line="276" w:lineRule="auto"/>
        <w:jc w:val="both"/>
        <w:rPr>
          <w:rFonts w:asciiTheme="minorHAnsi" w:eastAsiaTheme="minorHAnsi" w:hAnsiTheme="minorHAnsi" w:cstheme="minorHAnsi"/>
          <w:sz w:val="22"/>
          <w:szCs w:val="22"/>
          <w:lang w:val="mk-MK"/>
        </w:rPr>
      </w:pPr>
      <w:r w:rsidRPr="005F7427">
        <w:rPr>
          <w:rFonts w:asciiTheme="minorHAnsi" w:eastAsiaTheme="minorHAnsi" w:hAnsiTheme="minorHAnsi" w:cstheme="minorHAnsi"/>
          <w:sz w:val="22"/>
          <w:szCs w:val="22"/>
          <w:lang w:val="mk-MK"/>
        </w:rPr>
        <w:t>Молерај,</w:t>
      </w:r>
    </w:p>
    <w:p w14:paraId="5CE3E0D2" w14:textId="4257C76A" w:rsidR="005F7427" w:rsidRPr="005F7427" w:rsidRDefault="005F7427" w:rsidP="00237CE5">
      <w:pPr>
        <w:pStyle w:val="NormalWeb"/>
        <w:numPr>
          <w:ilvl w:val="0"/>
          <w:numId w:val="33"/>
        </w:numPr>
        <w:spacing w:before="120" w:beforeAutospacing="0" w:after="120" w:afterAutospacing="0" w:line="276" w:lineRule="auto"/>
        <w:jc w:val="both"/>
        <w:rPr>
          <w:rFonts w:asciiTheme="minorHAnsi" w:eastAsiaTheme="minorHAnsi" w:hAnsiTheme="minorHAnsi" w:cstheme="minorHAnsi"/>
          <w:sz w:val="22"/>
          <w:szCs w:val="22"/>
          <w:lang w:val="mk-MK"/>
        </w:rPr>
      </w:pPr>
      <w:r w:rsidRPr="005F7427">
        <w:rPr>
          <w:rFonts w:asciiTheme="minorHAnsi" w:eastAsiaTheme="minorHAnsi" w:hAnsiTheme="minorHAnsi" w:cstheme="minorHAnsi"/>
          <w:sz w:val="22"/>
          <w:szCs w:val="22"/>
          <w:lang w:val="mk-MK"/>
        </w:rPr>
        <w:t>Монтажа на ПВЦ столарија - внатрешна и надворешна,</w:t>
      </w:r>
    </w:p>
    <w:p w14:paraId="268CFB29" w14:textId="5CB61E04" w:rsidR="005F7427" w:rsidRPr="005F7427" w:rsidRDefault="005F7427" w:rsidP="00237CE5">
      <w:pPr>
        <w:pStyle w:val="NormalWeb"/>
        <w:numPr>
          <w:ilvl w:val="0"/>
          <w:numId w:val="33"/>
        </w:numPr>
        <w:spacing w:before="120" w:beforeAutospacing="0" w:after="120" w:afterAutospacing="0" w:line="276" w:lineRule="auto"/>
        <w:jc w:val="both"/>
        <w:rPr>
          <w:rFonts w:asciiTheme="minorHAnsi" w:eastAsiaTheme="minorHAnsi" w:hAnsiTheme="minorHAnsi" w:cstheme="minorHAnsi"/>
          <w:sz w:val="22"/>
          <w:szCs w:val="22"/>
          <w:lang w:val="mk-MK"/>
        </w:rPr>
      </w:pPr>
      <w:r w:rsidRPr="005F7427">
        <w:rPr>
          <w:rFonts w:asciiTheme="minorHAnsi" w:eastAsiaTheme="minorHAnsi" w:hAnsiTheme="minorHAnsi" w:cstheme="minorHAnsi"/>
          <w:sz w:val="22"/>
          <w:szCs w:val="22"/>
          <w:lang w:val="mk-MK"/>
        </w:rPr>
        <w:t>Поставување на керамички плочки,</w:t>
      </w:r>
    </w:p>
    <w:p w14:paraId="44EB8121" w14:textId="77777777" w:rsidR="00CD24E2" w:rsidRPr="005F7427" w:rsidRDefault="007A366A" w:rsidP="00237CE5">
      <w:pPr>
        <w:pStyle w:val="NormalWeb"/>
        <w:numPr>
          <w:ilvl w:val="0"/>
          <w:numId w:val="33"/>
        </w:numPr>
        <w:spacing w:before="120" w:beforeAutospacing="0" w:after="120" w:afterAutospacing="0" w:line="276" w:lineRule="auto"/>
        <w:jc w:val="both"/>
        <w:rPr>
          <w:rFonts w:asciiTheme="minorHAnsi" w:eastAsiaTheme="minorHAnsi" w:hAnsiTheme="minorHAnsi" w:cstheme="minorHAnsi"/>
          <w:sz w:val="22"/>
          <w:szCs w:val="22"/>
          <w:lang w:val="mk-MK"/>
        </w:rPr>
      </w:pPr>
      <w:r w:rsidRPr="005F7427">
        <w:rPr>
          <w:rFonts w:asciiTheme="minorHAnsi" w:eastAsiaTheme="minorHAnsi" w:hAnsiTheme="minorHAnsi" w:cstheme="minorHAnsi"/>
          <w:sz w:val="22"/>
          <w:szCs w:val="22"/>
          <w:lang w:val="mk-MK"/>
        </w:rPr>
        <w:t xml:space="preserve">промена на електрична инсталација, нови расветни тела, </w:t>
      </w:r>
    </w:p>
    <w:p w14:paraId="3B850679" w14:textId="6E6F8B9A" w:rsidR="001A7F02" w:rsidRPr="005F7427" w:rsidRDefault="00CD24E2" w:rsidP="00237CE5">
      <w:pPr>
        <w:pStyle w:val="NormalWeb"/>
        <w:numPr>
          <w:ilvl w:val="0"/>
          <w:numId w:val="33"/>
        </w:numPr>
        <w:spacing w:before="120" w:beforeAutospacing="0" w:after="120" w:afterAutospacing="0" w:line="276" w:lineRule="auto"/>
        <w:jc w:val="both"/>
        <w:rPr>
          <w:rFonts w:asciiTheme="minorHAnsi" w:eastAsiaTheme="minorHAnsi" w:hAnsiTheme="minorHAnsi" w:cstheme="minorHAnsi"/>
          <w:sz w:val="22"/>
          <w:szCs w:val="22"/>
          <w:lang w:val="mk-MK"/>
        </w:rPr>
      </w:pPr>
      <w:r w:rsidRPr="005F7427">
        <w:rPr>
          <w:rFonts w:asciiTheme="minorHAnsi" w:eastAsiaTheme="minorHAnsi" w:hAnsiTheme="minorHAnsi" w:cstheme="minorHAnsi"/>
          <w:sz w:val="22"/>
          <w:szCs w:val="22"/>
          <w:lang w:val="mk-MK"/>
        </w:rPr>
        <w:t>поставување</w:t>
      </w:r>
      <w:r w:rsidR="007A366A" w:rsidRPr="005F7427">
        <w:rPr>
          <w:rFonts w:asciiTheme="minorHAnsi" w:eastAsiaTheme="minorHAnsi" w:hAnsiTheme="minorHAnsi" w:cstheme="minorHAnsi"/>
          <w:sz w:val="22"/>
          <w:szCs w:val="22"/>
          <w:lang w:val="mk-MK"/>
        </w:rPr>
        <w:t xml:space="preserve"> на мебел и опрема.</w:t>
      </w:r>
    </w:p>
    <w:p w14:paraId="4A67222F" w14:textId="738EDA13" w:rsidR="00CD24E2" w:rsidRPr="005F7427" w:rsidRDefault="000A3085" w:rsidP="00237CE5">
      <w:pPr>
        <w:pStyle w:val="NormalWeb"/>
        <w:spacing w:before="120" w:beforeAutospacing="0" w:after="120" w:afterAutospacing="0" w:line="276" w:lineRule="auto"/>
        <w:jc w:val="both"/>
        <w:rPr>
          <w:rFonts w:asciiTheme="minorHAnsi" w:eastAsiaTheme="minorHAnsi" w:hAnsiTheme="minorHAnsi" w:cstheme="minorHAnsi"/>
          <w:sz w:val="22"/>
          <w:szCs w:val="22"/>
          <w:lang w:val="mk-MK"/>
        </w:rPr>
      </w:pPr>
      <w:r w:rsidRPr="005F7427">
        <w:rPr>
          <w:rFonts w:asciiTheme="minorHAnsi" w:eastAsiaTheme="minorHAnsi" w:hAnsiTheme="minorHAnsi" w:cstheme="minorHAnsi"/>
          <w:sz w:val="22"/>
          <w:szCs w:val="22"/>
          <w:lang w:val="mk-MK"/>
        </w:rPr>
        <w:t>По а</w:t>
      </w:r>
      <w:r w:rsidR="00CD24E2" w:rsidRPr="005F7427">
        <w:rPr>
          <w:rFonts w:asciiTheme="minorHAnsi" w:eastAsiaTheme="minorHAnsi" w:hAnsiTheme="minorHAnsi" w:cstheme="minorHAnsi"/>
          <w:sz w:val="22"/>
          <w:szCs w:val="22"/>
          <w:lang w:val="mk-MK"/>
        </w:rPr>
        <w:t>даптација</w:t>
      </w:r>
      <w:r w:rsidRPr="005F7427">
        <w:rPr>
          <w:rFonts w:asciiTheme="minorHAnsi" w:eastAsiaTheme="minorHAnsi" w:hAnsiTheme="minorHAnsi" w:cstheme="minorHAnsi"/>
          <w:sz w:val="22"/>
          <w:szCs w:val="22"/>
          <w:lang w:val="mk-MK"/>
        </w:rPr>
        <w:t xml:space="preserve"> на просторот истиот ќе биде опремен со следниот ентериер</w:t>
      </w:r>
      <w:r w:rsidRPr="005F7427">
        <w:rPr>
          <w:rFonts w:asciiTheme="minorHAnsi" w:eastAsiaTheme="minorHAnsi" w:hAnsiTheme="minorHAnsi" w:cstheme="minorHAnsi"/>
          <w:sz w:val="22"/>
          <w:szCs w:val="22"/>
        </w:rPr>
        <w:t xml:space="preserve">: </w:t>
      </w:r>
      <w:r w:rsidR="005F7427" w:rsidRPr="005F7427">
        <w:rPr>
          <w:rFonts w:asciiTheme="minorHAnsi" w:eastAsiaTheme="minorHAnsi" w:hAnsiTheme="minorHAnsi" w:cstheme="minorHAnsi"/>
          <w:sz w:val="22"/>
          <w:szCs w:val="22"/>
          <w:lang w:val="mk-MK"/>
        </w:rPr>
        <w:t>фиокар, масичка, мијалник, софа, столчиња</w:t>
      </w:r>
      <w:r w:rsidR="00CD24E2" w:rsidRPr="005F7427">
        <w:rPr>
          <w:rFonts w:asciiTheme="minorHAnsi" w:eastAsiaTheme="minorHAnsi" w:hAnsiTheme="minorHAnsi" w:cstheme="minorHAnsi"/>
          <w:sz w:val="22"/>
          <w:szCs w:val="22"/>
          <w:lang w:val="mk-MK"/>
        </w:rPr>
        <w:t>, принтер/скенер</w:t>
      </w:r>
      <w:r w:rsidR="005F7427" w:rsidRPr="005F7427">
        <w:rPr>
          <w:rFonts w:asciiTheme="minorHAnsi" w:eastAsiaTheme="minorHAnsi" w:hAnsiTheme="minorHAnsi" w:cstheme="minorHAnsi"/>
          <w:sz w:val="22"/>
          <w:szCs w:val="22"/>
          <w:lang w:val="mk-MK"/>
        </w:rPr>
        <w:t>, телевизор</w:t>
      </w:r>
      <w:r w:rsidR="00CD24E2" w:rsidRPr="005F7427">
        <w:rPr>
          <w:rFonts w:asciiTheme="minorHAnsi" w:eastAsiaTheme="minorHAnsi" w:hAnsiTheme="minorHAnsi" w:cstheme="minorHAnsi"/>
          <w:sz w:val="22"/>
          <w:szCs w:val="22"/>
          <w:lang w:val="mk-MK"/>
        </w:rPr>
        <w:t>.</w:t>
      </w:r>
    </w:p>
    <w:p w14:paraId="333FE768" w14:textId="77777777" w:rsidR="00237CE5" w:rsidRDefault="00237CE5" w:rsidP="00237CE5">
      <w:pPr>
        <w:pStyle w:val="NormalWeb"/>
        <w:spacing w:before="120" w:beforeAutospacing="0" w:after="120" w:afterAutospacing="0" w:line="276" w:lineRule="auto"/>
        <w:jc w:val="both"/>
        <w:rPr>
          <w:rFonts w:asciiTheme="minorHAnsi" w:eastAsiaTheme="minorHAnsi" w:hAnsiTheme="minorHAnsi" w:cstheme="minorHAnsi"/>
          <w:sz w:val="22"/>
          <w:szCs w:val="22"/>
          <w:lang w:val="mk-MK"/>
        </w:rPr>
      </w:pPr>
      <w:r>
        <w:rPr>
          <w:rFonts w:asciiTheme="minorHAnsi" w:eastAsiaTheme="minorHAnsi" w:hAnsiTheme="minorHAnsi" w:cstheme="minorHAnsi"/>
          <w:sz w:val="22"/>
          <w:szCs w:val="22"/>
          <w:lang w:val="mk-MK"/>
        </w:rPr>
        <w:t>Проектните активност ќе се изведуваат во три фази:</w:t>
      </w:r>
    </w:p>
    <w:p w14:paraId="359D498A" w14:textId="77777777" w:rsidR="00237CE5" w:rsidRDefault="00237CE5" w:rsidP="00237CE5">
      <w:pPr>
        <w:pStyle w:val="NormalWeb"/>
        <w:numPr>
          <w:ilvl w:val="0"/>
          <w:numId w:val="24"/>
        </w:numPr>
        <w:spacing w:before="120" w:beforeAutospacing="0" w:after="120" w:afterAutospacing="0" w:line="276" w:lineRule="auto"/>
        <w:jc w:val="both"/>
        <w:rPr>
          <w:rFonts w:asciiTheme="minorHAnsi" w:eastAsiaTheme="minorHAnsi" w:hAnsiTheme="minorHAnsi" w:cstheme="minorHAnsi"/>
          <w:sz w:val="22"/>
          <w:szCs w:val="22"/>
          <w:lang w:val="mk-MK"/>
        </w:rPr>
      </w:pPr>
      <w:r>
        <w:rPr>
          <w:rFonts w:asciiTheme="minorHAnsi" w:eastAsiaTheme="minorHAnsi" w:hAnsiTheme="minorHAnsi" w:cstheme="minorHAnsi"/>
          <w:sz w:val="22"/>
          <w:szCs w:val="22"/>
          <w:lang w:val="mk-MK"/>
        </w:rPr>
        <w:t>Подготвителни активности кои опфаќаат:</w:t>
      </w:r>
    </w:p>
    <w:p w14:paraId="6E1AF4EB" w14:textId="77F46724" w:rsidR="00237CE5" w:rsidRDefault="00237CE5" w:rsidP="00237CE5">
      <w:pPr>
        <w:pStyle w:val="NormalWeb"/>
        <w:numPr>
          <w:ilvl w:val="1"/>
          <w:numId w:val="24"/>
        </w:numPr>
        <w:spacing w:before="120" w:beforeAutospacing="0" w:after="120" w:afterAutospacing="0" w:line="276" w:lineRule="auto"/>
        <w:jc w:val="both"/>
        <w:rPr>
          <w:rFonts w:asciiTheme="minorHAnsi" w:eastAsiaTheme="minorHAnsi" w:hAnsiTheme="minorHAnsi" w:cstheme="minorHAnsi"/>
          <w:sz w:val="22"/>
          <w:szCs w:val="22"/>
          <w:lang w:val="mk-MK"/>
        </w:rPr>
      </w:pPr>
      <w:r>
        <w:rPr>
          <w:rFonts w:asciiTheme="minorHAnsi" w:eastAsiaTheme="minorHAnsi" w:hAnsiTheme="minorHAnsi" w:cstheme="minorHAnsi"/>
          <w:sz w:val="22"/>
          <w:szCs w:val="22"/>
          <w:lang w:val="mk-MK"/>
        </w:rPr>
        <w:t xml:space="preserve">Расчистување на </w:t>
      </w:r>
      <w:r w:rsidR="003932D0">
        <w:rPr>
          <w:rFonts w:asciiTheme="minorHAnsi" w:eastAsiaTheme="minorHAnsi" w:hAnsiTheme="minorHAnsi" w:cstheme="minorHAnsi"/>
          <w:sz w:val="22"/>
          <w:szCs w:val="22"/>
          <w:lang w:val="mk-MK"/>
        </w:rPr>
        <w:t>просторијата во која ќе биде сместен центарот</w:t>
      </w:r>
      <w:r>
        <w:rPr>
          <w:rFonts w:asciiTheme="minorHAnsi" w:eastAsiaTheme="minorHAnsi" w:hAnsiTheme="minorHAnsi" w:cstheme="minorHAnsi"/>
          <w:sz w:val="22"/>
          <w:szCs w:val="22"/>
          <w:lang w:val="mk-MK"/>
        </w:rPr>
        <w:t xml:space="preserve"> </w:t>
      </w:r>
    </w:p>
    <w:p w14:paraId="5964533F" w14:textId="77777777" w:rsidR="00FF1A47" w:rsidRDefault="00FF1A47" w:rsidP="00237CE5">
      <w:pPr>
        <w:pStyle w:val="NormalWeb"/>
        <w:numPr>
          <w:ilvl w:val="1"/>
          <w:numId w:val="24"/>
        </w:numPr>
        <w:spacing w:before="120" w:beforeAutospacing="0" w:after="120" w:afterAutospacing="0" w:line="276" w:lineRule="auto"/>
        <w:jc w:val="both"/>
        <w:rPr>
          <w:rFonts w:asciiTheme="minorHAnsi" w:eastAsiaTheme="minorHAnsi" w:hAnsiTheme="minorHAnsi" w:cstheme="minorHAnsi"/>
          <w:sz w:val="22"/>
          <w:szCs w:val="22"/>
          <w:lang w:val="mk-MK"/>
        </w:rPr>
      </w:pPr>
      <w:r>
        <w:rPr>
          <w:rFonts w:asciiTheme="minorHAnsi" w:eastAsiaTheme="minorHAnsi" w:hAnsiTheme="minorHAnsi" w:cstheme="minorHAnsi"/>
          <w:sz w:val="22"/>
          <w:szCs w:val="22"/>
          <w:lang w:val="mk-MK"/>
        </w:rPr>
        <w:t>Примарна селекција на отпад</w:t>
      </w:r>
    </w:p>
    <w:p w14:paraId="78DA716C" w14:textId="1A4889A4" w:rsidR="00237CE5" w:rsidRDefault="00FF1A47" w:rsidP="00237CE5">
      <w:pPr>
        <w:pStyle w:val="NormalWeb"/>
        <w:numPr>
          <w:ilvl w:val="1"/>
          <w:numId w:val="24"/>
        </w:numPr>
        <w:spacing w:before="120" w:beforeAutospacing="0" w:after="120" w:afterAutospacing="0" w:line="276" w:lineRule="auto"/>
        <w:jc w:val="both"/>
        <w:rPr>
          <w:rFonts w:asciiTheme="minorHAnsi" w:eastAsiaTheme="minorHAnsi" w:hAnsiTheme="minorHAnsi" w:cstheme="minorHAnsi"/>
          <w:sz w:val="22"/>
          <w:szCs w:val="22"/>
          <w:lang w:val="mk-MK"/>
        </w:rPr>
      </w:pPr>
      <w:r>
        <w:rPr>
          <w:rFonts w:asciiTheme="minorHAnsi" w:eastAsiaTheme="minorHAnsi" w:hAnsiTheme="minorHAnsi" w:cstheme="minorHAnsi"/>
          <w:sz w:val="22"/>
          <w:szCs w:val="22"/>
          <w:lang w:val="mk-MK"/>
        </w:rPr>
        <w:t>Транспорт на инертен отпад</w:t>
      </w:r>
      <w:r w:rsidR="006A2727">
        <w:rPr>
          <w:rFonts w:asciiTheme="minorHAnsi" w:eastAsiaTheme="minorHAnsi" w:hAnsiTheme="minorHAnsi" w:cstheme="minorHAnsi"/>
          <w:sz w:val="22"/>
          <w:szCs w:val="22"/>
          <w:lang w:val="mk-MK"/>
        </w:rPr>
        <w:t xml:space="preserve"> и</w:t>
      </w:r>
      <w:r>
        <w:rPr>
          <w:rFonts w:asciiTheme="minorHAnsi" w:eastAsiaTheme="minorHAnsi" w:hAnsiTheme="minorHAnsi" w:cstheme="minorHAnsi"/>
          <w:sz w:val="22"/>
          <w:szCs w:val="22"/>
          <w:lang w:val="mk-MK"/>
        </w:rPr>
        <w:t xml:space="preserve"> н</w:t>
      </w:r>
      <w:r w:rsidR="006A2727">
        <w:rPr>
          <w:rFonts w:asciiTheme="minorHAnsi" w:eastAsiaTheme="minorHAnsi" w:hAnsiTheme="minorHAnsi" w:cstheme="minorHAnsi"/>
          <w:sz w:val="22"/>
          <w:szCs w:val="22"/>
          <w:lang w:val="mk-MK"/>
        </w:rPr>
        <w:t>егово</w:t>
      </w:r>
      <w:r>
        <w:rPr>
          <w:rFonts w:asciiTheme="minorHAnsi" w:eastAsiaTheme="minorHAnsi" w:hAnsiTheme="minorHAnsi" w:cstheme="minorHAnsi"/>
          <w:sz w:val="22"/>
          <w:szCs w:val="22"/>
          <w:lang w:val="mk-MK"/>
        </w:rPr>
        <w:t xml:space="preserve"> финално одлагање</w:t>
      </w:r>
      <w:r w:rsidR="00237CE5">
        <w:rPr>
          <w:rFonts w:asciiTheme="minorHAnsi" w:eastAsiaTheme="minorHAnsi" w:hAnsiTheme="minorHAnsi" w:cstheme="minorHAnsi"/>
          <w:sz w:val="22"/>
          <w:szCs w:val="22"/>
          <w:lang w:val="mk-MK"/>
        </w:rPr>
        <w:t xml:space="preserve"> </w:t>
      </w:r>
    </w:p>
    <w:p w14:paraId="6F3E3EC2" w14:textId="77777777" w:rsidR="00237CE5" w:rsidRDefault="00237CE5" w:rsidP="00237CE5">
      <w:pPr>
        <w:pStyle w:val="NormalWeb"/>
        <w:numPr>
          <w:ilvl w:val="0"/>
          <w:numId w:val="24"/>
        </w:numPr>
        <w:spacing w:before="120" w:beforeAutospacing="0" w:after="120" w:afterAutospacing="0" w:line="276" w:lineRule="auto"/>
        <w:jc w:val="both"/>
        <w:rPr>
          <w:rFonts w:asciiTheme="minorHAnsi" w:eastAsiaTheme="minorHAnsi" w:hAnsiTheme="minorHAnsi" w:cstheme="minorHAnsi"/>
          <w:sz w:val="22"/>
          <w:szCs w:val="22"/>
          <w:lang w:val="mk-MK"/>
        </w:rPr>
      </w:pPr>
      <w:r>
        <w:rPr>
          <w:rFonts w:asciiTheme="minorHAnsi" w:eastAsiaTheme="minorHAnsi" w:hAnsiTheme="minorHAnsi" w:cstheme="minorHAnsi"/>
          <w:sz w:val="22"/>
          <w:szCs w:val="22"/>
          <w:lang w:val="mk-MK"/>
        </w:rPr>
        <w:t>Реконструкција:</w:t>
      </w:r>
    </w:p>
    <w:p w14:paraId="36AF5370" w14:textId="77777777" w:rsidR="005F7427" w:rsidRPr="005F7427" w:rsidRDefault="005F7427" w:rsidP="005F7427">
      <w:pPr>
        <w:pStyle w:val="NormalWeb"/>
        <w:numPr>
          <w:ilvl w:val="0"/>
          <w:numId w:val="35"/>
        </w:numPr>
        <w:spacing w:before="120" w:beforeAutospacing="0" w:after="120" w:afterAutospacing="0" w:line="276" w:lineRule="auto"/>
        <w:ind w:left="1418"/>
        <w:jc w:val="both"/>
        <w:rPr>
          <w:rFonts w:asciiTheme="minorHAnsi" w:eastAsiaTheme="minorHAnsi" w:hAnsiTheme="minorHAnsi" w:cstheme="minorHAnsi"/>
          <w:sz w:val="22"/>
          <w:szCs w:val="22"/>
          <w:lang w:val="mk-MK"/>
        </w:rPr>
      </w:pPr>
      <w:r w:rsidRPr="005F7427">
        <w:rPr>
          <w:rFonts w:asciiTheme="minorHAnsi" w:eastAsiaTheme="minorHAnsi" w:hAnsiTheme="minorHAnsi" w:cstheme="minorHAnsi"/>
          <w:sz w:val="22"/>
          <w:szCs w:val="22"/>
          <w:lang w:val="mk-MK"/>
        </w:rPr>
        <w:t>Глетовање,</w:t>
      </w:r>
    </w:p>
    <w:p w14:paraId="7F20BEE2" w14:textId="77777777" w:rsidR="005F7427" w:rsidRPr="005F7427" w:rsidRDefault="005F7427" w:rsidP="005F7427">
      <w:pPr>
        <w:pStyle w:val="NormalWeb"/>
        <w:numPr>
          <w:ilvl w:val="0"/>
          <w:numId w:val="35"/>
        </w:numPr>
        <w:spacing w:before="120" w:beforeAutospacing="0" w:after="120" w:afterAutospacing="0" w:line="276" w:lineRule="auto"/>
        <w:ind w:left="1418"/>
        <w:jc w:val="both"/>
        <w:rPr>
          <w:rFonts w:asciiTheme="minorHAnsi" w:eastAsiaTheme="minorHAnsi" w:hAnsiTheme="minorHAnsi" w:cstheme="minorHAnsi"/>
          <w:sz w:val="22"/>
          <w:szCs w:val="22"/>
          <w:lang w:val="mk-MK"/>
        </w:rPr>
      </w:pPr>
      <w:r w:rsidRPr="005F7427">
        <w:rPr>
          <w:rFonts w:asciiTheme="minorHAnsi" w:eastAsiaTheme="minorHAnsi" w:hAnsiTheme="minorHAnsi" w:cstheme="minorHAnsi"/>
          <w:sz w:val="22"/>
          <w:szCs w:val="22"/>
          <w:lang w:val="mk-MK"/>
        </w:rPr>
        <w:t>Молерај,</w:t>
      </w:r>
    </w:p>
    <w:p w14:paraId="2647E415" w14:textId="77777777" w:rsidR="005F7427" w:rsidRPr="005F7427" w:rsidRDefault="005F7427" w:rsidP="005F7427">
      <w:pPr>
        <w:pStyle w:val="NormalWeb"/>
        <w:numPr>
          <w:ilvl w:val="0"/>
          <w:numId w:val="35"/>
        </w:numPr>
        <w:spacing w:before="120" w:beforeAutospacing="0" w:after="120" w:afterAutospacing="0" w:line="276" w:lineRule="auto"/>
        <w:ind w:left="1418"/>
        <w:jc w:val="both"/>
        <w:rPr>
          <w:rFonts w:asciiTheme="minorHAnsi" w:eastAsiaTheme="minorHAnsi" w:hAnsiTheme="minorHAnsi" w:cstheme="minorHAnsi"/>
          <w:sz w:val="22"/>
          <w:szCs w:val="22"/>
          <w:lang w:val="mk-MK"/>
        </w:rPr>
      </w:pPr>
      <w:r w:rsidRPr="005F7427">
        <w:rPr>
          <w:rFonts w:asciiTheme="minorHAnsi" w:eastAsiaTheme="minorHAnsi" w:hAnsiTheme="minorHAnsi" w:cstheme="minorHAnsi"/>
          <w:sz w:val="22"/>
          <w:szCs w:val="22"/>
          <w:lang w:val="mk-MK"/>
        </w:rPr>
        <w:t>Монтажа на ПВЦ столарија - внатрешна и надворешна,</w:t>
      </w:r>
    </w:p>
    <w:p w14:paraId="2F05B666" w14:textId="77777777" w:rsidR="005F7427" w:rsidRPr="005F7427" w:rsidRDefault="005F7427" w:rsidP="005F7427">
      <w:pPr>
        <w:pStyle w:val="NormalWeb"/>
        <w:numPr>
          <w:ilvl w:val="0"/>
          <w:numId w:val="35"/>
        </w:numPr>
        <w:spacing w:before="120" w:beforeAutospacing="0" w:after="120" w:afterAutospacing="0" w:line="276" w:lineRule="auto"/>
        <w:ind w:left="1418"/>
        <w:jc w:val="both"/>
        <w:rPr>
          <w:rFonts w:asciiTheme="minorHAnsi" w:eastAsiaTheme="minorHAnsi" w:hAnsiTheme="minorHAnsi" w:cstheme="minorHAnsi"/>
          <w:sz w:val="22"/>
          <w:szCs w:val="22"/>
          <w:lang w:val="mk-MK"/>
        </w:rPr>
      </w:pPr>
      <w:r w:rsidRPr="005F7427">
        <w:rPr>
          <w:rFonts w:asciiTheme="minorHAnsi" w:eastAsiaTheme="minorHAnsi" w:hAnsiTheme="minorHAnsi" w:cstheme="minorHAnsi"/>
          <w:sz w:val="22"/>
          <w:szCs w:val="22"/>
          <w:lang w:val="mk-MK"/>
        </w:rPr>
        <w:t>Поставување на керамички плочки,</w:t>
      </w:r>
    </w:p>
    <w:p w14:paraId="2788659F" w14:textId="09332673" w:rsidR="005F7427" w:rsidRPr="00F42D6F" w:rsidRDefault="005F7427" w:rsidP="005F7427">
      <w:pPr>
        <w:pStyle w:val="NormalWeb"/>
        <w:numPr>
          <w:ilvl w:val="1"/>
          <w:numId w:val="24"/>
        </w:numPr>
        <w:spacing w:before="120" w:beforeAutospacing="0" w:after="120" w:afterAutospacing="0" w:line="276" w:lineRule="auto"/>
        <w:jc w:val="both"/>
        <w:rPr>
          <w:rFonts w:asciiTheme="minorHAnsi" w:eastAsiaTheme="minorHAnsi" w:hAnsiTheme="minorHAnsi" w:cstheme="minorHAnsi"/>
          <w:color w:val="FF0000"/>
          <w:sz w:val="22"/>
          <w:szCs w:val="22"/>
          <w:lang w:val="mk-MK"/>
        </w:rPr>
      </w:pPr>
      <w:r w:rsidRPr="005F7427">
        <w:rPr>
          <w:rFonts w:asciiTheme="minorHAnsi" w:eastAsiaTheme="minorHAnsi" w:hAnsiTheme="minorHAnsi" w:cstheme="minorHAnsi"/>
          <w:sz w:val="22"/>
          <w:szCs w:val="22"/>
          <w:lang w:val="mk-MK"/>
        </w:rPr>
        <w:t>промена на електрична инсталација, нови расветни тела</w:t>
      </w:r>
    </w:p>
    <w:p w14:paraId="5CBB20F6" w14:textId="77777777" w:rsidR="00237CE5" w:rsidRDefault="00237CE5" w:rsidP="00237CE5">
      <w:pPr>
        <w:pStyle w:val="NormalWeb"/>
        <w:numPr>
          <w:ilvl w:val="0"/>
          <w:numId w:val="24"/>
        </w:numPr>
        <w:spacing w:before="120" w:beforeAutospacing="0" w:after="120" w:afterAutospacing="0" w:line="276" w:lineRule="auto"/>
        <w:jc w:val="both"/>
        <w:rPr>
          <w:rFonts w:asciiTheme="minorHAnsi" w:eastAsiaTheme="minorHAnsi" w:hAnsiTheme="minorHAnsi" w:cstheme="minorHAnsi"/>
          <w:sz w:val="22"/>
          <w:szCs w:val="22"/>
          <w:lang w:val="mk-MK"/>
        </w:rPr>
      </w:pPr>
      <w:r>
        <w:rPr>
          <w:rFonts w:asciiTheme="minorHAnsi" w:eastAsiaTheme="minorHAnsi" w:hAnsiTheme="minorHAnsi" w:cstheme="minorHAnsi"/>
          <w:sz w:val="22"/>
          <w:szCs w:val="22"/>
          <w:lang w:val="mk-MK"/>
        </w:rPr>
        <w:t>Оперативна фаза</w:t>
      </w:r>
    </w:p>
    <w:p w14:paraId="11EC70AF" w14:textId="6FA51F17" w:rsidR="00237CE5" w:rsidRDefault="00237CE5" w:rsidP="00237CE5">
      <w:pPr>
        <w:pStyle w:val="NormalWeb"/>
        <w:numPr>
          <w:ilvl w:val="1"/>
          <w:numId w:val="24"/>
        </w:numPr>
        <w:spacing w:before="120" w:beforeAutospacing="0" w:after="120" w:afterAutospacing="0" w:line="276" w:lineRule="auto"/>
        <w:jc w:val="both"/>
        <w:rPr>
          <w:rFonts w:asciiTheme="minorHAnsi" w:eastAsiaTheme="minorHAnsi" w:hAnsiTheme="minorHAnsi" w:cstheme="minorHAnsi"/>
          <w:sz w:val="22"/>
          <w:szCs w:val="22"/>
          <w:lang w:val="mk-MK"/>
        </w:rPr>
      </w:pPr>
      <w:r>
        <w:rPr>
          <w:rFonts w:asciiTheme="minorHAnsi" w:eastAsiaTheme="minorHAnsi" w:hAnsiTheme="minorHAnsi" w:cstheme="minorHAnsi"/>
          <w:sz w:val="22"/>
          <w:szCs w:val="22"/>
          <w:lang w:val="mk-MK"/>
        </w:rPr>
        <w:t xml:space="preserve">Пуштање во работа на </w:t>
      </w:r>
      <w:r w:rsidR="006A2727">
        <w:rPr>
          <w:rFonts w:asciiTheme="minorHAnsi" w:eastAsiaTheme="minorHAnsi" w:hAnsiTheme="minorHAnsi" w:cstheme="minorHAnsi"/>
          <w:sz w:val="22"/>
          <w:szCs w:val="22"/>
          <w:lang w:val="mk-MK"/>
        </w:rPr>
        <w:t xml:space="preserve">просторот за </w:t>
      </w:r>
      <w:r w:rsidR="005F7427" w:rsidRPr="00554BB5">
        <w:rPr>
          <w:rFonts w:asciiTheme="minorHAnsi" w:hAnsiTheme="minorHAnsi" w:cstheme="minorHAnsi"/>
          <w:sz w:val="22"/>
          <w:szCs w:val="22"/>
          <w:lang w:val="mk-MK"/>
        </w:rPr>
        <w:t>Дневен центар за активно стареење</w:t>
      </w:r>
      <w:r w:rsidR="005F7427" w:rsidRPr="00554BB5">
        <w:rPr>
          <w:rFonts w:asciiTheme="minorHAnsi" w:eastAsiaTheme="minorHAnsi" w:hAnsiTheme="minorHAnsi" w:cstheme="minorHAnsi"/>
          <w:sz w:val="22"/>
          <w:szCs w:val="22"/>
          <w:lang w:val="mk-MK"/>
        </w:rPr>
        <w:t xml:space="preserve"> </w:t>
      </w:r>
      <w:r>
        <w:rPr>
          <w:rFonts w:asciiTheme="minorHAnsi" w:eastAsiaTheme="minorHAnsi" w:hAnsiTheme="minorHAnsi" w:cstheme="minorHAnsi"/>
          <w:sz w:val="22"/>
          <w:szCs w:val="22"/>
          <w:lang w:val="mk-MK"/>
        </w:rPr>
        <w:t xml:space="preserve">и сите активности кои се поврзани со правилно функционирање на </w:t>
      </w:r>
      <w:r w:rsidR="003C5083">
        <w:rPr>
          <w:rFonts w:asciiTheme="minorHAnsi" w:eastAsiaTheme="minorHAnsi" w:hAnsiTheme="minorHAnsi" w:cstheme="minorHAnsi"/>
          <w:sz w:val="22"/>
          <w:szCs w:val="22"/>
          <w:lang w:val="mk-MK"/>
        </w:rPr>
        <w:t>истиот</w:t>
      </w:r>
      <w:r>
        <w:rPr>
          <w:rFonts w:asciiTheme="minorHAnsi" w:eastAsiaTheme="minorHAnsi" w:hAnsiTheme="minorHAnsi" w:cstheme="minorHAnsi"/>
          <w:sz w:val="22"/>
          <w:szCs w:val="22"/>
          <w:lang w:val="mk-MK"/>
        </w:rPr>
        <w:t>.</w:t>
      </w:r>
    </w:p>
    <w:p w14:paraId="73D6C94F" w14:textId="77777777" w:rsidR="00DA5141" w:rsidRPr="00DA5141" w:rsidRDefault="00DA5141" w:rsidP="00DA5141">
      <w:pPr>
        <w:pStyle w:val="Heading1"/>
        <w:numPr>
          <w:ilvl w:val="0"/>
          <w:numId w:val="2"/>
        </w:numPr>
        <w:spacing w:after="240"/>
        <w:rPr>
          <w:rFonts w:asciiTheme="minorHAnsi" w:eastAsia="NSimSun" w:hAnsiTheme="minorHAnsi" w:cstheme="minorHAnsi"/>
        </w:rPr>
      </w:pPr>
      <w:bookmarkStart w:id="4" w:name="_Toc198103896"/>
      <w:r w:rsidRPr="00DA5141">
        <w:rPr>
          <w:rFonts w:asciiTheme="minorHAnsi" w:eastAsia="NSimSun" w:hAnsiTheme="minorHAnsi" w:cstheme="minorHAnsi"/>
        </w:rPr>
        <w:lastRenderedPageBreak/>
        <w:t>Еколошка категорија</w:t>
      </w:r>
      <w:bookmarkEnd w:id="4"/>
    </w:p>
    <w:p w14:paraId="11F5DC94" w14:textId="248732D2" w:rsidR="009E6D96" w:rsidRPr="00123889" w:rsidRDefault="00DA5141" w:rsidP="00123889">
      <w:pPr>
        <w:spacing w:before="240" w:after="240" w:line="276" w:lineRule="auto"/>
        <w:jc w:val="both"/>
        <w:rPr>
          <w:rFonts w:cstheme="minorHAnsi"/>
          <w:lang w:val="en-GB"/>
        </w:rPr>
      </w:pPr>
      <w:r w:rsidRPr="00DA5141">
        <w:rPr>
          <w:rFonts w:cstheme="minorHAnsi"/>
        </w:rPr>
        <w:t xml:space="preserve">За да се разгледаат потенцијалните еколошки и социјални аспекти на Проектот, беше изготвена Рамката за управување со животна средина и социјални прашања (РУЖССП) (како дел од „Подобрувањето на социјалните </w:t>
      </w:r>
      <w:proofErr w:type="gramStart"/>
      <w:r w:rsidRPr="00DA5141">
        <w:rPr>
          <w:rFonts w:cstheme="minorHAnsi"/>
        </w:rPr>
        <w:t>услуги“</w:t>
      </w:r>
      <w:r w:rsidR="002E6DD5">
        <w:rPr>
          <w:rFonts w:cstheme="minorHAnsi"/>
          <w:lang w:val="mk-MK"/>
        </w:rPr>
        <w:t xml:space="preserve"> </w:t>
      </w:r>
      <w:r w:rsidRPr="00DA5141">
        <w:rPr>
          <w:rFonts w:cstheme="minorHAnsi"/>
        </w:rPr>
        <w:t>на</w:t>
      </w:r>
      <w:proofErr w:type="gramEnd"/>
      <w:r w:rsidRPr="00DA5141">
        <w:rPr>
          <w:rFonts w:cstheme="minorHAnsi"/>
        </w:rPr>
        <w:t xml:space="preserve"> МТСП) во мај 2018, од страна на експертот за животна средина и социјални прашања (ЖСиСП), што е во согласност со барањата на Светската банка.</w:t>
      </w:r>
      <w:r w:rsidR="007D7F4C">
        <w:rPr>
          <w:rFonts w:cstheme="minorHAnsi"/>
          <w:lang w:val="mk-MK"/>
        </w:rPr>
        <w:t xml:space="preserve"> </w:t>
      </w:r>
      <w:r w:rsidR="003145DB" w:rsidRPr="00123889">
        <w:rPr>
          <w:rFonts w:cstheme="minorHAnsi"/>
        </w:rPr>
        <w:t>РУЖССП претставува алатка за Оценка и управу</w:t>
      </w:r>
      <w:r w:rsidR="00123889" w:rsidRPr="00123889">
        <w:rPr>
          <w:rFonts w:cstheme="minorHAnsi"/>
        </w:rPr>
        <w:t xml:space="preserve">вање со </w:t>
      </w:r>
      <w:r w:rsidR="000F4A2F">
        <w:rPr>
          <w:rFonts w:cstheme="minorHAnsi"/>
          <w:lang w:val="mk-MK"/>
        </w:rPr>
        <w:t>стандардите за животна средина</w:t>
      </w:r>
      <w:r w:rsidR="00123889" w:rsidRPr="00123889">
        <w:rPr>
          <w:rFonts w:cstheme="minorHAnsi"/>
        </w:rPr>
        <w:t xml:space="preserve"> и социјалните стандарди, што овозможува спроведување на детална анализа на прашањата поврзани со животната средина и социјалните аспекти.</w:t>
      </w:r>
    </w:p>
    <w:p w14:paraId="201BDD6E" w14:textId="67113D32" w:rsidR="00963102" w:rsidRPr="00123889" w:rsidRDefault="00123889" w:rsidP="00123889">
      <w:pPr>
        <w:spacing w:line="276" w:lineRule="auto"/>
        <w:jc w:val="both"/>
        <w:rPr>
          <w:rFonts w:cstheme="minorHAnsi"/>
          <w:lang w:val="en-GB"/>
        </w:rPr>
      </w:pPr>
      <w:r w:rsidRPr="00123889">
        <w:rPr>
          <w:rFonts w:cstheme="minorHAnsi"/>
        </w:rPr>
        <w:t xml:space="preserve">Прелиминарниот скрининг согласно класификацијата на ризици на Светската банка идентификува </w:t>
      </w:r>
      <w:r w:rsidR="000322F7">
        <w:rPr>
          <w:rFonts w:cstheme="minorHAnsi"/>
          <w:lang w:val="mk-MK"/>
        </w:rPr>
        <w:t>две</w:t>
      </w:r>
      <w:r w:rsidRPr="00123889">
        <w:rPr>
          <w:rFonts w:cstheme="minorHAnsi"/>
        </w:rPr>
        <w:t xml:space="preserve"> категории на ризик на под-проекти: со значителен ризик или со умерен ризик за што е потребна подготовка на различни инструменти за детална анализа.</w:t>
      </w:r>
    </w:p>
    <w:p w14:paraId="680A7942" w14:textId="77777777" w:rsidR="00253417" w:rsidRPr="00123889" w:rsidRDefault="00123889" w:rsidP="00123889">
      <w:pPr>
        <w:spacing w:before="240" w:line="276" w:lineRule="auto"/>
        <w:jc w:val="both"/>
        <w:rPr>
          <w:rFonts w:cstheme="minorHAnsi"/>
          <w:lang w:val="en-GB"/>
        </w:rPr>
      </w:pPr>
      <w:r w:rsidRPr="00123889">
        <w:rPr>
          <w:rFonts w:cstheme="minorHAnsi"/>
        </w:rPr>
        <w:t xml:space="preserve">За проектите од </w:t>
      </w:r>
      <w:r w:rsidRPr="00123889">
        <w:rPr>
          <w:rFonts w:cstheme="minorHAnsi"/>
          <w:u w:val="single"/>
        </w:rPr>
        <w:t>„Категорија Б+“</w:t>
      </w:r>
      <w:r w:rsidRPr="00123889">
        <w:rPr>
          <w:rFonts w:cstheme="minorHAnsi"/>
        </w:rPr>
        <w:t xml:space="preserve"> со </w:t>
      </w:r>
      <w:r w:rsidR="003260F6">
        <w:rPr>
          <w:rFonts w:cstheme="minorHAnsi"/>
        </w:rPr>
        <w:t>значителен ризик, потребни се П</w:t>
      </w:r>
      <w:r w:rsidR="003260F6">
        <w:rPr>
          <w:rFonts w:cstheme="minorHAnsi"/>
          <w:lang w:val="mk-MK"/>
        </w:rPr>
        <w:t>ОО</w:t>
      </w:r>
      <w:r w:rsidRPr="00123889">
        <w:rPr>
          <w:rFonts w:cstheme="minorHAnsi"/>
        </w:rPr>
        <w:t>ЖССА специфични за локацијата, што може да вклучува информации кои се специфични за локацијата со мерки за намалување на ризикот и план за следење (мониторинг).</w:t>
      </w:r>
    </w:p>
    <w:p w14:paraId="74DAD0EF" w14:textId="77777777" w:rsidR="009E6D96" w:rsidRPr="00123889" w:rsidRDefault="00B01B8D" w:rsidP="00123889">
      <w:pPr>
        <w:spacing w:before="240" w:line="276" w:lineRule="auto"/>
        <w:jc w:val="both"/>
        <w:rPr>
          <w:rFonts w:cstheme="minorHAnsi"/>
          <w:lang w:val="en-GB"/>
        </w:rPr>
      </w:pPr>
      <w:r>
        <w:rPr>
          <w:rFonts w:cstheme="minorHAnsi"/>
        </w:rPr>
        <w:t xml:space="preserve">За </w:t>
      </w:r>
      <w:r w:rsidR="00123889" w:rsidRPr="00123889">
        <w:rPr>
          <w:rFonts w:cstheme="minorHAnsi"/>
        </w:rPr>
        <w:t xml:space="preserve">проектите од </w:t>
      </w:r>
      <w:r w:rsidR="00123889" w:rsidRPr="00123889">
        <w:rPr>
          <w:rFonts w:cstheme="minorHAnsi"/>
          <w:u w:val="single"/>
        </w:rPr>
        <w:t>„Категорија Б“</w:t>
      </w:r>
      <w:r w:rsidR="00123889" w:rsidRPr="00123889">
        <w:rPr>
          <w:rFonts w:cstheme="minorHAnsi"/>
        </w:rPr>
        <w:t xml:space="preserve"> со</w:t>
      </w:r>
      <w:r>
        <w:rPr>
          <w:rFonts w:cstheme="minorHAnsi"/>
          <w:lang w:val="mk-MK"/>
        </w:rPr>
        <w:t xml:space="preserve"> под-проекти со</w:t>
      </w:r>
      <w:r w:rsidR="00123889" w:rsidRPr="00123889">
        <w:rPr>
          <w:rFonts w:cstheme="minorHAnsi"/>
        </w:rPr>
        <w:t xml:space="preserve"> умерен ризик, потребна е подготовка на Листа за проверка (чек-листа) за ПУЖССАА од страна на предлагачот на под-проектот со која се утврдуваат потенцијалните можности за подобрување на животната средина и се препорачуваат мерки за спречување, минимизирање и намалување на негативните влијанија врз животната средина и социјалните аспекти.</w:t>
      </w:r>
    </w:p>
    <w:p w14:paraId="098E599D" w14:textId="77777777" w:rsidR="009E6D96" w:rsidRPr="00123889" w:rsidRDefault="00123889" w:rsidP="00123889">
      <w:pPr>
        <w:spacing w:line="276" w:lineRule="auto"/>
        <w:jc w:val="both"/>
        <w:rPr>
          <w:rFonts w:cstheme="minorHAnsi"/>
          <w:lang w:val="en-GB"/>
        </w:rPr>
      </w:pPr>
      <w:r w:rsidRPr="00123889">
        <w:rPr>
          <w:rFonts w:cstheme="minorHAnsi"/>
        </w:rPr>
        <w:t>Табела за скрининг за животна сре</w:t>
      </w:r>
      <w:r w:rsidR="00EA0E5E">
        <w:rPr>
          <w:rFonts w:cstheme="minorHAnsi"/>
        </w:rPr>
        <w:t>дина за под-проект, Проект за П</w:t>
      </w:r>
      <w:r w:rsidR="00EA0E5E">
        <w:rPr>
          <w:rFonts w:cstheme="minorHAnsi"/>
          <w:lang w:val="mk-MK"/>
        </w:rPr>
        <w:t>П</w:t>
      </w:r>
      <w:r w:rsidRPr="00123889">
        <w:rPr>
          <w:rFonts w:cstheme="minorHAnsi"/>
        </w:rPr>
        <w:t>СУ</w:t>
      </w:r>
    </w:p>
    <w:tbl>
      <w:tblPr>
        <w:tblW w:w="9108" w:type="dxa"/>
        <w:jc w:val="center"/>
        <w:tblLayout w:type="fixed"/>
        <w:tblLook w:val="00A0" w:firstRow="1" w:lastRow="0" w:firstColumn="1" w:lastColumn="0" w:noHBand="0" w:noVBand="0"/>
      </w:tblPr>
      <w:tblGrid>
        <w:gridCol w:w="1854"/>
        <w:gridCol w:w="1824"/>
        <w:gridCol w:w="5430"/>
      </w:tblGrid>
      <w:tr w:rsidR="009E6D96" w:rsidRPr="00AF657C" w14:paraId="72C80CE1" w14:textId="77777777" w:rsidTr="00123889">
        <w:trPr>
          <w:trHeight w:val="64"/>
          <w:tblHeader/>
          <w:jc w:val="center"/>
        </w:trPr>
        <w:tc>
          <w:tcPr>
            <w:tcW w:w="1854" w:type="dxa"/>
            <w:tcBorders>
              <w:top w:val="single" w:sz="6" w:space="0" w:color="000000"/>
              <w:left w:val="single" w:sz="6" w:space="0" w:color="000000"/>
              <w:bottom w:val="single" w:sz="6" w:space="0" w:color="000000"/>
              <w:right w:val="single" w:sz="6" w:space="0" w:color="000000"/>
            </w:tcBorders>
            <w:vAlign w:val="center"/>
          </w:tcPr>
          <w:p w14:paraId="35108805" w14:textId="77777777" w:rsidR="009E6D96" w:rsidRPr="00410937" w:rsidRDefault="00123889" w:rsidP="00123889">
            <w:pPr>
              <w:autoSpaceDE w:val="0"/>
              <w:autoSpaceDN w:val="0"/>
              <w:adjustRightInd w:val="0"/>
              <w:rPr>
                <w:rFonts w:cstheme="minorHAnsi"/>
                <w:sz w:val="18"/>
                <w:lang w:val="en-GB"/>
              </w:rPr>
            </w:pPr>
            <w:r w:rsidRPr="00123889">
              <w:rPr>
                <w:rFonts w:cstheme="minorHAnsi"/>
                <w:sz w:val="18"/>
              </w:rPr>
              <w:t>Видови на проектни активности</w:t>
            </w:r>
          </w:p>
        </w:tc>
        <w:tc>
          <w:tcPr>
            <w:tcW w:w="1824" w:type="dxa"/>
            <w:tcBorders>
              <w:top w:val="single" w:sz="6" w:space="0" w:color="000000"/>
              <w:left w:val="single" w:sz="6" w:space="0" w:color="000000"/>
              <w:bottom w:val="single" w:sz="6" w:space="0" w:color="000000"/>
              <w:right w:val="single" w:sz="6" w:space="0" w:color="000000"/>
            </w:tcBorders>
            <w:vAlign w:val="center"/>
          </w:tcPr>
          <w:p w14:paraId="563EF331" w14:textId="77777777" w:rsidR="009E6D96" w:rsidRPr="00123889" w:rsidRDefault="00123889" w:rsidP="00123889">
            <w:pPr>
              <w:autoSpaceDE w:val="0"/>
              <w:autoSpaceDN w:val="0"/>
              <w:adjustRightInd w:val="0"/>
              <w:rPr>
                <w:rFonts w:cstheme="minorHAnsi"/>
                <w:sz w:val="18"/>
                <w:lang w:val="en-GB"/>
              </w:rPr>
            </w:pPr>
            <w:r w:rsidRPr="00123889">
              <w:rPr>
                <w:rFonts w:cstheme="minorHAnsi"/>
                <w:sz w:val="18"/>
              </w:rPr>
              <w:t>Потребни документи за детална анализа за оценка на животната средина</w:t>
            </w:r>
          </w:p>
        </w:tc>
        <w:tc>
          <w:tcPr>
            <w:tcW w:w="5430" w:type="dxa"/>
            <w:tcBorders>
              <w:top w:val="single" w:sz="6" w:space="0" w:color="000000"/>
              <w:left w:val="single" w:sz="6" w:space="0" w:color="000000"/>
              <w:bottom w:val="single" w:sz="6" w:space="0" w:color="000000"/>
              <w:right w:val="single" w:sz="6" w:space="0" w:color="000000"/>
            </w:tcBorders>
            <w:vAlign w:val="center"/>
          </w:tcPr>
          <w:p w14:paraId="480494AA" w14:textId="77777777" w:rsidR="009E6D96" w:rsidRPr="00123889" w:rsidRDefault="00123889" w:rsidP="00123889">
            <w:pPr>
              <w:autoSpaceDE w:val="0"/>
              <w:autoSpaceDN w:val="0"/>
              <w:adjustRightInd w:val="0"/>
              <w:rPr>
                <w:rFonts w:cstheme="minorHAnsi"/>
                <w:sz w:val="18"/>
                <w:lang w:val="en-GB"/>
              </w:rPr>
            </w:pPr>
            <w:r w:rsidRPr="00123889">
              <w:rPr>
                <w:rFonts w:cstheme="minorHAnsi"/>
                <w:sz w:val="18"/>
              </w:rPr>
              <w:t>Се применува за:</w:t>
            </w:r>
          </w:p>
        </w:tc>
      </w:tr>
      <w:tr w:rsidR="009E6D96" w:rsidRPr="00AF657C" w14:paraId="293F1D9B" w14:textId="77777777" w:rsidTr="00123889">
        <w:trPr>
          <w:trHeight w:val="203"/>
          <w:jc w:val="center"/>
        </w:trPr>
        <w:tc>
          <w:tcPr>
            <w:tcW w:w="1854" w:type="dxa"/>
            <w:tcBorders>
              <w:top w:val="single" w:sz="6" w:space="0" w:color="000000"/>
              <w:left w:val="single" w:sz="6" w:space="0" w:color="000000"/>
              <w:bottom w:val="single" w:sz="6" w:space="0" w:color="000000"/>
              <w:right w:val="single" w:sz="6" w:space="0" w:color="000000"/>
            </w:tcBorders>
            <w:vAlign w:val="center"/>
          </w:tcPr>
          <w:p w14:paraId="7FA30CBE" w14:textId="77777777" w:rsidR="009E6D96" w:rsidRPr="00410937" w:rsidRDefault="009E6D96" w:rsidP="00E7127E">
            <w:pPr>
              <w:autoSpaceDE w:val="0"/>
              <w:autoSpaceDN w:val="0"/>
              <w:adjustRightInd w:val="0"/>
              <w:jc w:val="center"/>
              <w:rPr>
                <w:rFonts w:cstheme="minorHAnsi"/>
                <w:sz w:val="18"/>
                <w:lang w:val="en-GB"/>
              </w:rPr>
            </w:pPr>
            <w:r w:rsidRPr="00410937">
              <w:rPr>
                <w:rFonts w:cstheme="minorHAnsi"/>
                <w:sz w:val="18"/>
                <w:lang w:val="en-GB"/>
              </w:rPr>
              <w:t>1</w:t>
            </w:r>
          </w:p>
        </w:tc>
        <w:tc>
          <w:tcPr>
            <w:tcW w:w="1824" w:type="dxa"/>
            <w:tcBorders>
              <w:top w:val="single" w:sz="6" w:space="0" w:color="000000"/>
              <w:left w:val="single" w:sz="6" w:space="0" w:color="000000"/>
              <w:bottom w:val="single" w:sz="6" w:space="0" w:color="000000"/>
              <w:right w:val="single" w:sz="6" w:space="0" w:color="000000"/>
            </w:tcBorders>
            <w:vAlign w:val="center"/>
          </w:tcPr>
          <w:p w14:paraId="2D2CE2B7" w14:textId="77777777" w:rsidR="009E6D96" w:rsidRPr="00123889" w:rsidRDefault="00FF1A47" w:rsidP="005B38B3">
            <w:pPr>
              <w:autoSpaceDE w:val="0"/>
              <w:autoSpaceDN w:val="0"/>
              <w:adjustRightInd w:val="0"/>
              <w:rPr>
                <w:rFonts w:cstheme="minorHAnsi"/>
                <w:sz w:val="18"/>
                <w:lang w:val="en-GB"/>
              </w:rPr>
            </w:pPr>
            <w:r>
              <w:rPr>
                <w:rFonts w:cstheme="minorHAnsi"/>
                <w:sz w:val="18"/>
              </w:rPr>
              <w:t>(П</w:t>
            </w:r>
            <w:r>
              <w:rPr>
                <w:rFonts w:cstheme="minorHAnsi"/>
                <w:sz w:val="18"/>
                <w:lang w:val="mk-MK"/>
              </w:rPr>
              <w:t>О</w:t>
            </w:r>
            <w:r w:rsidR="005B38B3">
              <w:rPr>
                <w:rFonts w:cstheme="minorHAnsi"/>
                <w:sz w:val="18"/>
                <w:lang w:val="mk-MK"/>
              </w:rPr>
              <w:t>ОЖ</w:t>
            </w:r>
            <w:r w:rsidR="00123889" w:rsidRPr="00123889">
              <w:rPr>
                <w:rFonts w:cstheme="minorHAnsi"/>
                <w:sz w:val="18"/>
              </w:rPr>
              <w:t>С</w:t>
            </w:r>
            <w:r w:rsidR="005B38B3">
              <w:rPr>
                <w:rFonts w:cstheme="minorHAnsi"/>
                <w:sz w:val="18"/>
                <w:lang w:val="mk-MK"/>
              </w:rPr>
              <w:t>С</w:t>
            </w:r>
            <w:r w:rsidR="00123889" w:rsidRPr="00123889">
              <w:rPr>
                <w:rFonts w:cstheme="minorHAnsi"/>
                <w:sz w:val="18"/>
              </w:rPr>
              <w:t xml:space="preserve">А) </w:t>
            </w:r>
            <w:r>
              <w:rPr>
                <w:rFonts w:cstheme="minorHAnsi"/>
                <w:sz w:val="18"/>
                <w:lang w:val="mk-MK"/>
              </w:rPr>
              <w:t>Првична ограничена</w:t>
            </w:r>
            <w:r w:rsidR="005B38B3">
              <w:rPr>
                <w:rFonts w:cstheme="minorHAnsi"/>
                <w:sz w:val="18"/>
                <w:lang w:val="mk-MK"/>
              </w:rPr>
              <w:t xml:space="preserve"> оценка на влијанија на</w:t>
            </w:r>
            <w:r w:rsidR="00123889" w:rsidRPr="00123889">
              <w:rPr>
                <w:rFonts w:cstheme="minorHAnsi"/>
                <w:sz w:val="18"/>
              </w:rPr>
              <w:t xml:space="preserve"> животна средина и социјални аспекти</w:t>
            </w:r>
          </w:p>
        </w:tc>
        <w:tc>
          <w:tcPr>
            <w:tcW w:w="5430" w:type="dxa"/>
            <w:tcBorders>
              <w:top w:val="single" w:sz="6" w:space="0" w:color="000000"/>
              <w:left w:val="single" w:sz="6" w:space="0" w:color="000000"/>
              <w:bottom w:val="single" w:sz="6" w:space="0" w:color="000000"/>
              <w:right w:val="single" w:sz="6" w:space="0" w:color="000000"/>
            </w:tcBorders>
            <w:vAlign w:val="center"/>
          </w:tcPr>
          <w:p w14:paraId="2E024C8A" w14:textId="77777777" w:rsidR="009E6D96" w:rsidRPr="00123889" w:rsidRDefault="00123889" w:rsidP="007D7F4C">
            <w:pPr>
              <w:autoSpaceDE w:val="0"/>
              <w:autoSpaceDN w:val="0"/>
              <w:adjustRightInd w:val="0"/>
              <w:rPr>
                <w:rFonts w:cstheme="minorHAnsi"/>
                <w:sz w:val="18"/>
                <w:lang w:val="en-GB"/>
              </w:rPr>
            </w:pPr>
            <w:r w:rsidRPr="00123889">
              <w:rPr>
                <w:rFonts w:cstheme="minorHAnsi"/>
                <w:sz w:val="18"/>
              </w:rPr>
              <w:t xml:space="preserve">Нова изградба на </w:t>
            </w:r>
            <w:r w:rsidR="007D7F4C">
              <w:rPr>
                <w:rFonts w:cstheme="minorHAnsi"/>
                <w:sz w:val="18"/>
                <w:lang w:val="mk-MK"/>
              </w:rPr>
              <w:t>центар</w:t>
            </w:r>
            <w:r w:rsidRPr="00123889">
              <w:rPr>
                <w:rFonts w:cstheme="minorHAnsi"/>
                <w:sz w:val="18"/>
              </w:rPr>
              <w:t xml:space="preserve"> (</w:t>
            </w:r>
            <w:r w:rsidRPr="00123889">
              <w:rPr>
                <w:rFonts w:cstheme="minorHAnsi"/>
                <w:i/>
                <w:sz w:val="18"/>
              </w:rPr>
              <w:t>поставување на нова инфраструктура, очекувани значителни/</w:t>
            </w:r>
            <w:r w:rsidRPr="00123889">
              <w:rPr>
                <w:rFonts w:cstheme="minorHAnsi"/>
                <w:sz w:val="18"/>
              </w:rPr>
              <w:t>умерени</w:t>
            </w:r>
            <w:r w:rsidRPr="00123889">
              <w:rPr>
                <w:rFonts w:cstheme="minorHAnsi"/>
                <w:i/>
                <w:sz w:val="18"/>
              </w:rPr>
              <w:t xml:space="preserve"> влијанија врз животната средина и социјалните аспекти, употреба на опасни материјали, итн.)</w:t>
            </w:r>
          </w:p>
        </w:tc>
      </w:tr>
      <w:tr w:rsidR="009E6D96" w:rsidRPr="00AF657C" w14:paraId="549259B1" w14:textId="77777777" w:rsidTr="00123889">
        <w:trPr>
          <w:trHeight w:val="1536"/>
          <w:jc w:val="center"/>
        </w:trPr>
        <w:tc>
          <w:tcPr>
            <w:tcW w:w="1854" w:type="dxa"/>
            <w:tcBorders>
              <w:top w:val="single" w:sz="6" w:space="0" w:color="000000"/>
              <w:left w:val="single" w:sz="6" w:space="0" w:color="000000"/>
              <w:bottom w:val="single" w:sz="6" w:space="0" w:color="000000"/>
              <w:right w:val="single" w:sz="6" w:space="0" w:color="000000"/>
            </w:tcBorders>
            <w:vAlign w:val="center"/>
          </w:tcPr>
          <w:p w14:paraId="755F841E" w14:textId="77777777" w:rsidR="009E6D96" w:rsidRPr="00410937" w:rsidRDefault="009E6D96" w:rsidP="00E7127E">
            <w:pPr>
              <w:autoSpaceDE w:val="0"/>
              <w:autoSpaceDN w:val="0"/>
              <w:adjustRightInd w:val="0"/>
              <w:jc w:val="center"/>
              <w:rPr>
                <w:rFonts w:cstheme="minorHAnsi"/>
                <w:sz w:val="18"/>
                <w:lang w:val="en-GB"/>
              </w:rPr>
            </w:pPr>
            <w:r w:rsidRPr="00410937">
              <w:rPr>
                <w:rFonts w:cstheme="minorHAnsi"/>
                <w:sz w:val="18"/>
                <w:lang w:val="en-GB"/>
              </w:rPr>
              <w:t>2</w:t>
            </w:r>
          </w:p>
        </w:tc>
        <w:tc>
          <w:tcPr>
            <w:tcW w:w="1824" w:type="dxa"/>
            <w:tcBorders>
              <w:top w:val="single" w:sz="6" w:space="0" w:color="000000"/>
              <w:left w:val="single" w:sz="6" w:space="0" w:color="000000"/>
              <w:bottom w:val="single" w:sz="6" w:space="0" w:color="000000"/>
              <w:right w:val="single" w:sz="6" w:space="0" w:color="000000"/>
            </w:tcBorders>
            <w:vAlign w:val="center"/>
          </w:tcPr>
          <w:p w14:paraId="6C5C77AB" w14:textId="77777777" w:rsidR="009E6D96" w:rsidRPr="00123889" w:rsidRDefault="00123889" w:rsidP="00123889">
            <w:pPr>
              <w:autoSpaceDE w:val="0"/>
              <w:autoSpaceDN w:val="0"/>
              <w:adjustRightInd w:val="0"/>
              <w:rPr>
                <w:rFonts w:cstheme="minorHAnsi"/>
                <w:sz w:val="18"/>
                <w:lang w:val="en-GB"/>
              </w:rPr>
            </w:pPr>
            <w:r w:rsidRPr="00123889">
              <w:rPr>
                <w:rFonts w:cstheme="minorHAnsi"/>
                <w:sz w:val="18"/>
              </w:rPr>
              <w:t>Чек-листа за ПУЖССА</w:t>
            </w:r>
          </w:p>
        </w:tc>
        <w:tc>
          <w:tcPr>
            <w:tcW w:w="5430" w:type="dxa"/>
            <w:tcBorders>
              <w:top w:val="single" w:sz="6" w:space="0" w:color="000000"/>
              <w:left w:val="single" w:sz="6" w:space="0" w:color="000000"/>
              <w:bottom w:val="single" w:sz="6" w:space="0" w:color="000000"/>
              <w:right w:val="single" w:sz="6" w:space="0" w:color="000000"/>
            </w:tcBorders>
            <w:vAlign w:val="center"/>
          </w:tcPr>
          <w:p w14:paraId="3267D63B" w14:textId="77777777" w:rsidR="009E6D96" w:rsidRPr="00123889" w:rsidRDefault="00123889" w:rsidP="007D7F4C">
            <w:pPr>
              <w:autoSpaceDE w:val="0"/>
              <w:autoSpaceDN w:val="0"/>
              <w:adjustRightInd w:val="0"/>
              <w:rPr>
                <w:rFonts w:cstheme="minorHAnsi"/>
                <w:sz w:val="18"/>
                <w:lang w:val="en-GB"/>
              </w:rPr>
            </w:pPr>
            <w:r w:rsidRPr="00123889">
              <w:rPr>
                <w:rFonts w:cstheme="minorHAnsi"/>
                <w:sz w:val="18"/>
              </w:rPr>
              <w:t>Ре</w:t>
            </w:r>
            <w:r w:rsidR="007D7F4C">
              <w:rPr>
                <w:rFonts w:cstheme="minorHAnsi"/>
                <w:sz w:val="18"/>
              </w:rPr>
              <w:t>новирање/адаптација на постој</w:t>
            </w:r>
            <w:r w:rsidR="007D7F4C">
              <w:rPr>
                <w:rFonts w:cstheme="minorHAnsi"/>
                <w:sz w:val="18"/>
                <w:lang w:val="mk-MK"/>
              </w:rPr>
              <w:t xml:space="preserve">ните </w:t>
            </w:r>
            <w:r w:rsidRPr="00123889">
              <w:rPr>
                <w:rFonts w:cstheme="minorHAnsi"/>
                <w:sz w:val="18"/>
              </w:rPr>
              <w:t>објекти (</w:t>
            </w:r>
            <w:r w:rsidRPr="00123889">
              <w:rPr>
                <w:rFonts w:cstheme="minorHAnsi"/>
                <w:i/>
                <w:sz w:val="18"/>
              </w:rPr>
              <w:t>подобрување на состојбата на функционалните карактеристики на објектот: замена на прозорци, рушење на ѕидови, промена на подот, ставање изолација, подобрување на фасадата, подобрување на методот на загревање/ладење, итн.)</w:t>
            </w:r>
          </w:p>
        </w:tc>
      </w:tr>
    </w:tbl>
    <w:p w14:paraId="0D87C75A" w14:textId="77777777" w:rsidR="00123889" w:rsidRPr="00123889" w:rsidRDefault="00123889" w:rsidP="00123889">
      <w:pPr>
        <w:pStyle w:val="Heading1"/>
        <w:numPr>
          <w:ilvl w:val="0"/>
          <w:numId w:val="2"/>
        </w:numPr>
      </w:pPr>
      <w:bookmarkStart w:id="5" w:name="_Toc198103897"/>
      <w:r w:rsidRPr="00123889">
        <w:t>Потенцијални влијанија врз животната средина</w:t>
      </w:r>
      <w:bookmarkEnd w:id="5"/>
    </w:p>
    <w:p w14:paraId="2CF77853" w14:textId="57853D0C" w:rsidR="002067D4" w:rsidRPr="00123889" w:rsidRDefault="000322F7" w:rsidP="00123889">
      <w:pPr>
        <w:spacing w:before="120" w:after="120" w:line="276" w:lineRule="auto"/>
        <w:jc w:val="both"/>
        <w:rPr>
          <w:rFonts w:eastAsia="Times New Roman" w:cstheme="minorHAnsi"/>
        </w:rPr>
      </w:pPr>
      <w:r>
        <w:rPr>
          <w:rFonts w:eastAsia="Times New Roman" w:cstheme="minorHAnsi"/>
          <w:lang w:val="mk-MK"/>
        </w:rPr>
        <w:t>С</w:t>
      </w:r>
      <w:r w:rsidR="00EA0E5E">
        <w:rPr>
          <w:rFonts w:eastAsia="Times New Roman" w:cstheme="minorHAnsi"/>
        </w:rPr>
        <w:t xml:space="preserve">проведувањето на </w:t>
      </w:r>
      <w:r>
        <w:rPr>
          <w:rFonts w:eastAsia="Times New Roman" w:cstheme="minorHAnsi"/>
          <w:lang w:val="mk-MK"/>
        </w:rPr>
        <w:t>Проектот за а</w:t>
      </w:r>
      <w:r w:rsidRPr="000322F7">
        <w:rPr>
          <w:rFonts w:eastAsia="Times New Roman" w:cstheme="minorHAnsi"/>
        </w:rPr>
        <w:t xml:space="preserve">даптација на простор за </w:t>
      </w:r>
      <w:r w:rsidR="00F54816" w:rsidRPr="00FA6C23">
        <w:rPr>
          <w:rFonts w:eastAsia="Times New Roman" w:cstheme="minorHAnsi"/>
        </w:rPr>
        <w:t>Дневен центар за стари лица со активно стареење</w:t>
      </w:r>
      <w:r w:rsidR="00F54816" w:rsidRPr="00FA6C23">
        <w:rPr>
          <w:rFonts w:eastAsia="Times New Roman" w:cstheme="minorHAnsi"/>
          <w:lang w:val="mk-MK"/>
        </w:rPr>
        <w:t xml:space="preserve">, </w:t>
      </w:r>
      <w:r w:rsidRPr="00FA6C23">
        <w:rPr>
          <w:rFonts w:eastAsia="Times New Roman" w:cstheme="minorHAnsi"/>
        </w:rPr>
        <w:t>населено место Б</w:t>
      </w:r>
      <w:r w:rsidR="00F54816" w:rsidRPr="00FA6C23">
        <w:rPr>
          <w:rFonts w:eastAsia="Times New Roman" w:cstheme="minorHAnsi"/>
          <w:lang w:val="mk-MK"/>
        </w:rPr>
        <w:t>итола</w:t>
      </w:r>
      <w:r w:rsidR="00123889" w:rsidRPr="00123889">
        <w:rPr>
          <w:rFonts w:eastAsia="Times New Roman" w:cstheme="minorHAnsi"/>
        </w:rPr>
        <w:t xml:space="preserve">, се очекува </w:t>
      </w:r>
      <w:r>
        <w:rPr>
          <w:rFonts w:eastAsia="Times New Roman" w:cstheme="minorHAnsi"/>
          <w:lang w:val="mk-MK"/>
        </w:rPr>
        <w:t>да предизвика</w:t>
      </w:r>
      <w:r w:rsidR="00123889" w:rsidRPr="00123889">
        <w:rPr>
          <w:rFonts w:eastAsia="Times New Roman" w:cstheme="minorHAnsi"/>
        </w:rPr>
        <w:t xml:space="preserve"> потенцијални ризици </w:t>
      </w:r>
      <w:r>
        <w:rPr>
          <w:rFonts w:eastAsia="Times New Roman" w:cstheme="minorHAnsi"/>
          <w:lang w:val="mk-MK"/>
        </w:rPr>
        <w:t xml:space="preserve">кои </w:t>
      </w:r>
      <w:r w:rsidR="00123889" w:rsidRPr="00123889">
        <w:rPr>
          <w:rFonts w:eastAsia="Times New Roman" w:cstheme="minorHAnsi"/>
        </w:rPr>
        <w:t xml:space="preserve">ќе бидат </w:t>
      </w:r>
      <w:r>
        <w:rPr>
          <w:rFonts w:eastAsia="Times New Roman" w:cstheme="minorHAnsi"/>
          <w:lang w:val="mk-MK"/>
        </w:rPr>
        <w:t xml:space="preserve">од </w:t>
      </w:r>
      <w:r w:rsidR="00123889" w:rsidRPr="00123889">
        <w:rPr>
          <w:rFonts w:eastAsia="Times New Roman" w:cstheme="minorHAnsi"/>
        </w:rPr>
        <w:t>времен</w:t>
      </w:r>
      <w:r>
        <w:rPr>
          <w:rFonts w:eastAsia="Times New Roman" w:cstheme="minorHAnsi"/>
          <w:lang w:val="mk-MK"/>
        </w:rPr>
        <w:t xml:space="preserve"> карактер, локални </w:t>
      </w:r>
      <w:r w:rsidRPr="00123889">
        <w:rPr>
          <w:rFonts w:eastAsia="Times New Roman" w:cstheme="minorHAnsi"/>
        </w:rPr>
        <w:t>и специфични за локацијата</w:t>
      </w:r>
      <w:r>
        <w:rPr>
          <w:rFonts w:eastAsia="Times New Roman" w:cstheme="minorHAnsi"/>
          <w:lang w:val="mk-MK"/>
        </w:rPr>
        <w:t>,</w:t>
      </w:r>
      <w:r w:rsidR="00123889" w:rsidRPr="00123889">
        <w:rPr>
          <w:rFonts w:eastAsia="Times New Roman" w:cstheme="minorHAnsi"/>
        </w:rPr>
        <w:t xml:space="preserve"> со низок интензитет.</w:t>
      </w:r>
      <w:r w:rsidR="007D7F4C">
        <w:rPr>
          <w:rFonts w:eastAsia="Times New Roman" w:cstheme="minorHAnsi"/>
          <w:lang w:val="mk-MK"/>
        </w:rPr>
        <w:t xml:space="preserve"> </w:t>
      </w:r>
      <w:r>
        <w:rPr>
          <w:rFonts w:eastAsia="Times New Roman" w:cstheme="minorHAnsi"/>
          <w:lang w:val="mk-MK"/>
        </w:rPr>
        <w:t>В</w:t>
      </w:r>
      <w:r w:rsidR="00123889" w:rsidRPr="00123889">
        <w:rPr>
          <w:rFonts w:eastAsia="Times New Roman" w:cstheme="minorHAnsi"/>
        </w:rPr>
        <w:t>лијанија</w:t>
      </w:r>
      <w:r>
        <w:rPr>
          <w:rFonts w:eastAsia="Times New Roman" w:cstheme="minorHAnsi"/>
          <w:lang w:val="mk-MK"/>
        </w:rPr>
        <w:t>та кои се очекуваат ќе бидат како резултат на</w:t>
      </w:r>
      <w:r w:rsidR="00123889" w:rsidRPr="00123889">
        <w:rPr>
          <w:rFonts w:eastAsia="Times New Roman" w:cstheme="minorHAnsi"/>
        </w:rPr>
        <w:t>:</w:t>
      </w:r>
    </w:p>
    <w:p w14:paraId="0B8A70D6" w14:textId="77777777" w:rsidR="00F42DE2" w:rsidRPr="00123889" w:rsidRDefault="00F42DE2" w:rsidP="00DB180D">
      <w:pPr>
        <w:numPr>
          <w:ilvl w:val="0"/>
          <w:numId w:val="34"/>
        </w:numPr>
        <w:spacing w:before="120" w:after="0" w:line="276" w:lineRule="auto"/>
        <w:ind w:left="714" w:hanging="357"/>
        <w:jc w:val="both"/>
        <w:rPr>
          <w:rFonts w:eastAsia="Times New Roman" w:cstheme="minorHAnsi"/>
          <w:szCs w:val="24"/>
          <w:lang w:val="en-GB" w:eastAsia="es-ES"/>
        </w:rPr>
      </w:pPr>
      <w:r w:rsidRPr="00123889">
        <w:rPr>
          <w:rFonts w:eastAsia="Times New Roman" w:cstheme="minorHAnsi"/>
          <w:szCs w:val="24"/>
          <w:lang w:eastAsia="es-ES"/>
        </w:rPr>
        <w:lastRenderedPageBreak/>
        <w:t>генерирање на различни видови опасен и неопасен отпад,</w:t>
      </w:r>
    </w:p>
    <w:p w14:paraId="2CCFDD92" w14:textId="19BB0C3B" w:rsidR="00123889" w:rsidRPr="00F42DE2" w:rsidRDefault="00123889" w:rsidP="00DB180D">
      <w:pPr>
        <w:numPr>
          <w:ilvl w:val="0"/>
          <w:numId w:val="34"/>
        </w:numPr>
        <w:spacing w:before="120" w:after="0" w:line="276" w:lineRule="auto"/>
        <w:ind w:left="714" w:hanging="357"/>
        <w:jc w:val="both"/>
        <w:rPr>
          <w:rFonts w:eastAsia="Times New Roman" w:cstheme="minorHAnsi"/>
          <w:szCs w:val="24"/>
          <w:lang w:val="en-GB" w:eastAsia="es-ES"/>
        </w:rPr>
      </w:pPr>
      <w:r w:rsidRPr="00123889">
        <w:rPr>
          <w:rFonts w:eastAsia="Times New Roman" w:cstheme="minorHAnsi"/>
          <w:szCs w:val="24"/>
          <w:lang w:eastAsia="es-ES"/>
        </w:rPr>
        <w:t>штетни емисии од прашина,</w:t>
      </w:r>
    </w:p>
    <w:p w14:paraId="3F0A15C2" w14:textId="77777777" w:rsidR="00F42DE2" w:rsidRPr="00F42DE2" w:rsidRDefault="00123889" w:rsidP="00DB180D">
      <w:pPr>
        <w:numPr>
          <w:ilvl w:val="0"/>
          <w:numId w:val="34"/>
        </w:numPr>
        <w:spacing w:before="120" w:after="0" w:line="276" w:lineRule="auto"/>
        <w:ind w:left="714" w:hanging="357"/>
        <w:jc w:val="both"/>
        <w:rPr>
          <w:rFonts w:eastAsia="Times New Roman" w:cstheme="minorHAnsi"/>
          <w:szCs w:val="24"/>
          <w:lang w:val="en-GB" w:eastAsia="es-ES"/>
        </w:rPr>
      </w:pPr>
      <w:r w:rsidRPr="00F42DE2">
        <w:rPr>
          <w:rFonts w:eastAsia="Times New Roman" w:cstheme="minorHAnsi"/>
          <w:szCs w:val="24"/>
          <w:lang w:eastAsia="es-ES"/>
        </w:rPr>
        <w:t>бучава,</w:t>
      </w:r>
    </w:p>
    <w:p w14:paraId="5D03F169" w14:textId="77777777" w:rsidR="00BF333E" w:rsidRPr="00BF333E" w:rsidRDefault="00F42DE2" w:rsidP="00DB180D">
      <w:pPr>
        <w:numPr>
          <w:ilvl w:val="0"/>
          <w:numId w:val="34"/>
        </w:numPr>
        <w:spacing w:before="120" w:after="0" w:line="276" w:lineRule="auto"/>
        <w:ind w:left="714" w:hanging="357"/>
        <w:jc w:val="both"/>
        <w:rPr>
          <w:rFonts w:eastAsia="Times New Roman" w:cstheme="minorHAnsi"/>
          <w:szCs w:val="24"/>
          <w:lang w:val="en-GB" w:eastAsia="es-ES"/>
        </w:rPr>
      </w:pPr>
      <w:r w:rsidRPr="00F42DE2">
        <w:rPr>
          <w:rFonts w:eastAsia="Times New Roman" w:cstheme="minorHAnsi"/>
          <w:szCs w:val="24"/>
          <w:lang w:eastAsia="es-ES"/>
        </w:rPr>
        <w:t>безбедност и здравје при работа</w:t>
      </w:r>
    </w:p>
    <w:p w14:paraId="6CD949AC" w14:textId="0ABAFD92" w:rsidR="00123889" w:rsidRPr="00F42DE2" w:rsidRDefault="00BF333E" w:rsidP="00DB180D">
      <w:pPr>
        <w:numPr>
          <w:ilvl w:val="0"/>
          <w:numId w:val="34"/>
        </w:numPr>
        <w:spacing w:before="120" w:after="0" w:line="276" w:lineRule="auto"/>
        <w:ind w:left="714" w:hanging="357"/>
        <w:jc w:val="both"/>
        <w:rPr>
          <w:rFonts w:eastAsia="Times New Roman" w:cstheme="minorHAnsi"/>
          <w:szCs w:val="24"/>
          <w:lang w:val="en-GB" w:eastAsia="es-ES"/>
        </w:rPr>
      </w:pPr>
      <w:r>
        <w:rPr>
          <w:rFonts w:eastAsia="Times New Roman" w:cstheme="minorHAnsi"/>
          <w:szCs w:val="24"/>
          <w:lang w:val="mk-MK" w:eastAsia="es-ES"/>
        </w:rPr>
        <w:t>безбедност и здравје на заедницата</w:t>
      </w:r>
      <w:r w:rsidR="00123889" w:rsidRPr="00F42DE2">
        <w:rPr>
          <w:rFonts w:eastAsia="Times New Roman" w:cstheme="minorHAnsi"/>
          <w:szCs w:val="24"/>
          <w:lang w:eastAsia="es-ES"/>
        </w:rPr>
        <w:t>.</w:t>
      </w:r>
    </w:p>
    <w:p w14:paraId="66EC30EF" w14:textId="77777777" w:rsidR="00123889" w:rsidRPr="00123889" w:rsidRDefault="00123889" w:rsidP="00123889">
      <w:pPr>
        <w:pStyle w:val="Heading1"/>
        <w:numPr>
          <w:ilvl w:val="0"/>
          <w:numId w:val="2"/>
        </w:numPr>
        <w:spacing w:after="240"/>
        <w:rPr>
          <w:rFonts w:eastAsia="NSimSun"/>
        </w:rPr>
      </w:pPr>
      <w:bookmarkStart w:id="6" w:name="_Toc198103898"/>
      <w:r w:rsidRPr="00123889">
        <w:rPr>
          <w:rFonts w:eastAsia="NSimSun"/>
        </w:rPr>
        <w:t>Цел на Чек-листата за ПУЖССА</w:t>
      </w:r>
      <w:bookmarkEnd w:id="6"/>
    </w:p>
    <w:p w14:paraId="0E1E3EEF" w14:textId="77777777" w:rsidR="002067D4" w:rsidRPr="00123889" w:rsidRDefault="00123889" w:rsidP="00123889">
      <w:pPr>
        <w:autoSpaceDE w:val="0"/>
        <w:autoSpaceDN w:val="0"/>
        <w:adjustRightInd w:val="0"/>
        <w:spacing w:before="120" w:after="240" w:line="276" w:lineRule="auto"/>
        <w:jc w:val="both"/>
        <w:rPr>
          <w:rFonts w:ascii="Calibri" w:eastAsia="Times New Roman" w:hAnsi="Calibri" w:cs="Calibri"/>
        </w:rPr>
      </w:pPr>
      <w:r w:rsidRPr="00123889">
        <w:rPr>
          <w:rFonts w:eastAsia="Calibri" w:cstheme="minorHAnsi"/>
        </w:rPr>
        <w:t xml:space="preserve">Чек-листата за ПУЖССА се користи за проекти за реновирање/адаптација на постојни простории за цели на </w:t>
      </w:r>
      <w:r w:rsidR="00511735" w:rsidRPr="00FA6C23">
        <w:rPr>
          <w:rFonts w:eastAsia="Calibri" w:cstheme="minorHAnsi"/>
          <w:lang w:val="mk-MK"/>
        </w:rPr>
        <w:t>дневниот центар</w:t>
      </w:r>
      <w:r w:rsidR="00511735">
        <w:rPr>
          <w:rFonts w:eastAsia="Calibri" w:cstheme="minorHAnsi"/>
          <w:lang w:val="mk-MK"/>
        </w:rPr>
        <w:t>, в</w:t>
      </w:r>
      <w:r w:rsidRPr="00123889">
        <w:rPr>
          <w:rFonts w:cstheme="minorHAnsi"/>
        </w:rPr>
        <w:t>о согласност со заштитните мерки и барања на Светската банка, чек-листата се состои од три фази:</w:t>
      </w:r>
    </w:p>
    <w:p w14:paraId="3960FED6" w14:textId="0855E9A5" w:rsidR="002067D4" w:rsidRPr="002067D4" w:rsidRDefault="002067D4" w:rsidP="00123889">
      <w:pPr>
        <w:spacing w:before="120" w:after="240" w:line="276" w:lineRule="auto"/>
        <w:ind w:left="567" w:hanging="567"/>
        <w:jc w:val="both"/>
        <w:rPr>
          <w:rFonts w:eastAsia="Times New Roman" w:cstheme="minorHAnsi"/>
        </w:rPr>
      </w:pPr>
      <w:r w:rsidRPr="002067D4">
        <w:rPr>
          <w:rFonts w:eastAsia="Times New Roman" w:cstheme="minorHAnsi"/>
        </w:rPr>
        <w:t>1)</w:t>
      </w:r>
      <w:r w:rsidRPr="002067D4">
        <w:rPr>
          <w:rFonts w:eastAsia="Times New Roman" w:cstheme="minorHAnsi"/>
        </w:rPr>
        <w:tab/>
      </w:r>
      <w:r w:rsidR="00123889" w:rsidRPr="00123889">
        <w:rPr>
          <w:rFonts w:eastAsia="Times New Roman" w:cstheme="minorHAnsi"/>
        </w:rPr>
        <w:t xml:space="preserve">Фаза на општа идентификација и утврдување на опфат за реализирање на работите поврзани со </w:t>
      </w:r>
      <w:r w:rsidR="00BE3384">
        <w:rPr>
          <w:rFonts w:eastAsia="Times New Roman" w:cstheme="minorHAnsi"/>
          <w:lang w:val="mk-MK"/>
        </w:rPr>
        <w:t>реконструкцијата</w:t>
      </w:r>
      <w:r w:rsidR="00123889" w:rsidRPr="00123889">
        <w:rPr>
          <w:rFonts w:eastAsia="Times New Roman" w:cstheme="minorHAnsi"/>
        </w:rPr>
        <w:t xml:space="preserve">/адаптацијата на </w:t>
      </w:r>
      <w:r w:rsidR="00511735">
        <w:rPr>
          <w:rFonts w:eastAsia="Times New Roman" w:cstheme="minorHAnsi"/>
          <w:lang w:val="mk-MK"/>
        </w:rPr>
        <w:t>центарот, в</w:t>
      </w:r>
      <w:r w:rsidR="00123889" w:rsidRPr="00123889">
        <w:rPr>
          <w:rFonts w:eastAsia="Times New Roman" w:cstheme="minorHAnsi"/>
        </w:rPr>
        <w:t>о оваа фаза, според реализираните работи, може да се утврдат потенцијалните негативни влијанија.</w:t>
      </w:r>
      <w:r w:rsidR="00511735">
        <w:rPr>
          <w:rFonts w:eastAsia="Times New Roman" w:cstheme="minorHAnsi"/>
          <w:lang w:val="mk-MK"/>
        </w:rPr>
        <w:t xml:space="preserve"> </w:t>
      </w:r>
      <w:r w:rsidR="00123889" w:rsidRPr="00123889">
        <w:rPr>
          <w:rFonts w:eastAsia="Times New Roman" w:cstheme="minorHAnsi"/>
        </w:rPr>
        <w:t>Се изготвуваат деловите 1, 2 и 3.</w:t>
      </w:r>
      <w:r w:rsidR="00511735">
        <w:rPr>
          <w:rFonts w:eastAsia="Times New Roman" w:cstheme="minorHAnsi"/>
          <w:lang w:val="mk-MK"/>
        </w:rPr>
        <w:t xml:space="preserve"> </w:t>
      </w:r>
      <w:r w:rsidR="00123889" w:rsidRPr="00123889">
        <w:rPr>
          <w:rFonts w:eastAsia="Times New Roman" w:cstheme="minorHAnsi"/>
        </w:rPr>
        <w:t>Вториот дел од Чек-листата за ПУЖССА ги содржи сите вообичаени активности и нивниот однос со стандардните прашања поврзани со животната средина и соодветните мерки за ублажување.</w:t>
      </w:r>
    </w:p>
    <w:p w14:paraId="591D316E" w14:textId="09A2A510" w:rsidR="002067D4" w:rsidRPr="00123889" w:rsidRDefault="002067D4" w:rsidP="00123889">
      <w:pPr>
        <w:spacing w:before="120" w:after="120" w:line="276" w:lineRule="auto"/>
        <w:ind w:left="567" w:hanging="567"/>
        <w:jc w:val="both"/>
        <w:rPr>
          <w:rFonts w:eastAsia="Times New Roman" w:cstheme="minorHAnsi"/>
        </w:rPr>
      </w:pPr>
      <w:r w:rsidRPr="002067D4">
        <w:rPr>
          <w:rFonts w:eastAsia="Times New Roman" w:cstheme="minorHAnsi"/>
        </w:rPr>
        <w:t>2)</w:t>
      </w:r>
      <w:r w:rsidRPr="002067D4">
        <w:rPr>
          <w:rFonts w:eastAsia="Times New Roman" w:cstheme="minorHAnsi"/>
        </w:rPr>
        <w:tab/>
      </w:r>
      <w:r w:rsidR="00123889" w:rsidRPr="00123889">
        <w:rPr>
          <w:rFonts w:eastAsia="Times New Roman" w:cstheme="minorHAnsi"/>
        </w:rPr>
        <w:t>Втората фаза ги содржи проектните спецификации и предм</w:t>
      </w:r>
      <w:r w:rsidR="00511735">
        <w:rPr>
          <w:rFonts w:eastAsia="Times New Roman" w:cstheme="minorHAnsi"/>
        </w:rPr>
        <w:t xml:space="preserve">ер-пресметката за </w:t>
      </w:r>
      <w:r w:rsidR="00BE3384">
        <w:rPr>
          <w:rFonts w:eastAsia="Times New Roman" w:cstheme="minorHAnsi"/>
          <w:lang w:val="mk-MK"/>
        </w:rPr>
        <w:t>реконструкцијата</w:t>
      </w:r>
      <w:r w:rsidR="00511735">
        <w:rPr>
          <w:rFonts w:eastAsia="Times New Roman" w:cstheme="minorHAnsi"/>
        </w:rPr>
        <w:t>/</w:t>
      </w:r>
      <w:r w:rsidR="00123889" w:rsidRPr="00123889">
        <w:rPr>
          <w:rFonts w:eastAsia="Times New Roman" w:cstheme="minorHAnsi"/>
        </w:rPr>
        <w:t>адаптацијата и другите услуги кои се поврзани со под-проектот.</w:t>
      </w:r>
      <w:r w:rsidR="00511735">
        <w:rPr>
          <w:rFonts w:eastAsia="Times New Roman" w:cstheme="minorHAnsi"/>
          <w:lang w:val="mk-MK"/>
        </w:rPr>
        <w:t xml:space="preserve"> </w:t>
      </w:r>
      <w:r w:rsidR="00123889" w:rsidRPr="00123889">
        <w:rPr>
          <w:rFonts w:eastAsia="Times New Roman" w:cstheme="minorHAnsi"/>
        </w:rPr>
        <w:t>Во оваа фаза се дефинираат тенд</w:t>
      </w:r>
      <w:r w:rsidR="005A0A5E">
        <w:rPr>
          <w:rFonts w:eastAsia="Times New Roman" w:cstheme="minorHAnsi"/>
        </w:rPr>
        <w:t>ерот и доделувањето на договор</w:t>
      </w:r>
      <w:r w:rsidR="005A0A5E">
        <w:rPr>
          <w:rFonts w:eastAsia="Times New Roman" w:cstheme="minorHAnsi"/>
          <w:lang w:val="mk-MK"/>
        </w:rPr>
        <w:t>ите</w:t>
      </w:r>
      <w:r w:rsidR="005A0A5E">
        <w:rPr>
          <w:rFonts w:eastAsia="Times New Roman" w:cstheme="minorHAnsi"/>
        </w:rPr>
        <w:t xml:space="preserve"> за работ</w:t>
      </w:r>
      <w:r w:rsidR="005A0A5E">
        <w:rPr>
          <w:rFonts w:eastAsia="Times New Roman" w:cstheme="minorHAnsi"/>
          <w:lang w:val="mk-MK"/>
        </w:rPr>
        <w:t>а</w:t>
      </w:r>
      <w:r w:rsidR="00123889" w:rsidRPr="00123889">
        <w:rPr>
          <w:rFonts w:eastAsia="Times New Roman" w:cstheme="minorHAnsi"/>
        </w:rPr>
        <w:t>, како и обрските дефинирани во Договорот за Изведувачот.</w:t>
      </w:r>
      <w:r w:rsidR="00511735">
        <w:rPr>
          <w:rFonts w:eastAsia="Times New Roman" w:cstheme="minorHAnsi"/>
          <w:lang w:val="mk-MK"/>
        </w:rPr>
        <w:t xml:space="preserve"> </w:t>
      </w:r>
      <w:r w:rsidR="00123889" w:rsidRPr="00123889">
        <w:rPr>
          <w:rFonts w:eastAsia="Times New Roman" w:cstheme="minorHAnsi"/>
        </w:rPr>
        <w:t>Во тендерската фаза, Чек-листата за ПУЖССА треба јавно да се достави.</w:t>
      </w:r>
    </w:p>
    <w:p w14:paraId="4FFE330F" w14:textId="77777777" w:rsidR="002067D4" w:rsidRPr="00123889" w:rsidRDefault="002067D4" w:rsidP="00123889">
      <w:pPr>
        <w:spacing w:before="120" w:after="120" w:line="276" w:lineRule="auto"/>
        <w:ind w:left="567" w:hanging="567"/>
        <w:jc w:val="both"/>
        <w:rPr>
          <w:rFonts w:eastAsia="Times New Roman" w:cstheme="minorHAnsi"/>
        </w:rPr>
      </w:pPr>
      <w:r w:rsidRPr="002067D4">
        <w:rPr>
          <w:rFonts w:eastAsia="Times New Roman" w:cstheme="minorHAnsi"/>
        </w:rPr>
        <w:t>3)</w:t>
      </w:r>
      <w:r w:rsidRPr="002067D4">
        <w:rPr>
          <w:rFonts w:eastAsia="Times New Roman" w:cstheme="minorHAnsi"/>
        </w:rPr>
        <w:tab/>
      </w:r>
      <w:r w:rsidR="00123889" w:rsidRPr="00123889">
        <w:rPr>
          <w:rFonts w:eastAsia="Times New Roman" w:cstheme="minorHAnsi"/>
        </w:rPr>
        <w:t xml:space="preserve">Во текот на фазата на спроведување, Изведувачот ги спроведува мерките за ублажување и мониторинг од Чек-листата за ПУЖССА, додека исполнувањето на критериумите за животна средина (со Чек-листата за ПУЖССА и регулативата за здравје и безбедност (ЗиБ) и другите квалитативни критериуми се спроведува на релевантната локација и </w:t>
      </w:r>
      <w:r w:rsidR="005A56A1">
        <w:rPr>
          <w:rFonts w:eastAsia="Times New Roman" w:cstheme="minorHAnsi"/>
          <w:lang w:val="mk-MK"/>
        </w:rPr>
        <w:t>примената</w:t>
      </w:r>
      <w:r w:rsidR="00123889" w:rsidRPr="00123889">
        <w:rPr>
          <w:rFonts w:eastAsia="Times New Roman" w:cstheme="minorHAnsi"/>
        </w:rPr>
        <w:t xml:space="preserve"> се проверува/е под надзор на надзорот на локацијата, каде се вклучени надзорот на локацијата или супервизорот на проектот.</w:t>
      </w:r>
    </w:p>
    <w:p w14:paraId="65F9A814" w14:textId="1481E593" w:rsidR="002067D4" w:rsidRPr="00123889" w:rsidRDefault="00123889" w:rsidP="00123889">
      <w:pPr>
        <w:spacing w:before="120" w:after="120" w:line="276" w:lineRule="auto"/>
        <w:jc w:val="both"/>
        <w:rPr>
          <w:rFonts w:eastAsia="Times New Roman" w:cstheme="minorHAnsi"/>
        </w:rPr>
      </w:pPr>
      <w:r w:rsidRPr="00123889">
        <w:rPr>
          <w:rFonts w:eastAsia="Times New Roman" w:cstheme="minorHAnsi"/>
        </w:rPr>
        <w:t xml:space="preserve">Во текот на фазата на </w:t>
      </w:r>
      <w:r w:rsidR="00BE3384">
        <w:rPr>
          <w:rFonts w:eastAsia="Times New Roman" w:cstheme="minorHAnsi"/>
          <w:lang w:val="mk-MK"/>
        </w:rPr>
        <w:t>реконструк</w:t>
      </w:r>
      <w:r w:rsidRPr="00123889">
        <w:rPr>
          <w:rFonts w:eastAsia="Times New Roman" w:cstheme="minorHAnsi"/>
        </w:rPr>
        <w:t>ција/адаптација на проектот, Изведувачот ги спроведува мерките за ублажување и мониторинг кои се утврдени во Чек-листите за ПУЖССА.</w:t>
      </w:r>
      <w:r w:rsidR="00511735">
        <w:rPr>
          <w:rFonts w:eastAsia="Times New Roman" w:cstheme="minorHAnsi"/>
          <w:lang w:val="mk-MK"/>
        </w:rPr>
        <w:t xml:space="preserve"> </w:t>
      </w:r>
      <w:r w:rsidRPr="00123889">
        <w:rPr>
          <w:rFonts w:eastAsia="Times New Roman" w:cstheme="minorHAnsi"/>
        </w:rPr>
        <w:t>Исполнувањето на еколошките и квалитативните критериуми ги проверува супервизорот т.е. надзорот</w:t>
      </w:r>
      <w:r w:rsidR="00511735">
        <w:rPr>
          <w:rFonts w:eastAsia="Times New Roman" w:cstheme="minorHAnsi"/>
          <w:lang w:val="mk-MK"/>
        </w:rPr>
        <w:t xml:space="preserve"> или одговорното лице</w:t>
      </w:r>
      <w:r w:rsidRPr="00123889">
        <w:rPr>
          <w:rFonts w:eastAsia="Times New Roman" w:cstheme="minorHAnsi"/>
        </w:rPr>
        <w:t>.</w:t>
      </w:r>
      <w:r w:rsidR="00511735">
        <w:rPr>
          <w:rFonts w:eastAsia="Times New Roman" w:cstheme="minorHAnsi"/>
          <w:lang w:val="mk-MK"/>
        </w:rPr>
        <w:t xml:space="preserve"> </w:t>
      </w:r>
      <w:r w:rsidRPr="00123889">
        <w:rPr>
          <w:rFonts w:eastAsia="Times New Roman" w:cstheme="minorHAnsi"/>
        </w:rPr>
        <w:t>Исполнувањето на критериумите за животна средина од страна на Изведувачот се докажува преку планот за мониторинг и ублажување.</w:t>
      </w:r>
    </w:p>
    <w:p w14:paraId="35B1FB1B" w14:textId="77777777" w:rsidR="002067D4" w:rsidRPr="00123889" w:rsidRDefault="00123889" w:rsidP="00123889">
      <w:pPr>
        <w:autoSpaceDE w:val="0"/>
        <w:autoSpaceDN w:val="0"/>
        <w:adjustRightInd w:val="0"/>
        <w:spacing w:before="120" w:after="120" w:line="276" w:lineRule="auto"/>
        <w:jc w:val="both"/>
        <w:rPr>
          <w:rFonts w:eastAsia="Times New Roman" w:cstheme="minorHAnsi"/>
        </w:rPr>
      </w:pPr>
      <w:r w:rsidRPr="00123889">
        <w:rPr>
          <w:rFonts w:eastAsia="Times New Roman" w:cstheme="minorHAnsi"/>
        </w:rPr>
        <w:t>Практичната примена на Чек-листата на ПУЖССА ќе вклучува реализација на Дел I што се однесува на обезбедување и документирање на сите релевантни специфики на локацијата.</w:t>
      </w:r>
      <w:r w:rsidR="00511735">
        <w:rPr>
          <w:rFonts w:eastAsia="Times New Roman" w:cstheme="minorHAnsi"/>
          <w:lang w:val="mk-MK"/>
        </w:rPr>
        <w:t xml:space="preserve"> </w:t>
      </w:r>
      <w:r w:rsidRPr="00123889">
        <w:rPr>
          <w:rFonts w:eastAsia="Times New Roman" w:cstheme="minorHAnsi"/>
        </w:rPr>
        <w:t>Во вториот дел, активностите кои треба да се реализираат ќе се проверат согласно предвидениот тип на активност, а во третиот дел ќе се утврдат параметрите за мониторинг (Дел 3) и истите ќе се применат согласно активностите дадени во Дел 2.</w:t>
      </w:r>
    </w:p>
    <w:p w14:paraId="07FB0D9C" w14:textId="77777777" w:rsidR="009E6D96" w:rsidRPr="009F6D8B" w:rsidRDefault="00123889" w:rsidP="009F6D8B">
      <w:pPr>
        <w:autoSpaceDE w:val="0"/>
        <w:autoSpaceDN w:val="0"/>
        <w:adjustRightInd w:val="0"/>
        <w:spacing w:before="120" w:after="120" w:line="276" w:lineRule="auto"/>
        <w:jc w:val="both"/>
        <w:rPr>
          <w:rFonts w:eastAsia="Times New Roman" w:cstheme="minorHAnsi"/>
        </w:rPr>
      </w:pPr>
      <w:r w:rsidRPr="009F6D8B">
        <w:rPr>
          <w:rFonts w:eastAsia="Times New Roman" w:cstheme="minorHAnsi"/>
        </w:rPr>
        <w:lastRenderedPageBreak/>
        <w:t>Целата Чек-листа за ПУЖССА, пополнета во табелата за секој вид на работа, ќе биде прикачена како составен дел од тендерските документи и договорите за работа</w:t>
      </w:r>
      <w:r w:rsidR="009F6D8B" w:rsidRPr="009F6D8B">
        <w:rPr>
          <w:rFonts w:eastAsia="Times New Roman" w:cstheme="minorHAnsi"/>
        </w:rPr>
        <w:t xml:space="preserve"> и соодветно на сите технички и комерцијални услуги кои договорните страни треба да ги потпишат.</w:t>
      </w:r>
    </w:p>
    <w:p w14:paraId="4545C222" w14:textId="4B683974" w:rsidR="009F6D8B" w:rsidRPr="009F6D8B" w:rsidRDefault="009F6D8B" w:rsidP="005B38B3">
      <w:pPr>
        <w:pStyle w:val="Heading1"/>
        <w:numPr>
          <w:ilvl w:val="0"/>
          <w:numId w:val="2"/>
        </w:numPr>
        <w:spacing w:after="240"/>
        <w:rPr>
          <w:rFonts w:eastAsia="NSimSun"/>
        </w:rPr>
      </w:pPr>
      <w:bookmarkStart w:id="7" w:name="_Toc198103899"/>
      <w:r w:rsidRPr="009F6D8B">
        <w:rPr>
          <w:rFonts w:eastAsia="NSimSun"/>
        </w:rPr>
        <w:t>Примена на Чек-листата за П</w:t>
      </w:r>
      <w:r w:rsidR="000322F7">
        <w:rPr>
          <w:rFonts w:eastAsia="NSimSun"/>
          <w:lang w:val="mk-MK"/>
        </w:rPr>
        <w:t>У</w:t>
      </w:r>
      <w:r w:rsidR="005B38B3" w:rsidRPr="005B38B3">
        <w:rPr>
          <w:rFonts w:eastAsia="NSimSun"/>
        </w:rPr>
        <w:t>ЖССА</w:t>
      </w:r>
      <w:bookmarkEnd w:id="7"/>
    </w:p>
    <w:p w14:paraId="20356F7D" w14:textId="77777777" w:rsidR="002067D4" w:rsidRPr="002067D4" w:rsidRDefault="009F6D8B" w:rsidP="009F6D8B">
      <w:pPr>
        <w:autoSpaceDE w:val="0"/>
        <w:autoSpaceDN w:val="0"/>
        <w:adjustRightInd w:val="0"/>
        <w:spacing w:before="120" w:after="240" w:line="276" w:lineRule="auto"/>
        <w:jc w:val="both"/>
        <w:rPr>
          <w:rFonts w:cstheme="minorHAnsi"/>
          <w:sz w:val="24"/>
          <w:szCs w:val="24"/>
          <w:u w:val="single"/>
          <w:lang w:val="en-GB"/>
        </w:rPr>
      </w:pPr>
      <w:r w:rsidRPr="009F6D8B">
        <w:rPr>
          <w:rFonts w:eastAsia="Times New Roman" w:cstheme="minorHAnsi"/>
        </w:rPr>
        <w:t>По пополнувањето на скрининг Чек-листата за животна средина и социјални аспекти од страна на експерт за СЖССА се утврдува дека овој проект се класифицира како „проект со умерен ризик“.</w:t>
      </w:r>
    </w:p>
    <w:p w14:paraId="3D02DFC8" w14:textId="7B4A6C0C" w:rsidR="002067D4" w:rsidRPr="002067D4" w:rsidRDefault="009F6D8B" w:rsidP="009F6D8B">
      <w:pPr>
        <w:autoSpaceDE w:val="0"/>
        <w:autoSpaceDN w:val="0"/>
        <w:adjustRightInd w:val="0"/>
        <w:spacing w:before="120" w:after="240" w:line="276" w:lineRule="auto"/>
        <w:jc w:val="both"/>
        <w:rPr>
          <w:rFonts w:eastAsia="Times New Roman" w:cstheme="minorHAnsi"/>
          <w:lang w:val="en-GB"/>
        </w:rPr>
      </w:pPr>
      <w:r w:rsidRPr="009F6D8B">
        <w:rPr>
          <w:rFonts w:cstheme="minorHAnsi"/>
        </w:rPr>
        <w:t xml:space="preserve">Чек-листата за </w:t>
      </w:r>
      <w:r w:rsidRPr="009F6D8B">
        <w:rPr>
          <w:rFonts w:eastAsia="Times New Roman" w:cstheme="minorHAnsi"/>
        </w:rPr>
        <w:t>П</w:t>
      </w:r>
      <w:r w:rsidR="000322F7">
        <w:rPr>
          <w:rFonts w:eastAsia="Times New Roman" w:cstheme="minorHAnsi"/>
          <w:lang w:val="mk-MK"/>
        </w:rPr>
        <w:t>У</w:t>
      </w:r>
      <w:r w:rsidR="005B38B3" w:rsidRPr="005B38B3">
        <w:rPr>
          <w:rFonts w:eastAsia="Times New Roman" w:cstheme="minorHAnsi"/>
        </w:rPr>
        <w:t>ЖССА</w:t>
      </w:r>
      <w:r w:rsidRPr="009F6D8B">
        <w:rPr>
          <w:rFonts w:eastAsia="Times New Roman" w:cstheme="minorHAnsi"/>
        </w:rPr>
        <w:t xml:space="preserve"> се користи за проекти кои вклучуваат </w:t>
      </w:r>
      <w:r w:rsidRPr="009F6D8B">
        <w:rPr>
          <w:rFonts w:eastAsia="Times New Roman" w:cstheme="minorHAnsi"/>
          <w:b/>
        </w:rPr>
        <w:t>само реновирање/адаптација на постојни простории за цели за</w:t>
      </w:r>
      <w:r w:rsidR="00BF333E">
        <w:rPr>
          <w:rFonts w:eastAsia="Times New Roman" w:cstheme="minorHAnsi"/>
          <w:b/>
          <w:lang w:val="mk-MK"/>
        </w:rPr>
        <w:t xml:space="preserve"> </w:t>
      </w:r>
      <w:r w:rsidR="00F54816" w:rsidRPr="00F54816">
        <w:rPr>
          <w:rFonts w:eastAsia="Times New Roman" w:cstheme="minorHAnsi"/>
          <w:b/>
          <w:lang w:val="mk-MK"/>
        </w:rPr>
        <w:t xml:space="preserve">Дневен центар за стари лица со активно стареење </w:t>
      </w:r>
      <w:r w:rsidRPr="009F6D8B">
        <w:rPr>
          <w:rFonts w:eastAsia="Times New Roman" w:cstheme="minorHAnsi"/>
        </w:rPr>
        <w:t xml:space="preserve">(подобрување на условите на </w:t>
      </w:r>
      <w:r w:rsidR="00511735">
        <w:rPr>
          <w:rFonts w:eastAsia="Times New Roman" w:cstheme="minorHAnsi"/>
          <w:lang w:val="mk-MK"/>
        </w:rPr>
        <w:t>центрите</w:t>
      </w:r>
      <w:r w:rsidRPr="009F6D8B">
        <w:rPr>
          <w:rFonts w:eastAsia="Times New Roman" w:cstheme="minorHAnsi"/>
        </w:rPr>
        <w:t xml:space="preserve"> – отстранување на азбестот каде е потребно, итн.).</w:t>
      </w:r>
    </w:p>
    <w:p w14:paraId="324FDF89" w14:textId="77777777" w:rsidR="002067D4" w:rsidRPr="002067D4" w:rsidRDefault="009F6D8B" w:rsidP="009F6D8B">
      <w:pPr>
        <w:autoSpaceDE w:val="0"/>
        <w:autoSpaceDN w:val="0"/>
        <w:adjustRightInd w:val="0"/>
        <w:spacing w:before="120" w:after="240" w:line="276" w:lineRule="auto"/>
        <w:jc w:val="both"/>
        <w:rPr>
          <w:rFonts w:eastAsia="Times New Roman" w:cstheme="minorHAnsi"/>
          <w:lang w:val="en-GB"/>
        </w:rPr>
      </w:pPr>
      <w:r w:rsidRPr="009F6D8B">
        <w:rPr>
          <w:rFonts w:eastAsia="Times New Roman" w:cstheme="minorHAnsi"/>
        </w:rPr>
        <w:t xml:space="preserve">Чек-листата е поделена во </w:t>
      </w:r>
      <w:r w:rsidR="00530683">
        <w:rPr>
          <w:rFonts w:eastAsia="Times New Roman" w:cstheme="minorHAnsi"/>
        </w:rPr>
        <w:t>4</w:t>
      </w:r>
      <w:r w:rsidRPr="009F6D8B">
        <w:rPr>
          <w:rFonts w:eastAsia="Times New Roman" w:cstheme="minorHAnsi"/>
        </w:rPr>
        <w:t xml:space="preserve"> делови:</w:t>
      </w:r>
    </w:p>
    <w:p w14:paraId="3D3F697B" w14:textId="74FB64E7" w:rsidR="009F6D8B" w:rsidRPr="009F6D8B" w:rsidRDefault="009F6D8B" w:rsidP="005B38B3">
      <w:pPr>
        <w:numPr>
          <w:ilvl w:val="0"/>
          <w:numId w:val="1"/>
        </w:numPr>
        <w:autoSpaceDE w:val="0"/>
        <w:autoSpaceDN w:val="0"/>
        <w:adjustRightInd w:val="0"/>
        <w:spacing w:before="120" w:after="240" w:line="276" w:lineRule="auto"/>
        <w:contextualSpacing/>
        <w:jc w:val="both"/>
        <w:rPr>
          <w:rFonts w:eastAsia="Times New Roman" w:cstheme="minorHAnsi"/>
        </w:rPr>
      </w:pPr>
      <w:r w:rsidRPr="009F6D8B">
        <w:rPr>
          <w:rFonts w:eastAsia="Times New Roman" w:cstheme="minorHAnsi"/>
        </w:rPr>
        <w:t>Вовед, во кој се дава опис на видот на проект, дефиниција за категорија</w:t>
      </w:r>
      <w:r w:rsidR="001A7BC0">
        <w:rPr>
          <w:rFonts w:eastAsia="Times New Roman" w:cstheme="minorHAnsi"/>
          <w:lang w:val="mk-MK"/>
        </w:rPr>
        <w:t>та на животната средина</w:t>
      </w:r>
      <w:r w:rsidRPr="009F6D8B">
        <w:rPr>
          <w:rFonts w:eastAsia="Times New Roman" w:cstheme="minorHAnsi"/>
        </w:rPr>
        <w:t>, и објаснување на концептот на Чек-листата за П</w:t>
      </w:r>
      <w:r w:rsidR="000322F7">
        <w:rPr>
          <w:rFonts w:eastAsia="Times New Roman" w:cstheme="minorHAnsi"/>
          <w:lang w:val="mk-MK"/>
        </w:rPr>
        <w:t>У</w:t>
      </w:r>
      <w:r w:rsidR="005B38B3" w:rsidRPr="005B38B3">
        <w:rPr>
          <w:rFonts w:eastAsia="Times New Roman" w:cstheme="minorHAnsi"/>
        </w:rPr>
        <w:t>ЖССА</w:t>
      </w:r>
      <w:r w:rsidRPr="009F6D8B">
        <w:rPr>
          <w:rFonts w:eastAsia="Times New Roman" w:cstheme="minorHAnsi"/>
        </w:rPr>
        <w:t>;</w:t>
      </w:r>
    </w:p>
    <w:p w14:paraId="44BE5DF0" w14:textId="77777777" w:rsidR="009F6D8B" w:rsidRDefault="009F6D8B" w:rsidP="009F6D8B">
      <w:pPr>
        <w:numPr>
          <w:ilvl w:val="0"/>
          <w:numId w:val="1"/>
        </w:numPr>
        <w:autoSpaceDE w:val="0"/>
        <w:autoSpaceDN w:val="0"/>
        <w:adjustRightInd w:val="0"/>
        <w:spacing w:before="120" w:after="240" w:line="276" w:lineRule="auto"/>
        <w:contextualSpacing/>
        <w:jc w:val="both"/>
        <w:rPr>
          <w:rFonts w:eastAsia="Times New Roman" w:cstheme="minorHAnsi"/>
          <w:lang w:val="en-GB"/>
        </w:rPr>
      </w:pPr>
      <w:r w:rsidRPr="009F6D8B">
        <w:rPr>
          <w:rFonts w:eastAsia="Times New Roman" w:cstheme="minorHAnsi"/>
        </w:rPr>
        <w:t>Дел 1 – Описен дел на проектната локација, опис на проектот, законската регулатива и процесот на консултации со јавноста;</w:t>
      </w:r>
    </w:p>
    <w:p w14:paraId="56269A40" w14:textId="77777777" w:rsidR="009F6D8B" w:rsidRDefault="009F6D8B" w:rsidP="009F6D8B">
      <w:pPr>
        <w:numPr>
          <w:ilvl w:val="0"/>
          <w:numId w:val="1"/>
        </w:numPr>
        <w:autoSpaceDE w:val="0"/>
        <w:autoSpaceDN w:val="0"/>
        <w:adjustRightInd w:val="0"/>
        <w:spacing w:before="120" w:after="240" w:line="276" w:lineRule="auto"/>
        <w:contextualSpacing/>
        <w:jc w:val="both"/>
        <w:rPr>
          <w:rFonts w:eastAsia="Times New Roman" w:cstheme="minorHAnsi"/>
          <w:lang w:val="en-GB"/>
        </w:rPr>
      </w:pPr>
      <w:r w:rsidRPr="009F6D8B">
        <w:rPr>
          <w:rFonts w:eastAsia="Times New Roman" w:cstheme="minorHAnsi"/>
        </w:rPr>
        <w:t>Дел 2 – Анализа на аспектите за животна средина и социјалните аспекти за секоја активност преку прашања со да/не одговор по што следат мерките за ублажување за секоја активност;</w:t>
      </w:r>
    </w:p>
    <w:p w14:paraId="21F86FD4" w14:textId="6035F78E" w:rsidR="009F6D8B" w:rsidRPr="009F6D8B" w:rsidRDefault="009F6D8B" w:rsidP="009F6D8B">
      <w:pPr>
        <w:numPr>
          <w:ilvl w:val="0"/>
          <w:numId w:val="1"/>
        </w:numPr>
        <w:autoSpaceDE w:val="0"/>
        <w:autoSpaceDN w:val="0"/>
        <w:adjustRightInd w:val="0"/>
        <w:spacing w:before="120" w:after="240" w:line="276" w:lineRule="auto"/>
        <w:contextualSpacing/>
        <w:jc w:val="both"/>
        <w:rPr>
          <w:rFonts w:eastAsia="Times New Roman" w:cstheme="minorHAnsi"/>
          <w:lang w:val="en-GB"/>
        </w:rPr>
      </w:pPr>
      <w:r w:rsidRPr="009F6D8B">
        <w:rPr>
          <w:rFonts w:eastAsia="Times New Roman" w:cstheme="minorHAnsi"/>
        </w:rPr>
        <w:t xml:space="preserve">Дел 3 – План за мониторинг на активностите во текот на 3 фази: подготовка, </w:t>
      </w:r>
      <w:r w:rsidR="00BE3384">
        <w:rPr>
          <w:rFonts w:eastAsia="Times New Roman" w:cstheme="minorHAnsi"/>
          <w:lang w:val="mk-MK"/>
        </w:rPr>
        <w:t>реконструк</w:t>
      </w:r>
      <w:r w:rsidRPr="009F6D8B">
        <w:rPr>
          <w:rFonts w:eastAsia="Times New Roman" w:cstheme="minorHAnsi"/>
        </w:rPr>
        <w:t xml:space="preserve">ција/ адаптација и </w:t>
      </w:r>
      <w:r w:rsidR="00125E0C">
        <w:rPr>
          <w:rFonts w:eastAsia="Times New Roman" w:cstheme="minorHAnsi"/>
          <w:lang w:val="mk-MK"/>
        </w:rPr>
        <w:t>оперативна фаза</w:t>
      </w:r>
      <w:r w:rsidRPr="009F6D8B">
        <w:rPr>
          <w:rFonts w:eastAsia="Times New Roman" w:cstheme="minorHAnsi"/>
        </w:rPr>
        <w:t>.</w:t>
      </w:r>
    </w:p>
    <w:p w14:paraId="52E6E50B" w14:textId="642FA75D" w:rsidR="009E6D96" w:rsidRDefault="009F6D8B" w:rsidP="009F6D8B">
      <w:pPr>
        <w:spacing w:after="240" w:line="276" w:lineRule="auto"/>
        <w:jc w:val="both"/>
        <w:rPr>
          <w:rFonts w:eastAsia="Times New Roman" w:cstheme="minorHAnsi"/>
        </w:rPr>
      </w:pPr>
      <w:r w:rsidRPr="009F6D8B">
        <w:rPr>
          <w:rFonts w:eastAsia="Times New Roman" w:cstheme="minorHAnsi"/>
        </w:rPr>
        <w:t>Чек-листата за П</w:t>
      </w:r>
      <w:r w:rsidR="000322F7">
        <w:rPr>
          <w:rFonts w:eastAsia="Times New Roman" w:cstheme="minorHAnsi"/>
          <w:lang w:val="mk-MK"/>
        </w:rPr>
        <w:t>У</w:t>
      </w:r>
      <w:r w:rsidR="005B38B3" w:rsidRPr="005B38B3">
        <w:rPr>
          <w:rFonts w:eastAsia="Times New Roman" w:cstheme="minorHAnsi"/>
        </w:rPr>
        <w:t>ЖССА</w:t>
      </w:r>
      <w:r w:rsidRPr="009F6D8B">
        <w:rPr>
          <w:rFonts w:eastAsia="Times New Roman" w:cstheme="minorHAnsi"/>
        </w:rPr>
        <w:t xml:space="preserve"> за работите поврзани со реновирањето/адаптацијата ги содржи влијанијата врз животната средина и соодветните мерки за ублажување со цел сведување на минимум на влијанијата врз животната средина (бучава, загадување на воздухот и водата).</w:t>
      </w:r>
      <w:r w:rsidR="00511735">
        <w:rPr>
          <w:rFonts w:eastAsia="Times New Roman" w:cstheme="minorHAnsi"/>
          <w:lang w:val="mk-MK"/>
        </w:rPr>
        <w:t xml:space="preserve"> </w:t>
      </w:r>
      <w:r w:rsidRPr="009F6D8B">
        <w:rPr>
          <w:rFonts w:eastAsia="Times New Roman" w:cstheme="minorHAnsi"/>
        </w:rPr>
        <w:t>Исто така, нуди пракса во управувањето со опасниот и неопасниот отпад и мерки за контрола на испуштениот медиум на градежната локација.</w:t>
      </w:r>
      <w:r w:rsidR="00511735">
        <w:rPr>
          <w:rFonts w:eastAsia="Times New Roman" w:cstheme="minorHAnsi"/>
          <w:lang w:val="mk-MK"/>
        </w:rPr>
        <w:t xml:space="preserve"> </w:t>
      </w:r>
      <w:r w:rsidRPr="009F6D8B">
        <w:rPr>
          <w:rFonts w:eastAsia="Times New Roman" w:cstheme="minorHAnsi"/>
        </w:rPr>
        <w:t>Во Чек-листата за П</w:t>
      </w:r>
      <w:r w:rsidR="000322F7">
        <w:rPr>
          <w:rFonts w:eastAsia="Times New Roman" w:cstheme="minorHAnsi"/>
          <w:lang w:val="mk-MK"/>
        </w:rPr>
        <w:t>У</w:t>
      </w:r>
      <w:r w:rsidR="005B38B3" w:rsidRPr="005B38B3">
        <w:rPr>
          <w:rFonts w:eastAsia="Times New Roman" w:cstheme="minorHAnsi"/>
        </w:rPr>
        <w:t>ЖССА</w:t>
      </w:r>
      <w:r w:rsidRPr="009F6D8B">
        <w:rPr>
          <w:rFonts w:eastAsia="Times New Roman" w:cstheme="minorHAnsi"/>
        </w:rPr>
        <w:t xml:space="preserve"> се дадени чекори кои треба да се извршат ако на локацијата за реновирање има објекти од значење, т.е. историски објекти.</w:t>
      </w:r>
    </w:p>
    <w:p w14:paraId="7EEDA657" w14:textId="77777777" w:rsidR="00F55618" w:rsidRPr="00DB180D" w:rsidRDefault="00F55618" w:rsidP="00DB180D">
      <w:pPr>
        <w:pStyle w:val="Heading1"/>
        <w:numPr>
          <w:ilvl w:val="0"/>
          <w:numId w:val="2"/>
        </w:numPr>
        <w:spacing w:before="0"/>
        <w:rPr>
          <w:rFonts w:eastAsia="NSimSun"/>
        </w:rPr>
      </w:pPr>
      <w:bookmarkStart w:id="8" w:name="_Toc40778208"/>
      <w:bookmarkStart w:id="9" w:name="_Toc198103900"/>
      <w:r w:rsidRPr="00DB180D">
        <w:rPr>
          <w:rFonts w:eastAsia="NSimSun"/>
        </w:rPr>
        <w:t>Механизам за поплаки</w:t>
      </w:r>
      <w:bookmarkEnd w:id="8"/>
      <w:bookmarkEnd w:id="9"/>
    </w:p>
    <w:p w14:paraId="7E136584" w14:textId="77777777" w:rsidR="00F55618" w:rsidRPr="00561A49" w:rsidRDefault="00F55618" w:rsidP="007158FF">
      <w:pPr>
        <w:jc w:val="both"/>
        <w:rPr>
          <w:rFonts w:cstheme="minorHAnsi"/>
          <w:lang w:val="mk-MK"/>
        </w:rPr>
      </w:pPr>
      <w:r w:rsidRPr="00561A49">
        <w:rPr>
          <w:rFonts w:cstheme="minorHAnsi"/>
          <w:lang w:val="mk-MK"/>
        </w:rPr>
        <w:t>Пред да се започне со градежни активности, Изведувачот треба да ги извести работниците за образецот за поплаки и можноста да ги искажат своите жалби и поплаки во врска со работењето на градилиштето. Локалното население ќе се запознае со оваа можност преку Информациите објавени на Информативната табла во рамките на месната заедница, веб-страницата на општината и преку локално радио или локална ТВ станица.</w:t>
      </w:r>
    </w:p>
    <w:p w14:paraId="492A7A5B" w14:textId="77777777" w:rsidR="00F55618" w:rsidRPr="00561A49" w:rsidRDefault="00F55618" w:rsidP="007158FF">
      <w:pPr>
        <w:jc w:val="both"/>
        <w:rPr>
          <w:rFonts w:cstheme="minorHAnsi"/>
          <w:lang w:val="mk-MK"/>
        </w:rPr>
      </w:pPr>
      <w:r w:rsidRPr="00561A49">
        <w:rPr>
          <w:rFonts w:cstheme="minorHAnsi"/>
          <w:lang w:val="mk-MK"/>
        </w:rPr>
        <w:t xml:space="preserve">За време на спроведувањето на проектните активности, доколку населението е незадоволно од реализацијата на проектот, тие можат да ги достават своите поплаки преку механизмот за поплаки, со употреба на образецот што може да се најде на веб-страницата на МТСП за Проектот ПСУ </w:t>
      </w:r>
      <w:hyperlink r:id="rId15" w:history="1">
        <w:r w:rsidRPr="00561A49">
          <w:rPr>
            <w:rStyle w:val="Hyperlink"/>
            <w:rFonts w:cstheme="minorHAnsi"/>
            <w:lang w:val="mk-MK"/>
          </w:rPr>
          <w:t>http://ssip.mtsp.gov.mk/</w:t>
        </w:r>
      </w:hyperlink>
      <w:r w:rsidRPr="00561A49">
        <w:rPr>
          <w:rFonts w:cstheme="minorHAnsi"/>
          <w:lang w:val="mk-MK"/>
        </w:rPr>
        <w:t>.</w:t>
      </w:r>
    </w:p>
    <w:p w14:paraId="7DA4C335" w14:textId="77777777" w:rsidR="00F55618" w:rsidRPr="00561A49" w:rsidRDefault="00F55618" w:rsidP="007158FF">
      <w:pPr>
        <w:jc w:val="both"/>
        <w:rPr>
          <w:rFonts w:cstheme="minorHAnsi"/>
          <w:lang w:val="mk-MK"/>
        </w:rPr>
      </w:pPr>
      <w:r w:rsidRPr="00561A49">
        <w:rPr>
          <w:rFonts w:cstheme="minorHAnsi"/>
          <w:lang w:val="mk-MK"/>
        </w:rPr>
        <w:t xml:space="preserve">Подносителот на пријавата ќе биде информиран за предложените корективни активности и за нивното следење во рок од 25 календарски дена по признавањето на поплаката. Во ситуација </w:t>
      </w:r>
      <w:r w:rsidRPr="00561A49">
        <w:rPr>
          <w:rFonts w:cstheme="minorHAnsi"/>
          <w:lang w:val="mk-MK"/>
        </w:rPr>
        <w:lastRenderedPageBreak/>
        <w:t>кога ЕСП не може да го реши конкретниот проблем преку механизмот за поплаки или доколку нема потреба од никакво дејствување, тогаш ќе обезбеди детално објаснување / оправдување за тоа зошто не е решено прашањето. Одговорот, исто така, ќе содржи објаснување за тоа како лицето / организацијата што ја покренала жалбата може да покрене поплака во случај исходот да не биде задоволителен. Во секое време, жалителите можат да бараат други правни решенија во согласност со законската легислатива на Република Северна Македонија, вклучувајќи и формална судска жалба.</w:t>
      </w:r>
    </w:p>
    <w:p w14:paraId="34E1B367" w14:textId="77777777" w:rsidR="009F6D8B" w:rsidRPr="009F6D8B" w:rsidRDefault="009F6D8B" w:rsidP="00F55618">
      <w:pPr>
        <w:pStyle w:val="Heading1"/>
        <w:numPr>
          <w:ilvl w:val="0"/>
          <w:numId w:val="2"/>
        </w:numPr>
        <w:spacing w:before="0"/>
        <w:rPr>
          <w:rFonts w:eastAsia="NSimSun"/>
        </w:rPr>
      </w:pPr>
      <w:bookmarkStart w:id="10" w:name="_Toc198103901"/>
      <w:r w:rsidRPr="009F6D8B">
        <w:rPr>
          <w:rFonts w:eastAsia="NSimSun"/>
        </w:rPr>
        <w:t>Мониторинг и известување</w:t>
      </w:r>
      <w:bookmarkEnd w:id="10"/>
    </w:p>
    <w:p w14:paraId="51AC46AA" w14:textId="6FA2CA62" w:rsidR="00AB7B18" w:rsidRPr="009F6D8B" w:rsidRDefault="009F6D8B" w:rsidP="009F6D8B">
      <w:pPr>
        <w:spacing w:after="240" w:line="276" w:lineRule="auto"/>
        <w:jc w:val="both"/>
        <w:rPr>
          <w:rFonts w:eastAsia="Times New Roman" w:cstheme="minorHAnsi"/>
        </w:rPr>
      </w:pPr>
      <w:r w:rsidRPr="009F6D8B">
        <w:rPr>
          <w:rFonts w:eastAsia="Times New Roman" w:cstheme="minorHAnsi"/>
        </w:rPr>
        <w:t xml:space="preserve">Мониторингот на предложените мерки за ублажување за заштита на животната средина и </w:t>
      </w:r>
      <w:r w:rsidR="00EA6382">
        <w:rPr>
          <w:rFonts w:eastAsia="Times New Roman" w:cstheme="minorHAnsi"/>
          <w:lang w:val="mk-MK"/>
        </w:rPr>
        <w:t>Б</w:t>
      </w:r>
      <w:r w:rsidRPr="009F6D8B">
        <w:rPr>
          <w:rFonts w:eastAsia="Times New Roman" w:cstheme="minorHAnsi"/>
        </w:rPr>
        <w:t>ЗР ќе ги извршува надзорот на локацијата или одговорно лице назначено од страна на Општината, вклучително со инженерот за животна средина и градежниот инженер кои ќе вршат надзор над соодветното спроведување на проектните активности (согласно планот за мониторинг (дел 3)).</w:t>
      </w:r>
    </w:p>
    <w:p w14:paraId="591FD633" w14:textId="77777777" w:rsidR="00AB7B18" w:rsidRPr="009F6D8B" w:rsidRDefault="009F6D8B" w:rsidP="009F6D8B">
      <w:pPr>
        <w:spacing w:after="240" w:line="276" w:lineRule="auto"/>
        <w:jc w:val="both"/>
        <w:rPr>
          <w:rFonts w:eastAsia="Times New Roman" w:cstheme="minorHAnsi"/>
        </w:rPr>
      </w:pPr>
      <w:r w:rsidRPr="009F6D8B">
        <w:rPr>
          <w:rFonts w:eastAsia="Times New Roman" w:cstheme="minorHAnsi"/>
        </w:rPr>
        <w:t>Во табеларниот дел од документот се дава детално објаснување на мерките за ублажување и мониторинг со цел нивно вклучување во договорите за работа.</w:t>
      </w:r>
    </w:p>
    <w:p w14:paraId="356958B1" w14:textId="77777777" w:rsidR="00AB7B18" w:rsidRPr="00D936D6" w:rsidRDefault="009F6D8B" w:rsidP="00D936D6">
      <w:pPr>
        <w:spacing w:after="240" w:line="276" w:lineRule="auto"/>
        <w:jc w:val="both"/>
        <w:rPr>
          <w:rFonts w:eastAsia="Times New Roman" w:cstheme="minorHAnsi"/>
        </w:rPr>
      </w:pPr>
      <w:r w:rsidRPr="009F6D8B">
        <w:rPr>
          <w:rFonts w:eastAsia="Times New Roman" w:cstheme="minorHAnsi"/>
        </w:rPr>
        <w:t>Мерките за ублажување за проектните активности вклучуваат употерба на Лична заштитна опрема (ЛЗО) од страна на работниците на локацијата, спречување на загадување на воздухот, количество на вода што се користи и испушта на локацијата, пречистување на отпадните води, одржување на соодветни санитарни објекти за работниците, собирање различни видови отпад (земја, метали, пластика, опасен отпад, на пример,остатоци од боја, азбест, моторно хидраулично масло), количество на отпад, соодветно организирање на патеките и објектите за одложување на отпадот, или негово повторно користење и рециклирање секогаш кога истото е можно.</w:t>
      </w:r>
      <w:r w:rsidR="00511735">
        <w:rPr>
          <w:rFonts w:eastAsia="Times New Roman" w:cstheme="minorHAnsi"/>
          <w:lang w:val="mk-MK"/>
        </w:rPr>
        <w:t xml:space="preserve"> </w:t>
      </w:r>
      <w:r w:rsidR="00D936D6" w:rsidRPr="00D936D6">
        <w:rPr>
          <w:rFonts w:eastAsia="Times New Roman" w:cstheme="minorHAnsi"/>
        </w:rPr>
        <w:t>Покрај Дел 3, надзорот на локацијата треба да провери дали изведувачот ги исполнува мерките за ублажување наведени во Дел 2.</w:t>
      </w:r>
    </w:p>
    <w:p w14:paraId="257C42F0" w14:textId="77777777" w:rsidR="00AB7B18" w:rsidRPr="00B74EAD" w:rsidRDefault="00B74EAD" w:rsidP="00B74EAD">
      <w:pPr>
        <w:spacing w:after="240" w:line="276" w:lineRule="auto"/>
        <w:jc w:val="both"/>
        <w:rPr>
          <w:rFonts w:eastAsia="Times New Roman" w:cstheme="minorHAnsi"/>
        </w:rPr>
      </w:pPr>
      <w:r w:rsidRPr="00B74EAD">
        <w:rPr>
          <w:rFonts w:eastAsia="Times New Roman" w:cstheme="minorHAnsi"/>
        </w:rPr>
        <w:t>Доколку во извештајот за мониторинг се утврди дека има неусогласеност, ќе се применат пеналите кои се претходно утврдени во договорот. За екстремни случаи, ќе има утврдено раскинување на договорот.</w:t>
      </w:r>
    </w:p>
    <w:p w14:paraId="2B20B35A" w14:textId="77777777" w:rsidR="00AB7B18" w:rsidRPr="00B74EAD" w:rsidRDefault="00B74EAD" w:rsidP="00B74EAD">
      <w:pPr>
        <w:spacing w:after="240" w:line="276" w:lineRule="auto"/>
        <w:jc w:val="both"/>
        <w:rPr>
          <w:rFonts w:eastAsia="Times New Roman" w:cstheme="minorHAnsi"/>
        </w:rPr>
      </w:pPr>
      <w:r w:rsidRPr="00B74EAD">
        <w:rPr>
          <w:rFonts w:eastAsia="Times New Roman" w:cstheme="minorHAnsi"/>
        </w:rPr>
        <w:t>За целите на континуирано реализирање на проектните активности и успешно завршување на севкупниот проект, особено е важно да има добра комуникација меѓу сите вклучени засегнати страни (Изведувач, Надзор, вработени од општината, ЕСП од МТСП и други релевантни лица од Општината).</w:t>
      </w:r>
    </w:p>
    <w:p w14:paraId="208D4616" w14:textId="77777777" w:rsidR="007C2F1F" w:rsidRDefault="007C2F1F" w:rsidP="00AB7B18">
      <w:pPr>
        <w:sectPr w:rsidR="007C2F1F" w:rsidSect="00872219">
          <w:pgSz w:w="11907" w:h="16840" w:code="9"/>
          <w:pgMar w:top="1440" w:right="1440" w:bottom="1440" w:left="1440" w:header="709" w:footer="709" w:gutter="0"/>
          <w:cols w:space="708"/>
          <w:docGrid w:linePitch="360"/>
        </w:sectPr>
      </w:pPr>
    </w:p>
    <w:p w14:paraId="66C66AEB" w14:textId="77777777" w:rsidR="007C2F1F" w:rsidRPr="00B74EAD" w:rsidRDefault="00B74EAD" w:rsidP="00B74EAD">
      <w:pPr>
        <w:pStyle w:val="Heading1"/>
        <w:rPr>
          <w:rFonts w:asciiTheme="minorHAnsi" w:hAnsiTheme="minorHAnsi" w:cstheme="minorHAnsi"/>
          <w:color w:val="auto"/>
        </w:rPr>
      </w:pPr>
      <w:bookmarkStart w:id="11" w:name="_Toc19799542"/>
      <w:bookmarkStart w:id="12" w:name="_Toc198103902"/>
      <w:r w:rsidRPr="00B74EAD">
        <w:rPr>
          <w:rStyle w:val="Heading1Char"/>
          <w:rFonts w:asciiTheme="minorHAnsi" w:hAnsiTheme="minorHAnsi" w:cstheme="minorHAnsi"/>
        </w:rPr>
        <w:lastRenderedPageBreak/>
        <w:t>АНЕКС I</w:t>
      </w:r>
      <w:r w:rsidRPr="00B74EAD">
        <w:rPr>
          <w:rStyle w:val="Heading2Char"/>
          <w:rFonts w:asciiTheme="minorHAnsi" w:hAnsiTheme="minorHAnsi" w:cstheme="minorHAnsi"/>
        </w:rPr>
        <w:t>:</w:t>
      </w:r>
      <w:bookmarkEnd w:id="11"/>
      <w:r w:rsidR="005A0CBB">
        <w:rPr>
          <w:rStyle w:val="Heading2Char"/>
          <w:rFonts w:asciiTheme="minorHAnsi" w:hAnsiTheme="minorHAnsi" w:cstheme="minorHAnsi"/>
        </w:rPr>
        <w:t xml:space="preserve"> </w:t>
      </w:r>
      <w:r w:rsidRPr="00B74EAD">
        <w:rPr>
          <w:rFonts w:asciiTheme="minorHAnsi" w:eastAsia="NSimSun" w:hAnsiTheme="minorHAnsi" w:cstheme="minorHAnsi"/>
          <w:color w:val="auto"/>
        </w:rPr>
        <w:t>Чек-листа за ПУЖССА за работи поврзани со реновирање/ адаптација</w:t>
      </w:r>
      <w:bookmarkEnd w:id="12"/>
    </w:p>
    <w:tbl>
      <w:tblPr>
        <w:tblStyle w:val="GridTable2"/>
        <w:tblW w:w="5000" w:type="pct"/>
        <w:tblLayout w:type="fixed"/>
        <w:tblLook w:val="0000" w:firstRow="0" w:lastRow="0" w:firstColumn="0" w:lastColumn="0" w:noHBand="0" w:noVBand="0"/>
      </w:tblPr>
      <w:tblGrid>
        <w:gridCol w:w="2148"/>
        <w:gridCol w:w="1990"/>
        <w:gridCol w:w="966"/>
        <w:gridCol w:w="1022"/>
        <w:gridCol w:w="1341"/>
        <w:gridCol w:w="1560"/>
      </w:tblGrid>
      <w:tr w:rsidR="007B2A5C" w:rsidRPr="007B2A5C" w14:paraId="65A007CF" w14:textId="77777777" w:rsidTr="00DB180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000" w:type="pct"/>
            <w:gridSpan w:val="6"/>
          </w:tcPr>
          <w:p w14:paraId="6500AAA9" w14:textId="77777777" w:rsidR="007B2A5C" w:rsidRPr="007B2A5C" w:rsidRDefault="00B74EAD" w:rsidP="00B74EAD">
            <w:pPr>
              <w:jc w:val="both"/>
              <w:rPr>
                <w:rFonts w:cstheme="minorHAnsi"/>
                <w:b/>
                <w:sz w:val="20"/>
                <w:szCs w:val="20"/>
              </w:rPr>
            </w:pPr>
            <w:r w:rsidRPr="00B74EAD">
              <w:rPr>
                <w:rFonts w:eastAsiaTheme="majorEastAsia" w:cstheme="minorHAnsi"/>
              </w:rPr>
              <w:t>ДЕЛ 1</w:t>
            </w:r>
            <w:r w:rsidRPr="00B74EAD">
              <w:rPr>
                <w:rFonts w:cstheme="minorHAnsi"/>
                <w:b/>
                <w:sz w:val="20"/>
                <w:szCs w:val="20"/>
              </w:rPr>
              <w:t>: ИНСТИТУЦИОНАЛНИ &amp; АДМИНИСТРАТИВНИ</w:t>
            </w:r>
          </w:p>
        </w:tc>
      </w:tr>
      <w:tr w:rsidR="007B2A5C" w:rsidRPr="007B2A5C" w14:paraId="7D6E8A47" w14:textId="77777777" w:rsidTr="00DB180D">
        <w:trPr>
          <w:trHeight w:val="310"/>
        </w:trPr>
        <w:tc>
          <w:tcPr>
            <w:cnfStyle w:val="000010000000" w:firstRow="0" w:lastRow="0" w:firstColumn="0" w:lastColumn="0" w:oddVBand="1" w:evenVBand="0" w:oddHBand="0" w:evenHBand="0" w:firstRowFirstColumn="0" w:firstRowLastColumn="0" w:lastRowFirstColumn="0" w:lastRowLastColumn="0"/>
            <w:tcW w:w="1190" w:type="pct"/>
          </w:tcPr>
          <w:p w14:paraId="4758780D" w14:textId="77777777" w:rsidR="007B2A5C" w:rsidRPr="00B74EAD" w:rsidRDefault="00B74EAD" w:rsidP="00B74EAD">
            <w:pPr>
              <w:jc w:val="both"/>
              <w:rPr>
                <w:rFonts w:cstheme="minorHAnsi"/>
                <w:sz w:val="20"/>
                <w:szCs w:val="20"/>
              </w:rPr>
            </w:pPr>
            <w:r w:rsidRPr="00B74EAD">
              <w:rPr>
                <w:rFonts w:cstheme="minorHAnsi"/>
                <w:sz w:val="20"/>
                <w:szCs w:val="20"/>
              </w:rPr>
              <w:t>Држава</w:t>
            </w:r>
          </w:p>
        </w:tc>
        <w:tc>
          <w:tcPr>
            <w:tcW w:w="3810" w:type="pct"/>
            <w:gridSpan w:val="5"/>
          </w:tcPr>
          <w:p w14:paraId="28025B1F" w14:textId="77777777" w:rsidR="007B2A5C" w:rsidRPr="00B74EAD" w:rsidRDefault="00B74EAD" w:rsidP="00B74EAD">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74EAD">
              <w:rPr>
                <w:rFonts w:cstheme="minorHAnsi"/>
                <w:sz w:val="20"/>
                <w:szCs w:val="20"/>
              </w:rPr>
              <w:t>Република Северна Македонија</w:t>
            </w:r>
          </w:p>
        </w:tc>
      </w:tr>
      <w:tr w:rsidR="007B2A5C" w:rsidRPr="007B2A5C" w14:paraId="579737A3" w14:textId="77777777" w:rsidTr="00DB180D">
        <w:trPr>
          <w:cnfStyle w:val="000000100000" w:firstRow="0" w:lastRow="0" w:firstColumn="0" w:lastColumn="0" w:oddVBand="0" w:evenVBand="0" w:oddHBand="1" w:evenHBand="0" w:firstRowFirstColumn="0" w:firstRowLastColumn="0" w:lastRowFirstColumn="0" w:lastRowLastColumn="0"/>
          <w:trHeight w:val="278"/>
        </w:trPr>
        <w:tc>
          <w:tcPr>
            <w:cnfStyle w:val="000010000000" w:firstRow="0" w:lastRow="0" w:firstColumn="0" w:lastColumn="0" w:oddVBand="1" w:evenVBand="0" w:oddHBand="0" w:evenHBand="0" w:firstRowFirstColumn="0" w:firstRowLastColumn="0" w:lastRowFirstColumn="0" w:lastRowLastColumn="0"/>
            <w:tcW w:w="1190" w:type="pct"/>
          </w:tcPr>
          <w:p w14:paraId="14BBB3B7" w14:textId="77777777" w:rsidR="007B2A5C" w:rsidRPr="00B74EAD" w:rsidRDefault="00B74EAD" w:rsidP="00B74EAD">
            <w:pPr>
              <w:jc w:val="both"/>
              <w:rPr>
                <w:rFonts w:cstheme="minorHAnsi"/>
                <w:sz w:val="20"/>
                <w:szCs w:val="20"/>
              </w:rPr>
            </w:pPr>
            <w:r w:rsidRPr="00B74EAD">
              <w:rPr>
                <w:rFonts w:cstheme="minorHAnsi"/>
                <w:sz w:val="20"/>
                <w:szCs w:val="20"/>
              </w:rPr>
              <w:t>Назив на под-проект</w:t>
            </w:r>
          </w:p>
        </w:tc>
        <w:tc>
          <w:tcPr>
            <w:tcW w:w="3810" w:type="pct"/>
            <w:gridSpan w:val="5"/>
          </w:tcPr>
          <w:p w14:paraId="7FEA38EF" w14:textId="7529A43D" w:rsidR="007B2A5C" w:rsidRPr="00076516" w:rsidRDefault="00AF7F68" w:rsidP="00F54816">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 xml:space="preserve">Адаптација на простор за </w:t>
            </w:r>
            <w:r w:rsidR="00F54816" w:rsidRPr="00F54816">
              <w:rPr>
                <w:rFonts w:cstheme="minorHAnsi"/>
                <w:sz w:val="20"/>
                <w:szCs w:val="20"/>
              </w:rPr>
              <w:t>Дневен центар за стари лица со активно стареење</w:t>
            </w:r>
          </w:p>
        </w:tc>
      </w:tr>
      <w:tr w:rsidR="007B2A5C" w:rsidRPr="007B2A5C" w14:paraId="28A16C0F" w14:textId="77777777" w:rsidTr="00DB180D">
        <w:trPr>
          <w:trHeight w:val="278"/>
        </w:trPr>
        <w:tc>
          <w:tcPr>
            <w:cnfStyle w:val="000010000000" w:firstRow="0" w:lastRow="0" w:firstColumn="0" w:lastColumn="0" w:oddVBand="1" w:evenVBand="0" w:oddHBand="0" w:evenHBand="0" w:firstRowFirstColumn="0" w:firstRowLastColumn="0" w:lastRowFirstColumn="0" w:lastRowLastColumn="0"/>
            <w:tcW w:w="1190" w:type="pct"/>
          </w:tcPr>
          <w:p w14:paraId="5F3E4A25" w14:textId="77777777" w:rsidR="007B2A5C" w:rsidRPr="008C52E4" w:rsidRDefault="008C52E4" w:rsidP="008C52E4">
            <w:pPr>
              <w:jc w:val="both"/>
              <w:rPr>
                <w:rFonts w:cstheme="minorHAnsi"/>
                <w:sz w:val="20"/>
                <w:szCs w:val="20"/>
              </w:rPr>
            </w:pPr>
            <w:r w:rsidRPr="008C52E4">
              <w:rPr>
                <w:rFonts w:cstheme="minorHAnsi"/>
                <w:sz w:val="20"/>
                <w:szCs w:val="20"/>
              </w:rPr>
              <w:t>Опфат на под-проектот и конкретни активности</w:t>
            </w:r>
          </w:p>
        </w:tc>
        <w:tc>
          <w:tcPr>
            <w:tcW w:w="3810" w:type="pct"/>
            <w:gridSpan w:val="5"/>
          </w:tcPr>
          <w:p w14:paraId="351A5EF0" w14:textId="77F28B26" w:rsidR="002E6DD5" w:rsidRPr="005F7427" w:rsidRDefault="005F7427" w:rsidP="00CC3DC9">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5F7427">
              <w:rPr>
                <w:rFonts w:eastAsia="Times New Roman" w:cstheme="minorHAnsi"/>
              </w:rPr>
              <w:t>Дневен центар за стари лица со активно стареење</w:t>
            </w:r>
            <w:r w:rsidRPr="005F7427">
              <w:rPr>
                <w:rFonts w:cstheme="minorHAnsi"/>
                <w:sz w:val="20"/>
                <w:szCs w:val="20"/>
              </w:rPr>
              <w:t xml:space="preserve"> </w:t>
            </w:r>
            <w:r w:rsidR="00CC3DC9" w:rsidRPr="005F7427">
              <w:rPr>
                <w:rFonts w:cstheme="minorHAnsi"/>
                <w:sz w:val="20"/>
                <w:szCs w:val="20"/>
              </w:rPr>
              <w:t xml:space="preserve">ќе вклучува </w:t>
            </w:r>
            <w:r w:rsidR="002E6DD5" w:rsidRPr="005F7427">
              <w:rPr>
                <w:rFonts w:cstheme="minorHAnsi"/>
                <w:sz w:val="20"/>
                <w:szCs w:val="20"/>
              </w:rPr>
              <w:t xml:space="preserve">помош во вршење на основни и инструментални активности од секојдневниот живот на </w:t>
            </w:r>
            <w:r w:rsidRPr="005F7427">
              <w:rPr>
                <w:rFonts w:cstheme="minorHAnsi"/>
                <w:lang w:val="mk-MK"/>
              </w:rPr>
              <w:t>целната група на овој проект. Таргетирани ќе бидат стари лица со навршени 65 години кои имаат свои специфики и подспецифики согласно потребите односно степенот на ранливост</w:t>
            </w:r>
            <w:r w:rsidR="002E6DD5" w:rsidRPr="005F7427">
              <w:rPr>
                <w:rFonts w:cstheme="minorHAnsi"/>
                <w:sz w:val="20"/>
                <w:szCs w:val="20"/>
              </w:rPr>
              <w:t>.</w:t>
            </w:r>
          </w:p>
          <w:p w14:paraId="73AF56CA" w14:textId="49F8A79C" w:rsidR="002E6DD5" w:rsidRPr="005F7427" w:rsidRDefault="002E6DD5" w:rsidP="002E6DD5">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5F7427">
              <w:rPr>
                <w:rFonts w:cstheme="minorHAnsi"/>
                <w:sz w:val="20"/>
                <w:szCs w:val="20"/>
              </w:rPr>
              <w:t>Обезбедувањето на квалитетни социјални услуги е од исклучителна важност за ублажување на сиромаштијата и промовирање на самостојно и пристојно живеење на граѓаните, подобрување на квалитетот на живот како и намалување на потребата и притисокот за институционално сместување на старите лица.</w:t>
            </w:r>
          </w:p>
        </w:tc>
      </w:tr>
      <w:tr w:rsidR="00F55618" w:rsidRPr="007B2A5C" w14:paraId="14635461" w14:textId="77777777" w:rsidTr="00DB180D">
        <w:trPr>
          <w:cnfStyle w:val="000000100000" w:firstRow="0" w:lastRow="0" w:firstColumn="0" w:lastColumn="0" w:oddVBand="0" w:evenVBand="0" w:oddHBand="1" w:evenHBand="0" w:firstRowFirstColumn="0" w:firstRowLastColumn="0" w:lastRowFirstColumn="0" w:lastRowLastColumn="0"/>
          <w:trHeight w:val="303"/>
        </w:trPr>
        <w:tc>
          <w:tcPr>
            <w:cnfStyle w:val="000010000000" w:firstRow="0" w:lastRow="0" w:firstColumn="0" w:lastColumn="0" w:oddVBand="1" w:evenVBand="0" w:oddHBand="0" w:evenHBand="0" w:firstRowFirstColumn="0" w:firstRowLastColumn="0" w:lastRowFirstColumn="0" w:lastRowLastColumn="0"/>
            <w:tcW w:w="1190" w:type="pct"/>
            <w:vMerge w:val="restart"/>
          </w:tcPr>
          <w:p w14:paraId="53BB4BD9" w14:textId="77777777" w:rsidR="00F55618" w:rsidRPr="008C52E4" w:rsidRDefault="00F55618" w:rsidP="00F55618">
            <w:pPr>
              <w:jc w:val="both"/>
              <w:rPr>
                <w:rFonts w:cstheme="minorHAnsi"/>
                <w:sz w:val="20"/>
                <w:szCs w:val="20"/>
              </w:rPr>
            </w:pPr>
            <w:r w:rsidRPr="008C52E4">
              <w:rPr>
                <w:rFonts w:cstheme="minorHAnsi"/>
                <w:sz w:val="20"/>
                <w:szCs w:val="20"/>
              </w:rPr>
              <w:t>Институционални аранжмани</w:t>
            </w:r>
          </w:p>
          <w:p w14:paraId="535999D9" w14:textId="77777777" w:rsidR="00F55618" w:rsidRPr="008C52E4" w:rsidRDefault="00F55618" w:rsidP="00F55618">
            <w:pPr>
              <w:jc w:val="both"/>
              <w:rPr>
                <w:rFonts w:cstheme="minorHAnsi"/>
                <w:sz w:val="20"/>
                <w:szCs w:val="20"/>
              </w:rPr>
            </w:pPr>
            <w:r w:rsidRPr="008C52E4">
              <w:rPr>
                <w:rFonts w:cstheme="minorHAnsi"/>
                <w:sz w:val="20"/>
                <w:szCs w:val="20"/>
              </w:rPr>
              <w:t>(Име и контакти)</w:t>
            </w:r>
          </w:p>
        </w:tc>
        <w:tc>
          <w:tcPr>
            <w:tcW w:w="1102" w:type="pct"/>
          </w:tcPr>
          <w:p w14:paraId="2F7007C1" w14:textId="77777777" w:rsidR="00F55618" w:rsidRPr="008C52E4" w:rsidRDefault="00F55618" w:rsidP="00F55618">
            <w:pPr>
              <w:widowControl w:val="0"/>
              <w:jc w:val="both"/>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bidi="en-US"/>
              </w:rPr>
            </w:pPr>
            <w:r w:rsidRPr="008C52E4">
              <w:rPr>
                <w:rFonts w:cstheme="minorHAnsi"/>
                <w:color w:val="000000"/>
                <w:sz w:val="20"/>
                <w:szCs w:val="20"/>
                <w:lang w:bidi="en-US"/>
              </w:rPr>
              <w:t>СБ (Лидер на проектен тим)</w:t>
            </w:r>
          </w:p>
        </w:tc>
        <w:tc>
          <w:tcPr>
            <w:cnfStyle w:val="000010000000" w:firstRow="0" w:lastRow="0" w:firstColumn="0" w:lastColumn="0" w:oddVBand="1" w:evenVBand="0" w:oddHBand="0" w:evenHBand="0" w:firstRowFirstColumn="0" w:firstRowLastColumn="0" w:lastRowFirstColumn="0" w:lastRowLastColumn="0"/>
            <w:tcW w:w="1101" w:type="pct"/>
            <w:gridSpan w:val="2"/>
          </w:tcPr>
          <w:p w14:paraId="77E63C7E" w14:textId="77777777" w:rsidR="00F55618" w:rsidRPr="008C52E4" w:rsidRDefault="00F55618" w:rsidP="00F55618">
            <w:pPr>
              <w:widowControl w:val="0"/>
              <w:jc w:val="both"/>
              <w:rPr>
                <w:rFonts w:cstheme="minorHAnsi"/>
                <w:color w:val="000000"/>
                <w:sz w:val="20"/>
                <w:szCs w:val="20"/>
              </w:rPr>
            </w:pPr>
            <w:r w:rsidRPr="008C52E4">
              <w:rPr>
                <w:rFonts w:cstheme="minorHAnsi"/>
                <w:color w:val="000000"/>
                <w:sz w:val="20"/>
                <w:szCs w:val="20"/>
                <w:lang w:bidi="en-US"/>
              </w:rPr>
              <w:t>Управување со проект</w:t>
            </w:r>
          </w:p>
        </w:tc>
        <w:tc>
          <w:tcPr>
            <w:tcW w:w="1607" w:type="pct"/>
            <w:gridSpan w:val="2"/>
          </w:tcPr>
          <w:p w14:paraId="56ABB59E" w14:textId="77777777" w:rsidR="00F55618" w:rsidRPr="008C52E4" w:rsidRDefault="00F55618" w:rsidP="00F55618">
            <w:pPr>
              <w:widowControl w:val="0"/>
              <w:jc w:val="both"/>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8C52E4">
              <w:rPr>
                <w:rFonts w:cstheme="minorHAnsi"/>
                <w:color w:val="000000"/>
                <w:sz w:val="20"/>
                <w:szCs w:val="20"/>
                <w:lang w:bidi="en-US"/>
              </w:rPr>
              <w:t>Локален партнер и/или Корисник</w:t>
            </w:r>
          </w:p>
        </w:tc>
      </w:tr>
      <w:tr w:rsidR="00F55618" w:rsidRPr="007B2A5C" w14:paraId="022F5FFD" w14:textId="77777777" w:rsidTr="00DB180D">
        <w:trPr>
          <w:trHeight w:val="945"/>
        </w:trPr>
        <w:tc>
          <w:tcPr>
            <w:cnfStyle w:val="000010000000" w:firstRow="0" w:lastRow="0" w:firstColumn="0" w:lastColumn="0" w:oddVBand="1" w:evenVBand="0" w:oddHBand="0" w:evenHBand="0" w:firstRowFirstColumn="0" w:firstRowLastColumn="0" w:lastRowFirstColumn="0" w:lastRowLastColumn="0"/>
            <w:tcW w:w="1190" w:type="pct"/>
            <w:vMerge/>
          </w:tcPr>
          <w:p w14:paraId="41A8C8E2" w14:textId="77777777" w:rsidR="00F55618" w:rsidRPr="007B2A5C" w:rsidRDefault="00F55618" w:rsidP="00F55618">
            <w:pPr>
              <w:jc w:val="both"/>
              <w:rPr>
                <w:rFonts w:cstheme="minorHAnsi"/>
                <w:sz w:val="20"/>
                <w:szCs w:val="20"/>
              </w:rPr>
            </w:pPr>
          </w:p>
        </w:tc>
        <w:tc>
          <w:tcPr>
            <w:tcW w:w="1102" w:type="pct"/>
          </w:tcPr>
          <w:p w14:paraId="7D369C2A" w14:textId="77777777" w:rsidR="00F53909" w:rsidRDefault="00F53909" w:rsidP="00F53909">
            <w:pPr>
              <w:pStyle w:val="NormalWeb"/>
              <w:cnfStyle w:val="000000000000" w:firstRow="0" w:lastRow="0" w:firstColumn="0" w:lastColumn="0" w:oddVBand="0" w:evenVBand="0" w:oddHBand="0" w:evenHBand="0" w:firstRowFirstColumn="0" w:firstRowLastColumn="0" w:lastRowFirstColumn="0" w:lastRowLastColumn="0"/>
              <w:rPr>
                <w:sz w:val="20"/>
              </w:rPr>
            </w:pPr>
            <w:r>
              <w:rPr>
                <w:rStyle w:val="Strong"/>
                <w:sz w:val="20"/>
              </w:rPr>
              <w:t>Stefanie Brodmann</w:t>
            </w:r>
            <w:r>
              <w:rPr>
                <w:sz w:val="20"/>
              </w:rPr>
              <w:br/>
              <w:t>Senior Economist</w:t>
            </w:r>
            <w:r>
              <w:rPr>
                <w:sz w:val="20"/>
              </w:rPr>
              <w:br/>
              <w:t>Social Protection &amp; Jobs</w:t>
            </w:r>
            <w:r>
              <w:rPr>
                <w:sz w:val="20"/>
              </w:rPr>
              <w:br/>
              <w:t>Europe and Central Asia</w:t>
            </w:r>
            <w:r>
              <w:rPr>
                <w:sz w:val="20"/>
              </w:rPr>
              <w:br/>
            </w:r>
            <w:r>
              <w:rPr>
                <w:rFonts w:ascii="Segoe UI Emoji" w:hAnsi="Segoe UI Emoji" w:cs="Segoe UI Emoji"/>
                <w:sz w:val="20"/>
              </w:rPr>
              <w:t>📞</w:t>
            </w:r>
            <w:r>
              <w:rPr>
                <w:sz w:val="20"/>
              </w:rPr>
              <w:t xml:space="preserve"> Austria: +43 676 447 1031</w:t>
            </w:r>
            <w:r>
              <w:rPr>
                <w:sz w:val="20"/>
              </w:rPr>
              <w:br/>
            </w:r>
            <w:r>
              <w:rPr>
                <w:rFonts w:ascii="Segoe UI Emoji" w:hAnsi="Segoe UI Emoji" w:cs="Segoe UI Emoji"/>
                <w:sz w:val="20"/>
              </w:rPr>
              <w:t>📞</w:t>
            </w:r>
            <w:r>
              <w:rPr>
                <w:sz w:val="20"/>
              </w:rPr>
              <w:t xml:space="preserve"> U.S.: +1 202 340 1879</w:t>
            </w:r>
            <w:r>
              <w:rPr>
                <w:sz w:val="20"/>
              </w:rPr>
              <w:br/>
            </w:r>
            <w:r>
              <w:rPr>
                <w:rFonts w:ascii="Segoe UI Emoji" w:hAnsi="Segoe UI Emoji" w:cs="Segoe UI Emoji"/>
                <w:sz w:val="20"/>
              </w:rPr>
              <w:t>✉️</w:t>
            </w:r>
            <w:r>
              <w:rPr>
                <w:sz w:val="20"/>
              </w:rPr>
              <w:t xml:space="preserve"> Email: </w:t>
            </w:r>
            <w:hyperlink r:id="rId16" w:history="1">
              <w:r>
                <w:rPr>
                  <w:rStyle w:val="Hyperlink"/>
                  <w:sz w:val="20"/>
                </w:rPr>
                <w:t>sbrodmann@worldbank.org</w:t>
              </w:r>
            </w:hyperlink>
          </w:p>
          <w:p w14:paraId="475B1D47" w14:textId="3311F0DE" w:rsidR="00F55618" w:rsidRPr="00561A49" w:rsidRDefault="00F53909" w:rsidP="00F53909">
            <w:pPr>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bidi="en-US"/>
              </w:rPr>
            </w:pPr>
            <w:r>
              <w:rPr>
                <w:rStyle w:val="Strong"/>
                <w:rFonts w:ascii="Times New Roman" w:hAnsi="Times New Roman" w:cs="Times New Roman"/>
                <w:sz w:val="20"/>
              </w:rPr>
              <w:t>Bojana Naceva</w:t>
            </w:r>
            <w:r>
              <w:rPr>
                <w:rFonts w:ascii="Times New Roman" w:hAnsi="Times New Roman" w:cs="Times New Roman"/>
                <w:sz w:val="20"/>
              </w:rPr>
              <w:br/>
              <w:t>Senior Education Specialist</w:t>
            </w:r>
            <w:r>
              <w:rPr>
                <w:rFonts w:ascii="Times New Roman" w:hAnsi="Times New Roman" w:cs="Times New Roman"/>
                <w:sz w:val="20"/>
              </w:rPr>
              <w:br/>
            </w:r>
            <w:r>
              <w:rPr>
                <w:rFonts w:ascii="Segoe UI Emoji" w:hAnsi="Segoe UI Emoji" w:cs="Segoe UI Emoji"/>
                <w:sz w:val="20"/>
              </w:rPr>
              <w:t>📞</w:t>
            </w:r>
            <w:r>
              <w:rPr>
                <w:rFonts w:ascii="Times New Roman" w:hAnsi="Times New Roman" w:cs="Times New Roman"/>
                <w:sz w:val="20"/>
              </w:rPr>
              <w:t xml:space="preserve"> Tel: +389 (0)2 311 7159</w:t>
            </w:r>
            <w:r>
              <w:rPr>
                <w:rFonts w:ascii="Times New Roman" w:hAnsi="Times New Roman" w:cs="Times New Roman"/>
                <w:sz w:val="20"/>
              </w:rPr>
              <w:br/>
            </w:r>
            <w:r>
              <w:rPr>
                <w:rFonts w:ascii="Segoe UI Emoji" w:hAnsi="Segoe UI Emoji" w:cs="Segoe UI Emoji"/>
                <w:sz w:val="20"/>
              </w:rPr>
              <w:t>✉️</w:t>
            </w:r>
            <w:r>
              <w:rPr>
                <w:rFonts w:ascii="Times New Roman" w:hAnsi="Times New Roman" w:cs="Times New Roman"/>
                <w:sz w:val="20"/>
              </w:rPr>
              <w:t xml:space="preserve"> Email: </w:t>
            </w:r>
            <w:hyperlink r:id="rId17" w:history="1">
              <w:r>
                <w:rPr>
                  <w:rStyle w:val="Hyperlink"/>
                  <w:rFonts w:ascii="Times New Roman" w:hAnsi="Times New Roman" w:cs="Times New Roman"/>
                  <w:sz w:val="20"/>
                </w:rPr>
                <w:t>bnaceva@worldbank.org</w:t>
              </w:r>
            </w:hyperlink>
            <w:r>
              <w:rPr>
                <w:rFonts w:ascii="Times New Roman" w:hAnsi="Times New Roman" w:cs="Times New Roman"/>
                <w:sz w:val="20"/>
              </w:rPr>
              <w:br/>
            </w:r>
            <w:r>
              <w:rPr>
                <w:rFonts w:ascii="Segoe UI Emoji" w:hAnsi="Segoe UI Emoji" w:cs="Segoe UI Emoji"/>
                <w:sz w:val="20"/>
              </w:rPr>
              <w:t>🌐</w:t>
            </w:r>
            <w:r>
              <w:rPr>
                <w:rFonts w:ascii="Times New Roman" w:hAnsi="Times New Roman" w:cs="Times New Roman"/>
                <w:sz w:val="20"/>
              </w:rPr>
              <w:t xml:space="preserve"> Website: </w:t>
            </w:r>
            <w:hyperlink r:id="rId18" w:tgtFrame="_new" w:history="1">
              <w:r>
                <w:rPr>
                  <w:rStyle w:val="Hyperlink"/>
                  <w:rFonts w:ascii="Times New Roman" w:hAnsi="Times New Roman" w:cs="Times New Roman"/>
                  <w:sz w:val="20"/>
                </w:rPr>
                <w:t>www.worldbank.org</w:t>
              </w:r>
            </w:hyperlink>
            <w:r>
              <w:rPr>
                <w:rFonts w:ascii="Times New Roman" w:hAnsi="Times New Roman" w:cs="Times New Roman"/>
                <w:sz w:val="20"/>
              </w:rPr>
              <w:br/>
            </w:r>
            <w:r>
              <w:rPr>
                <w:rFonts w:ascii="Segoe UI Emoji" w:hAnsi="Segoe UI Emoji" w:cs="Segoe UI Emoji"/>
                <w:sz w:val="20"/>
              </w:rPr>
              <w:t>🌐</w:t>
            </w:r>
            <w:r>
              <w:rPr>
                <w:rFonts w:ascii="Times New Roman" w:hAnsi="Times New Roman" w:cs="Times New Roman"/>
                <w:sz w:val="20"/>
              </w:rPr>
              <w:t xml:space="preserve"> North Macedonia: </w:t>
            </w:r>
            <w:hyperlink r:id="rId19" w:tgtFrame="_new" w:history="1">
              <w:r>
                <w:rPr>
                  <w:rStyle w:val="Hyperlink"/>
                  <w:rFonts w:ascii="Times New Roman" w:hAnsi="Times New Roman" w:cs="Times New Roman"/>
                  <w:sz w:val="20"/>
                </w:rPr>
                <w:t>www.worldbank.org.mk</w:t>
              </w:r>
            </w:hyperlink>
            <w:bookmarkStart w:id="13" w:name="_GoBack"/>
            <w:bookmarkEnd w:id="13"/>
          </w:p>
        </w:tc>
        <w:tc>
          <w:tcPr>
            <w:cnfStyle w:val="000010000000" w:firstRow="0" w:lastRow="0" w:firstColumn="0" w:lastColumn="0" w:oddVBand="1" w:evenVBand="0" w:oddHBand="0" w:evenHBand="0" w:firstRowFirstColumn="0" w:firstRowLastColumn="0" w:lastRowFirstColumn="0" w:lastRowLastColumn="0"/>
            <w:tcW w:w="1101" w:type="pct"/>
            <w:gridSpan w:val="2"/>
          </w:tcPr>
          <w:p w14:paraId="0D7F0F54" w14:textId="77777777" w:rsidR="00F55618" w:rsidRPr="00561A49" w:rsidRDefault="00F55618" w:rsidP="00F55618">
            <w:pPr>
              <w:autoSpaceDE w:val="0"/>
              <w:autoSpaceDN w:val="0"/>
              <w:adjustRightInd w:val="0"/>
              <w:jc w:val="both"/>
              <w:rPr>
                <w:rFonts w:cstheme="minorHAnsi"/>
                <w:color w:val="000000"/>
                <w:sz w:val="20"/>
                <w:szCs w:val="20"/>
                <w:lang w:bidi="en-US"/>
              </w:rPr>
            </w:pPr>
            <w:r w:rsidRPr="00561A49">
              <w:rPr>
                <w:rFonts w:cstheme="minorHAnsi"/>
                <w:color w:val="000000"/>
                <w:sz w:val="20"/>
                <w:szCs w:val="20"/>
                <w:lang w:bidi="en-US"/>
              </w:rPr>
              <w:t>Elizabeta Kunovska</w:t>
            </w:r>
          </w:p>
          <w:p w14:paraId="5E7BB785" w14:textId="77777777" w:rsidR="00F55618" w:rsidRPr="00561A49" w:rsidRDefault="00F55618" w:rsidP="00F55618">
            <w:pPr>
              <w:autoSpaceDE w:val="0"/>
              <w:autoSpaceDN w:val="0"/>
              <w:adjustRightInd w:val="0"/>
              <w:jc w:val="both"/>
              <w:rPr>
                <w:rFonts w:cstheme="minorHAnsi"/>
                <w:color w:val="000000"/>
                <w:sz w:val="20"/>
                <w:szCs w:val="20"/>
                <w:lang w:bidi="en-US"/>
              </w:rPr>
            </w:pPr>
            <w:proofErr w:type="gramStart"/>
            <w:r w:rsidRPr="00561A49">
              <w:rPr>
                <w:rFonts w:cstheme="minorHAnsi"/>
                <w:color w:val="000000"/>
                <w:sz w:val="20"/>
                <w:szCs w:val="20"/>
                <w:lang w:bidi="en-US"/>
              </w:rPr>
              <w:t>Tel:+</w:t>
            </w:r>
            <w:proofErr w:type="gramEnd"/>
            <w:r w:rsidRPr="00561A49">
              <w:rPr>
                <w:rFonts w:cstheme="minorHAnsi"/>
                <w:color w:val="000000"/>
                <w:sz w:val="20"/>
                <w:szCs w:val="20"/>
                <w:lang w:bidi="en-US"/>
              </w:rPr>
              <w:t>38976456124</w:t>
            </w:r>
          </w:p>
          <w:p w14:paraId="4B3C5763" w14:textId="77777777" w:rsidR="00F55618" w:rsidRPr="00561A49" w:rsidRDefault="00F55618" w:rsidP="00F55618">
            <w:pPr>
              <w:jc w:val="both"/>
              <w:rPr>
                <w:rFonts w:cstheme="minorHAnsi"/>
                <w:color w:val="000000"/>
                <w:sz w:val="20"/>
                <w:szCs w:val="20"/>
                <w:lang w:bidi="en-US"/>
              </w:rPr>
            </w:pPr>
            <w:r w:rsidRPr="00561A49">
              <w:rPr>
                <w:rFonts w:cstheme="minorHAnsi"/>
                <w:color w:val="000000"/>
                <w:sz w:val="20"/>
                <w:szCs w:val="20"/>
                <w:lang w:bidi="en-US"/>
              </w:rPr>
              <w:t>email:</w:t>
            </w:r>
            <w:r w:rsidRPr="00561A49">
              <w:rPr>
                <w:rFonts w:cstheme="minorHAnsi"/>
              </w:rPr>
              <w:t xml:space="preserve"> </w:t>
            </w:r>
            <w:r w:rsidRPr="00561A49">
              <w:rPr>
                <w:rFonts w:cstheme="minorHAnsi"/>
                <w:sz w:val="20"/>
                <w:szCs w:val="20"/>
              </w:rPr>
              <w:t>EKunovska@mtsp.gov.mk</w:t>
            </w:r>
          </w:p>
        </w:tc>
        <w:tc>
          <w:tcPr>
            <w:tcW w:w="1607" w:type="pct"/>
            <w:gridSpan w:val="2"/>
          </w:tcPr>
          <w:p w14:paraId="64F14448" w14:textId="77777777" w:rsidR="00F55618" w:rsidRPr="00561A49" w:rsidRDefault="00F55618" w:rsidP="00F55618">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bidi="en-US"/>
              </w:rPr>
            </w:pPr>
            <w:r w:rsidRPr="00561A49">
              <w:rPr>
                <w:rFonts w:cstheme="minorHAnsi"/>
                <w:sz w:val="20"/>
                <w:szCs w:val="20"/>
                <w:lang w:bidi="en-US"/>
              </w:rPr>
              <w:t>Да се утврди</w:t>
            </w:r>
          </w:p>
          <w:p w14:paraId="16D57DC3" w14:textId="77777777" w:rsidR="00F55618" w:rsidRPr="00561A49" w:rsidRDefault="00F55618" w:rsidP="00F55618">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bidi="en-US"/>
              </w:rPr>
            </w:pPr>
            <w:r w:rsidRPr="00561A49">
              <w:rPr>
                <w:rFonts w:cstheme="minorHAnsi"/>
                <w:sz w:val="20"/>
                <w:szCs w:val="20"/>
                <w:lang w:bidi="en-US"/>
              </w:rPr>
              <w:t>Тел:</w:t>
            </w:r>
          </w:p>
          <w:p w14:paraId="17466222" w14:textId="77777777" w:rsidR="00F55618" w:rsidRPr="00561A49" w:rsidRDefault="00F55618" w:rsidP="00F55618">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bidi="en-US"/>
              </w:rPr>
            </w:pPr>
            <w:r w:rsidRPr="00561A49">
              <w:rPr>
                <w:rFonts w:cstheme="minorHAnsi"/>
                <w:sz w:val="20"/>
                <w:szCs w:val="20"/>
                <w:lang w:bidi="en-US"/>
              </w:rPr>
              <w:t>е-пошта:</w:t>
            </w:r>
          </w:p>
        </w:tc>
      </w:tr>
      <w:tr w:rsidR="00F55618" w:rsidRPr="007B2A5C" w14:paraId="1A5E6A06" w14:textId="77777777" w:rsidTr="00DB180D">
        <w:trPr>
          <w:cnfStyle w:val="000000100000" w:firstRow="0" w:lastRow="0" w:firstColumn="0" w:lastColumn="0" w:oddVBand="0" w:evenVBand="0" w:oddHBand="1" w:evenHBand="0" w:firstRowFirstColumn="0" w:firstRowLastColumn="0" w:lastRowFirstColumn="0" w:lastRowLastColumn="0"/>
          <w:trHeight w:val="754"/>
        </w:trPr>
        <w:tc>
          <w:tcPr>
            <w:cnfStyle w:val="000010000000" w:firstRow="0" w:lastRow="0" w:firstColumn="0" w:lastColumn="0" w:oddVBand="1" w:evenVBand="0" w:oddHBand="0" w:evenHBand="0" w:firstRowFirstColumn="0" w:firstRowLastColumn="0" w:lastRowFirstColumn="0" w:lastRowLastColumn="0"/>
            <w:tcW w:w="1190" w:type="pct"/>
            <w:vMerge w:val="restart"/>
          </w:tcPr>
          <w:p w14:paraId="6E8211C6" w14:textId="77777777" w:rsidR="00F55618" w:rsidRPr="008C4B96" w:rsidRDefault="00F55618" w:rsidP="00F55618">
            <w:pPr>
              <w:jc w:val="both"/>
              <w:rPr>
                <w:rFonts w:cstheme="minorHAnsi"/>
                <w:sz w:val="20"/>
                <w:szCs w:val="20"/>
              </w:rPr>
            </w:pPr>
            <w:r w:rsidRPr="008C4B96">
              <w:rPr>
                <w:rFonts w:cstheme="minorHAnsi"/>
                <w:sz w:val="20"/>
                <w:szCs w:val="20"/>
              </w:rPr>
              <w:t>Договори за спроведување</w:t>
            </w:r>
          </w:p>
          <w:p w14:paraId="0EF0C0DC" w14:textId="77777777" w:rsidR="00F55618" w:rsidRPr="008C4B96" w:rsidRDefault="00F55618" w:rsidP="00F55618">
            <w:pPr>
              <w:jc w:val="both"/>
              <w:rPr>
                <w:rFonts w:cstheme="minorHAnsi"/>
                <w:sz w:val="20"/>
                <w:szCs w:val="20"/>
              </w:rPr>
            </w:pPr>
            <w:r w:rsidRPr="008C4B96">
              <w:rPr>
                <w:rFonts w:cstheme="minorHAnsi"/>
                <w:sz w:val="20"/>
                <w:szCs w:val="20"/>
              </w:rPr>
              <w:t>(Име и контакти)</w:t>
            </w:r>
          </w:p>
        </w:tc>
        <w:tc>
          <w:tcPr>
            <w:tcW w:w="1102" w:type="pct"/>
          </w:tcPr>
          <w:p w14:paraId="45237FEE" w14:textId="77777777" w:rsidR="00F55618" w:rsidRPr="00561A49" w:rsidRDefault="00F55618" w:rsidP="00F55618">
            <w:pPr>
              <w:widowControl w:val="0"/>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561A49">
              <w:rPr>
                <w:rFonts w:cstheme="minorHAnsi"/>
                <w:sz w:val="20"/>
                <w:szCs w:val="20"/>
                <w:lang w:bidi="en-US"/>
              </w:rPr>
              <w:t>Надзор над заштитни мерки</w:t>
            </w:r>
          </w:p>
        </w:tc>
        <w:tc>
          <w:tcPr>
            <w:cnfStyle w:val="000010000000" w:firstRow="0" w:lastRow="0" w:firstColumn="0" w:lastColumn="0" w:oddVBand="1" w:evenVBand="0" w:oddHBand="0" w:evenHBand="0" w:firstRowFirstColumn="0" w:firstRowLastColumn="0" w:lastRowFirstColumn="0" w:lastRowLastColumn="0"/>
            <w:tcW w:w="1101" w:type="pct"/>
            <w:gridSpan w:val="2"/>
          </w:tcPr>
          <w:p w14:paraId="7DEF964A" w14:textId="77777777" w:rsidR="00F55618" w:rsidRPr="00561A49" w:rsidRDefault="00F55618" w:rsidP="00F55618">
            <w:pPr>
              <w:widowControl w:val="0"/>
              <w:jc w:val="both"/>
              <w:rPr>
                <w:rFonts w:cstheme="minorHAnsi"/>
                <w:sz w:val="20"/>
                <w:szCs w:val="20"/>
              </w:rPr>
            </w:pPr>
            <w:r w:rsidRPr="00561A49">
              <w:rPr>
                <w:rFonts w:cstheme="minorHAnsi"/>
                <w:sz w:val="20"/>
                <w:szCs w:val="20"/>
                <w:lang w:bidi="en-US"/>
              </w:rPr>
              <w:t>Надзор на локален партнер</w:t>
            </w:r>
          </w:p>
        </w:tc>
        <w:tc>
          <w:tcPr>
            <w:tcW w:w="743" w:type="pct"/>
          </w:tcPr>
          <w:p w14:paraId="6B658400" w14:textId="77777777" w:rsidR="00F55618" w:rsidRPr="00561A49" w:rsidRDefault="00F55618" w:rsidP="00F55618">
            <w:pPr>
              <w:widowControl w:val="0"/>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561A49">
              <w:rPr>
                <w:rFonts w:cstheme="minorHAnsi"/>
                <w:sz w:val="20"/>
                <w:szCs w:val="20"/>
                <w:lang w:bidi="en-US"/>
              </w:rPr>
              <w:t>Надзор на локален инспекторат</w:t>
            </w:r>
          </w:p>
        </w:tc>
        <w:tc>
          <w:tcPr>
            <w:cnfStyle w:val="000010000000" w:firstRow="0" w:lastRow="0" w:firstColumn="0" w:lastColumn="0" w:oddVBand="1" w:evenVBand="0" w:oddHBand="0" w:evenHBand="0" w:firstRowFirstColumn="0" w:firstRowLastColumn="0" w:lastRowFirstColumn="0" w:lastRowLastColumn="0"/>
            <w:tcW w:w="864" w:type="pct"/>
          </w:tcPr>
          <w:p w14:paraId="3085DC3A" w14:textId="77777777" w:rsidR="00F55618" w:rsidRPr="00F5193E" w:rsidRDefault="00F5193E" w:rsidP="00F55618">
            <w:pPr>
              <w:widowControl w:val="0"/>
              <w:jc w:val="both"/>
              <w:rPr>
                <w:rFonts w:cstheme="minorHAnsi"/>
                <w:sz w:val="20"/>
                <w:szCs w:val="20"/>
              </w:rPr>
            </w:pPr>
            <w:r>
              <w:rPr>
                <w:rFonts w:cstheme="minorHAnsi"/>
                <w:sz w:val="20"/>
                <w:szCs w:val="20"/>
              </w:rPr>
              <w:t>Изведувач</w:t>
            </w:r>
          </w:p>
        </w:tc>
      </w:tr>
      <w:tr w:rsidR="00F55618" w:rsidRPr="007B2A5C" w14:paraId="2C2AF1D8" w14:textId="77777777" w:rsidTr="00DB180D">
        <w:trPr>
          <w:trHeight w:val="754"/>
        </w:trPr>
        <w:tc>
          <w:tcPr>
            <w:cnfStyle w:val="000010000000" w:firstRow="0" w:lastRow="0" w:firstColumn="0" w:lastColumn="0" w:oddVBand="1" w:evenVBand="0" w:oddHBand="0" w:evenHBand="0" w:firstRowFirstColumn="0" w:firstRowLastColumn="0" w:lastRowFirstColumn="0" w:lastRowLastColumn="0"/>
            <w:tcW w:w="1190" w:type="pct"/>
            <w:vMerge/>
          </w:tcPr>
          <w:p w14:paraId="33163090" w14:textId="77777777" w:rsidR="00F55618" w:rsidRPr="007B2A5C" w:rsidRDefault="00F55618" w:rsidP="00F55618">
            <w:pPr>
              <w:jc w:val="both"/>
              <w:rPr>
                <w:rFonts w:cstheme="minorHAnsi"/>
                <w:sz w:val="20"/>
                <w:szCs w:val="20"/>
              </w:rPr>
            </w:pPr>
          </w:p>
        </w:tc>
        <w:tc>
          <w:tcPr>
            <w:tcW w:w="1102" w:type="pct"/>
          </w:tcPr>
          <w:p w14:paraId="7551C99E" w14:textId="77777777" w:rsidR="00F55618" w:rsidRPr="00561A49" w:rsidRDefault="00F55618" w:rsidP="00F55618">
            <w:pPr>
              <w:jc w:val="both"/>
              <w:cnfStyle w:val="000000000000" w:firstRow="0" w:lastRow="0" w:firstColumn="0" w:lastColumn="0" w:oddVBand="0" w:evenVBand="0" w:oddHBand="0" w:evenHBand="0" w:firstRowFirstColumn="0" w:firstRowLastColumn="0" w:lastRowFirstColumn="0" w:lastRowLastColumn="0"/>
              <w:rPr>
                <w:rStyle w:val="rpc41"/>
                <w:rFonts w:cstheme="minorHAnsi"/>
                <w:sz w:val="20"/>
                <w:szCs w:val="20"/>
              </w:rPr>
            </w:pPr>
            <w:r w:rsidRPr="00561A49">
              <w:rPr>
                <w:rStyle w:val="rpc41"/>
                <w:rFonts w:cstheme="minorHAnsi"/>
                <w:sz w:val="20"/>
                <w:szCs w:val="20"/>
              </w:rPr>
              <w:t>Zoran Apostoloski</w:t>
            </w:r>
          </w:p>
          <w:p w14:paraId="5DB0B346" w14:textId="77777777" w:rsidR="00F55618" w:rsidRPr="00561A49" w:rsidRDefault="00F55618" w:rsidP="00F55618">
            <w:pPr>
              <w:jc w:val="both"/>
              <w:cnfStyle w:val="000000000000" w:firstRow="0" w:lastRow="0" w:firstColumn="0" w:lastColumn="0" w:oddVBand="0" w:evenVBand="0" w:oddHBand="0" w:evenHBand="0" w:firstRowFirstColumn="0" w:firstRowLastColumn="0" w:lastRowFirstColumn="0" w:lastRowLastColumn="0"/>
              <w:rPr>
                <w:rStyle w:val="rpc41"/>
                <w:rFonts w:cstheme="minorHAnsi"/>
                <w:sz w:val="20"/>
                <w:szCs w:val="20"/>
              </w:rPr>
            </w:pPr>
            <w:r w:rsidRPr="00561A49">
              <w:rPr>
                <w:rStyle w:val="rpc41"/>
                <w:rFonts w:cstheme="minorHAnsi"/>
                <w:sz w:val="20"/>
                <w:szCs w:val="20"/>
              </w:rPr>
              <w:t>Tel: +38972205977</w:t>
            </w:r>
          </w:p>
          <w:p w14:paraId="5EDA6E74" w14:textId="77777777" w:rsidR="00F55618" w:rsidRPr="00561A49" w:rsidRDefault="00F55618" w:rsidP="00F55618">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bidi="en-US"/>
              </w:rPr>
            </w:pPr>
            <w:r w:rsidRPr="00561A49">
              <w:rPr>
                <w:rStyle w:val="rpc41"/>
                <w:rFonts w:cstheme="minorHAnsi"/>
                <w:sz w:val="20"/>
                <w:szCs w:val="20"/>
              </w:rPr>
              <w:t>email: zoran.apostoloski@mtsp.gov.mk</w:t>
            </w:r>
          </w:p>
        </w:tc>
        <w:tc>
          <w:tcPr>
            <w:cnfStyle w:val="000010000000" w:firstRow="0" w:lastRow="0" w:firstColumn="0" w:lastColumn="0" w:oddVBand="1" w:evenVBand="0" w:oddHBand="0" w:evenHBand="0" w:firstRowFirstColumn="0" w:firstRowLastColumn="0" w:lastRowFirstColumn="0" w:lastRowLastColumn="0"/>
            <w:tcW w:w="1101" w:type="pct"/>
            <w:gridSpan w:val="2"/>
          </w:tcPr>
          <w:p w14:paraId="7CCC32CD" w14:textId="77777777" w:rsidR="00F55618" w:rsidRPr="00561A49" w:rsidRDefault="00F55618" w:rsidP="00F55618">
            <w:pPr>
              <w:autoSpaceDE w:val="0"/>
              <w:autoSpaceDN w:val="0"/>
              <w:adjustRightInd w:val="0"/>
              <w:jc w:val="both"/>
              <w:rPr>
                <w:rFonts w:cstheme="minorHAnsi"/>
                <w:sz w:val="20"/>
                <w:szCs w:val="20"/>
                <w:lang w:bidi="en-US"/>
              </w:rPr>
            </w:pPr>
            <w:r w:rsidRPr="00561A49">
              <w:rPr>
                <w:rFonts w:cstheme="minorHAnsi"/>
                <w:sz w:val="20"/>
                <w:szCs w:val="20"/>
                <w:lang w:bidi="en-US"/>
              </w:rPr>
              <w:t>Да се утврди</w:t>
            </w:r>
          </w:p>
          <w:p w14:paraId="40C5DA6F" w14:textId="77777777" w:rsidR="00F55618" w:rsidRPr="00561A49" w:rsidRDefault="00F55618" w:rsidP="00F55618">
            <w:pPr>
              <w:autoSpaceDE w:val="0"/>
              <w:autoSpaceDN w:val="0"/>
              <w:adjustRightInd w:val="0"/>
              <w:jc w:val="both"/>
              <w:rPr>
                <w:rFonts w:cstheme="minorHAnsi"/>
                <w:sz w:val="20"/>
                <w:szCs w:val="20"/>
                <w:lang w:bidi="en-US"/>
              </w:rPr>
            </w:pPr>
            <w:r w:rsidRPr="00561A49">
              <w:rPr>
                <w:rFonts w:cstheme="minorHAnsi"/>
                <w:sz w:val="20"/>
                <w:szCs w:val="20"/>
                <w:lang w:bidi="en-US"/>
              </w:rPr>
              <w:t>Тел:</w:t>
            </w:r>
          </w:p>
          <w:p w14:paraId="0159A6D3" w14:textId="77777777" w:rsidR="00F55618" w:rsidRPr="00561A49" w:rsidRDefault="00F55618" w:rsidP="00F55618">
            <w:pPr>
              <w:jc w:val="both"/>
              <w:rPr>
                <w:rFonts w:cstheme="minorHAnsi"/>
                <w:sz w:val="20"/>
                <w:szCs w:val="20"/>
                <w:lang w:bidi="en-US"/>
              </w:rPr>
            </w:pPr>
            <w:r w:rsidRPr="00561A49">
              <w:rPr>
                <w:rFonts w:cstheme="minorHAnsi"/>
                <w:sz w:val="20"/>
                <w:szCs w:val="20"/>
                <w:lang w:bidi="en-US"/>
              </w:rPr>
              <w:t>е-пошта:</w:t>
            </w:r>
          </w:p>
        </w:tc>
        <w:tc>
          <w:tcPr>
            <w:tcW w:w="743" w:type="pct"/>
          </w:tcPr>
          <w:p w14:paraId="67619F9A" w14:textId="77777777" w:rsidR="00F55618" w:rsidRPr="00561A49" w:rsidRDefault="00F55618" w:rsidP="00F55618">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bidi="en-US"/>
              </w:rPr>
            </w:pPr>
            <w:r w:rsidRPr="00561A49">
              <w:rPr>
                <w:rFonts w:cstheme="minorHAnsi"/>
                <w:sz w:val="20"/>
                <w:szCs w:val="20"/>
                <w:lang w:bidi="en-US"/>
              </w:rPr>
              <w:t>Да се утврди</w:t>
            </w:r>
          </w:p>
          <w:p w14:paraId="2734C492" w14:textId="77777777" w:rsidR="00F55618" w:rsidRPr="00561A49" w:rsidRDefault="00F55618" w:rsidP="00F55618">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bidi="en-US"/>
              </w:rPr>
            </w:pPr>
            <w:r w:rsidRPr="00561A49">
              <w:rPr>
                <w:rFonts w:cstheme="minorHAnsi"/>
                <w:sz w:val="20"/>
                <w:szCs w:val="20"/>
                <w:lang w:bidi="en-US"/>
              </w:rPr>
              <w:t>Тел:</w:t>
            </w:r>
          </w:p>
          <w:p w14:paraId="2E65CA04" w14:textId="77777777" w:rsidR="00F55618" w:rsidRPr="00561A49" w:rsidRDefault="00F55618" w:rsidP="00F55618">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bidi="en-US"/>
              </w:rPr>
            </w:pPr>
            <w:r w:rsidRPr="00561A49">
              <w:rPr>
                <w:rFonts w:cstheme="minorHAnsi"/>
                <w:sz w:val="20"/>
                <w:szCs w:val="20"/>
                <w:lang w:bidi="en-US"/>
              </w:rPr>
              <w:t>е-пошта:</w:t>
            </w:r>
          </w:p>
        </w:tc>
        <w:tc>
          <w:tcPr>
            <w:cnfStyle w:val="000010000000" w:firstRow="0" w:lastRow="0" w:firstColumn="0" w:lastColumn="0" w:oddVBand="1" w:evenVBand="0" w:oddHBand="0" w:evenHBand="0" w:firstRowFirstColumn="0" w:firstRowLastColumn="0" w:lastRowFirstColumn="0" w:lastRowLastColumn="0"/>
            <w:tcW w:w="864" w:type="pct"/>
          </w:tcPr>
          <w:p w14:paraId="1203BF0B" w14:textId="77777777" w:rsidR="00F5193E" w:rsidRPr="00561A49" w:rsidRDefault="00F5193E" w:rsidP="00F5193E">
            <w:pPr>
              <w:autoSpaceDE w:val="0"/>
              <w:autoSpaceDN w:val="0"/>
              <w:adjustRightInd w:val="0"/>
              <w:jc w:val="both"/>
              <w:rPr>
                <w:rFonts w:cstheme="minorHAnsi"/>
                <w:sz w:val="20"/>
                <w:szCs w:val="20"/>
                <w:lang w:bidi="en-US"/>
              </w:rPr>
            </w:pPr>
            <w:r w:rsidRPr="00561A49">
              <w:rPr>
                <w:rFonts w:cstheme="minorHAnsi"/>
                <w:sz w:val="20"/>
                <w:szCs w:val="20"/>
                <w:lang w:bidi="en-US"/>
              </w:rPr>
              <w:t>Да се утврди</w:t>
            </w:r>
          </w:p>
          <w:p w14:paraId="34C4B654" w14:textId="77777777" w:rsidR="00F5193E" w:rsidRPr="00561A49" w:rsidRDefault="00F5193E" w:rsidP="00F5193E">
            <w:pPr>
              <w:autoSpaceDE w:val="0"/>
              <w:autoSpaceDN w:val="0"/>
              <w:adjustRightInd w:val="0"/>
              <w:jc w:val="both"/>
              <w:rPr>
                <w:rFonts w:cstheme="minorHAnsi"/>
                <w:sz w:val="20"/>
                <w:szCs w:val="20"/>
                <w:lang w:bidi="en-US"/>
              </w:rPr>
            </w:pPr>
            <w:r w:rsidRPr="00561A49">
              <w:rPr>
                <w:rFonts w:cstheme="minorHAnsi"/>
                <w:sz w:val="20"/>
                <w:szCs w:val="20"/>
                <w:lang w:bidi="en-US"/>
              </w:rPr>
              <w:t>Тел:</w:t>
            </w:r>
          </w:p>
          <w:p w14:paraId="79938A3B" w14:textId="77777777" w:rsidR="00F55618" w:rsidRPr="00561A49" w:rsidRDefault="00F5193E" w:rsidP="00F5193E">
            <w:pPr>
              <w:jc w:val="both"/>
              <w:rPr>
                <w:rFonts w:cstheme="minorHAnsi"/>
                <w:sz w:val="20"/>
                <w:szCs w:val="20"/>
                <w:lang w:bidi="en-US"/>
              </w:rPr>
            </w:pPr>
            <w:r w:rsidRPr="00561A49">
              <w:rPr>
                <w:rFonts w:cstheme="minorHAnsi"/>
                <w:sz w:val="20"/>
                <w:szCs w:val="20"/>
                <w:lang w:bidi="en-US"/>
              </w:rPr>
              <w:t>е-пошта:</w:t>
            </w:r>
          </w:p>
        </w:tc>
      </w:tr>
      <w:tr w:rsidR="007B2A5C" w:rsidRPr="007B2A5C" w14:paraId="44810C02" w14:textId="77777777" w:rsidTr="00DB180D">
        <w:trPr>
          <w:cnfStyle w:val="000000100000" w:firstRow="0" w:lastRow="0" w:firstColumn="0" w:lastColumn="0" w:oddVBand="0" w:evenVBand="0" w:oddHBand="1" w:evenHBand="0" w:firstRowFirstColumn="0" w:firstRowLastColumn="0" w:lastRowFirstColumn="0" w:lastRowLastColumn="0"/>
          <w:trHeight w:val="754"/>
        </w:trPr>
        <w:tc>
          <w:tcPr>
            <w:cnfStyle w:val="000010000000" w:firstRow="0" w:lastRow="0" w:firstColumn="0" w:lastColumn="0" w:oddVBand="1" w:evenVBand="0" w:oddHBand="0" w:evenHBand="0" w:firstRowFirstColumn="0" w:firstRowLastColumn="0" w:lastRowFirstColumn="0" w:lastRowLastColumn="0"/>
            <w:tcW w:w="1190" w:type="pct"/>
            <w:vMerge w:val="restart"/>
          </w:tcPr>
          <w:p w14:paraId="068CC16A" w14:textId="77777777" w:rsidR="007B2A5C" w:rsidRPr="008C4B96" w:rsidRDefault="008C4B96" w:rsidP="008C4B96">
            <w:pPr>
              <w:jc w:val="both"/>
              <w:rPr>
                <w:rFonts w:cstheme="minorHAnsi"/>
                <w:sz w:val="20"/>
                <w:szCs w:val="20"/>
              </w:rPr>
            </w:pPr>
            <w:r w:rsidRPr="008C4B96">
              <w:rPr>
                <w:rFonts w:cstheme="minorHAnsi"/>
                <w:sz w:val="20"/>
                <w:szCs w:val="20"/>
              </w:rPr>
              <w:lastRenderedPageBreak/>
              <w:t>Договори за спроведување</w:t>
            </w:r>
          </w:p>
          <w:p w14:paraId="60E4C018" w14:textId="77777777" w:rsidR="007B2A5C" w:rsidRPr="008C4B96" w:rsidRDefault="008C4B96" w:rsidP="008C4B96">
            <w:pPr>
              <w:jc w:val="both"/>
              <w:rPr>
                <w:rFonts w:cstheme="minorHAnsi"/>
                <w:sz w:val="20"/>
                <w:szCs w:val="20"/>
              </w:rPr>
            </w:pPr>
            <w:r w:rsidRPr="008C4B96">
              <w:rPr>
                <w:rFonts w:cstheme="minorHAnsi"/>
                <w:sz w:val="20"/>
                <w:szCs w:val="20"/>
              </w:rPr>
              <w:t>(Име и контакти)</w:t>
            </w:r>
          </w:p>
        </w:tc>
        <w:tc>
          <w:tcPr>
            <w:tcW w:w="3810" w:type="pct"/>
            <w:gridSpan w:val="5"/>
          </w:tcPr>
          <w:p w14:paraId="42AA4896" w14:textId="77777777" w:rsidR="007B2A5C" w:rsidRPr="008C4B96" w:rsidRDefault="008C4B96" w:rsidP="008C4B96">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8C4B96">
              <w:rPr>
                <w:rFonts w:cstheme="minorHAnsi"/>
                <w:sz w:val="20"/>
                <w:szCs w:val="20"/>
              </w:rPr>
              <w:t>Надзор** (По завршување на постапката, име и</w:t>
            </w:r>
          </w:p>
          <w:p w14:paraId="19AF839A" w14:textId="77777777" w:rsidR="007B2A5C" w:rsidRPr="008C4B96" w:rsidRDefault="008C4B96" w:rsidP="008C4B96">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8C4B96">
              <w:rPr>
                <w:rFonts w:cstheme="minorHAnsi"/>
                <w:sz w:val="20"/>
                <w:szCs w:val="20"/>
              </w:rPr>
              <w:t>контакт на Надзорот</w:t>
            </w:r>
            <w:r w:rsidR="00F55618">
              <w:rPr>
                <w:rFonts w:cstheme="minorHAnsi"/>
                <w:sz w:val="20"/>
                <w:szCs w:val="20"/>
              </w:rPr>
              <w:t xml:space="preserve"> или лице назначено од општината</w:t>
            </w:r>
            <w:r w:rsidRPr="008C4B96">
              <w:rPr>
                <w:rFonts w:cstheme="minorHAnsi"/>
                <w:sz w:val="20"/>
                <w:szCs w:val="20"/>
              </w:rPr>
              <w:t xml:space="preserve"> се додава во полињата</w:t>
            </w:r>
          </w:p>
          <w:p w14:paraId="7D586E01" w14:textId="77777777" w:rsidR="007B2A5C" w:rsidRPr="008C4B96" w:rsidRDefault="008C4B96" w:rsidP="008C4B96">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bidi="en-US"/>
              </w:rPr>
            </w:pPr>
            <w:r w:rsidRPr="008C4B96">
              <w:rPr>
                <w:rFonts w:cstheme="minorHAnsi"/>
                <w:sz w:val="20"/>
                <w:szCs w:val="20"/>
              </w:rPr>
              <w:t>подолу</w:t>
            </w:r>
            <w:r w:rsidR="00F55618">
              <w:rPr>
                <w:rFonts w:cstheme="minorHAnsi"/>
                <w:sz w:val="20"/>
                <w:szCs w:val="20"/>
              </w:rPr>
              <w:t>- доколку е потребно</w:t>
            </w:r>
            <w:r w:rsidRPr="008C4B96">
              <w:rPr>
                <w:rFonts w:cstheme="minorHAnsi"/>
                <w:sz w:val="20"/>
                <w:szCs w:val="20"/>
              </w:rPr>
              <w:t>).</w:t>
            </w:r>
          </w:p>
        </w:tc>
      </w:tr>
      <w:tr w:rsidR="007B2A5C" w:rsidRPr="007B2A5C" w14:paraId="4099ABEF" w14:textId="77777777" w:rsidTr="00DB180D">
        <w:trPr>
          <w:trHeight w:val="754"/>
        </w:trPr>
        <w:tc>
          <w:tcPr>
            <w:cnfStyle w:val="000010000000" w:firstRow="0" w:lastRow="0" w:firstColumn="0" w:lastColumn="0" w:oddVBand="1" w:evenVBand="0" w:oddHBand="0" w:evenHBand="0" w:firstRowFirstColumn="0" w:firstRowLastColumn="0" w:lastRowFirstColumn="0" w:lastRowLastColumn="0"/>
            <w:tcW w:w="1190" w:type="pct"/>
            <w:vMerge/>
          </w:tcPr>
          <w:p w14:paraId="25B67515" w14:textId="77777777" w:rsidR="007B2A5C" w:rsidRPr="007B2A5C" w:rsidRDefault="007B2A5C" w:rsidP="007B2A5C">
            <w:pPr>
              <w:jc w:val="both"/>
              <w:rPr>
                <w:rFonts w:cstheme="minorHAnsi"/>
                <w:sz w:val="20"/>
                <w:szCs w:val="20"/>
              </w:rPr>
            </w:pPr>
          </w:p>
        </w:tc>
        <w:tc>
          <w:tcPr>
            <w:tcW w:w="3810" w:type="pct"/>
            <w:gridSpan w:val="5"/>
          </w:tcPr>
          <w:p w14:paraId="63B65DA0" w14:textId="77777777" w:rsidR="007B2A5C" w:rsidRPr="008C4B96" w:rsidRDefault="008C4B96" w:rsidP="008C4B96">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C4B96">
              <w:rPr>
                <w:rFonts w:cstheme="minorHAnsi"/>
                <w:sz w:val="20"/>
                <w:szCs w:val="20"/>
              </w:rPr>
              <w:t>Се утврдува по завршување на постапката за јавна набавка</w:t>
            </w:r>
          </w:p>
          <w:p w14:paraId="6632A966" w14:textId="77777777" w:rsidR="007B2A5C" w:rsidRPr="008C4B96" w:rsidRDefault="008C4B96" w:rsidP="008C4B96">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bidi="en-US"/>
              </w:rPr>
            </w:pPr>
            <w:r w:rsidRPr="008C4B96">
              <w:rPr>
                <w:rFonts w:cstheme="minorHAnsi"/>
                <w:sz w:val="20"/>
                <w:szCs w:val="20"/>
              </w:rPr>
              <w:t>за потребите на под-проектот.</w:t>
            </w:r>
          </w:p>
        </w:tc>
      </w:tr>
      <w:tr w:rsidR="007B2A5C" w:rsidRPr="007B2A5C" w14:paraId="76DC4615" w14:textId="77777777" w:rsidTr="00DB180D">
        <w:trPr>
          <w:cnfStyle w:val="000000100000" w:firstRow="0" w:lastRow="0" w:firstColumn="0" w:lastColumn="0" w:oddVBand="0" w:evenVBand="0" w:oddHBand="1" w:evenHBand="0" w:firstRowFirstColumn="0" w:firstRowLastColumn="0" w:lastRowFirstColumn="0" w:lastRowLastColumn="0"/>
          <w:trHeight w:val="65"/>
        </w:trPr>
        <w:tc>
          <w:tcPr>
            <w:cnfStyle w:val="000010000000" w:firstRow="0" w:lastRow="0" w:firstColumn="0" w:lastColumn="0" w:oddVBand="1" w:evenVBand="0" w:oddHBand="0" w:evenHBand="0" w:firstRowFirstColumn="0" w:firstRowLastColumn="0" w:lastRowFirstColumn="0" w:lastRowLastColumn="0"/>
            <w:tcW w:w="5000" w:type="pct"/>
            <w:gridSpan w:val="6"/>
          </w:tcPr>
          <w:p w14:paraId="6265CFA8" w14:textId="77777777" w:rsidR="007B2A5C" w:rsidRPr="008C4B96" w:rsidRDefault="008C4B96" w:rsidP="008C4B96">
            <w:pPr>
              <w:jc w:val="both"/>
              <w:rPr>
                <w:rFonts w:cstheme="minorHAnsi"/>
                <w:b/>
                <w:sz w:val="20"/>
                <w:szCs w:val="20"/>
              </w:rPr>
            </w:pPr>
            <w:r w:rsidRPr="008C4B96">
              <w:rPr>
                <w:rFonts w:cstheme="minorHAnsi"/>
                <w:b/>
                <w:sz w:val="20"/>
                <w:szCs w:val="20"/>
              </w:rPr>
              <w:t>ОПИС НА ЛОКАЦИЈА</w:t>
            </w:r>
          </w:p>
        </w:tc>
      </w:tr>
      <w:tr w:rsidR="007B2A5C" w:rsidRPr="007B2A5C" w14:paraId="761785F3" w14:textId="77777777" w:rsidTr="00DB180D">
        <w:tc>
          <w:tcPr>
            <w:cnfStyle w:val="000010000000" w:firstRow="0" w:lastRow="0" w:firstColumn="0" w:lastColumn="0" w:oddVBand="1" w:evenVBand="0" w:oddHBand="0" w:evenHBand="0" w:firstRowFirstColumn="0" w:firstRowLastColumn="0" w:lastRowFirstColumn="0" w:lastRowLastColumn="0"/>
            <w:tcW w:w="1190" w:type="pct"/>
          </w:tcPr>
          <w:p w14:paraId="7B797C9A" w14:textId="77777777" w:rsidR="007B2A5C" w:rsidRPr="008C4B96" w:rsidRDefault="008C4B96" w:rsidP="008C4B96">
            <w:pPr>
              <w:jc w:val="both"/>
              <w:rPr>
                <w:rFonts w:cstheme="minorHAnsi"/>
                <w:sz w:val="20"/>
                <w:szCs w:val="20"/>
              </w:rPr>
            </w:pPr>
            <w:r w:rsidRPr="008C4B96">
              <w:rPr>
                <w:rFonts w:cstheme="minorHAnsi"/>
                <w:sz w:val="20"/>
                <w:szCs w:val="20"/>
              </w:rPr>
              <w:t>Назив на локација</w:t>
            </w:r>
          </w:p>
        </w:tc>
        <w:tc>
          <w:tcPr>
            <w:tcW w:w="3810" w:type="pct"/>
            <w:gridSpan w:val="5"/>
          </w:tcPr>
          <w:p w14:paraId="7EAE0C37" w14:textId="373CC07A" w:rsidR="007B2A5C" w:rsidRPr="00FA6C23" w:rsidRDefault="00FA6C23" w:rsidP="00FA6C23">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mk-MK"/>
              </w:rPr>
            </w:pPr>
            <w:r w:rsidRPr="00FA6C23">
              <w:rPr>
                <w:rFonts w:cstheme="minorHAnsi"/>
                <w:sz w:val="20"/>
                <w:szCs w:val="20"/>
              </w:rPr>
              <w:t xml:space="preserve">Дневен центар за стари лица со активно стареење </w:t>
            </w:r>
            <w:r w:rsidR="000C6E91" w:rsidRPr="00FA6C23">
              <w:rPr>
                <w:rFonts w:cstheme="minorHAnsi"/>
                <w:sz w:val="20"/>
                <w:szCs w:val="20"/>
              </w:rPr>
              <w:t>е лоциран во насел</w:t>
            </w:r>
            <w:r w:rsidR="00CC3DC9" w:rsidRPr="00FA6C23">
              <w:rPr>
                <w:rFonts w:cstheme="minorHAnsi"/>
                <w:sz w:val="20"/>
                <w:szCs w:val="20"/>
              </w:rPr>
              <w:t xml:space="preserve">еното место </w:t>
            </w:r>
            <w:r w:rsidR="00BF333E" w:rsidRPr="00FA6C23">
              <w:rPr>
                <w:rFonts w:cstheme="minorHAnsi"/>
                <w:sz w:val="20"/>
                <w:szCs w:val="20"/>
              </w:rPr>
              <w:t>Б</w:t>
            </w:r>
            <w:r w:rsidRPr="00FA6C23">
              <w:rPr>
                <w:rFonts w:cstheme="minorHAnsi"/>
                <w:sz w:val="20"/>
                <w:szCs w:val="20"/>
                <w:lang w:val="mk-MK"/>
              </w:rPr>
              <w:t>итола</w:t>
            </w:r>
            <w:r w:rsidR="006E273F" w:rsidRPr="00FA6C23">
              <w:rPr>
                <w:rFonts w:cstheme="minorHAnsi"/>
                <w:sz w:val="20"/>
                <w:szCs w:val="20"/>
              </w:rPr>
              <w:t xml:space="preserve"> во рамки на </w:t>
            </w:r>
            <w:r w:rsidR="005F7427">
              <w:rPr>
                <w:rFonts w:cstheme="minorHAnsi"/>
                <w:sz w:val="20"/>
                <w:szCs w:val="20"/>
                <w:lang w:val="mk-MK"/>
              </w:rPr>
              <w:t>дражавен</w:t>
            </w:r>
            <w:r w:rsidR="00BF333E" w:rsidRPr="00FA6C23">
              <w:rPr>
                <w:rFonts w:cstheme="minorHAnsi"/>
                <w:sz w:val="20"/>
                <w:szCs w:val="20"/>
              </w:rPr>
              <w:t xml:space="preserve"> објект</w:t>
            </w:r>
            <w:r w:rsidR="000C6E91" w:rsidRPr="00FA6C23">
              <w:rPr>
                <w:rFonts w:cstheme="minorHAnsi"/>
                <w:sz w:val="20"/>
                <w:szCs w:val="20"/>
              </w:rPr>
              <w:t xml:space="preserve">, </w:t>
            </w:r>
            <w:r w:rsidR="006E273F" w:rsidRPr="00FA6C23">
              <w:rPr>
                <w:rFonts w:cstheme="minorHAnsi"/>
                <w:sz w:val="20"/>
                <w:szCs w:val="20"/>
              </w:rPr>
              <w:t xml:space="preserve">во </w:t>
            </w:r>
            <w:r w:rsidR="00425E7B" w:rsidRPr="00FA6C23">
              <w:rPr>
                <w:rFonts w:cstheme="minorHAnsi"/>
                <w:sz w:val="20"/>
                <w:szCs w:val="20"/>
              </w:rPr>
              <w:t>општи</w:t>
            </w:r>
            <w:r w:rsidR="006E273F" w:rsidRPr="00FA6C23">
              <w:rPr>
                <w:rFonts w:cstheme="minorHAnsi"/>
                <w:sz w:val="20"/>
                <w:szCs w:val="20"/>
              </w:rPr>
              <w:t xml:space="preserve">на </w:t>
            </w:r>
            <w:r w:rsidR="00BF333E" w:rsidRPr="00FA6C23">
              <w:rPr>
                <w:rFonts w:cstheme="minorHAnsi"/>
                <w:sz w:val="20"/>
                <w:szCs w:val="20"/>
              </w:rPr>
              <w:t>Б</w:t>
            </w:r>
            <w:r w:rsidRPr="00FA6C23">
              <w:rPr>
                <w:rFonts w:cstheme="minorHAnsi"/>
                <w:sz w:val="20"/>
                <w:szCs w:val="20"/>
                <w:lang w:val="mk-MK"/>
              </w:rPr>
              <w:t>итола</w:t>
            </w:r>
          </w:p>
        </w:tc>
      </w:tr>
      <w:tr w:rsidR="007B2A5C" w:rsidRPr="007B2A5C" w14:paraId="41F48C68" w14:textId="77777777" w:rsidTr="00DB180D">
        <w:trPr>
          <w:cnfStyle w:val="000000100000" w:firstRow="0" w:lastRow="0" w:firstColumn="0" w:lastColumn="0" w:oddVBand="0" w:evenVBand="0" w:oddHBand="1" w:evenHBand="0" w:firstRowFirstColumn="0" w:firstRowLastColumn="0" w:lastRowFirstColumn="0" w:lastRowLastColumn="0"/>
          <w:trHeight w:val="249"/>
        </w:trPr>
        <w:tc>
          <w:tcPr>
            <w:cnfStyle w:val="000010000000" w:firstRow="0" w:lastRow="0" w:firstColumn="0" w:lastColumn="0" w:oddVBand="1" w:evenVBand="0" w:oddHBand="0" w:evenHBand="0" w:firstRowFirstColumn="0" w:firstRowLastColumn="0" w:lastRowFirstColumn="0" w:lastRowLastColumn="0"/>
            <w:tcW w:w="1190" w:type="pct"/>
          </w:tcPr>
          <w:p w14:paraId="7F7AB1BC" w14:textId="77777777" w:rsidR="007B2A5C" w:rsidRPr="008C4B96" w:rsidRDefault="008C4B96" w:rsidP="008C4B96">
            <w:pPr>
              <w:jc w:val="both"/>
              <w:rPr>
                <w:rFonts w:cstheme="minorHAnsi"/>
                <w:sz w:val="20"/>
                <w:szCs w:val="20"/>
              </w:rPr>
            </w:pPr>
            <w:r w:rsidRPr="008C4B96">
              <w:rPr>
                <w:rFonts w:cstheme="minorHAnsi"/>
                <w:sz w:val="20"/>
                <w:szCs w:val="20"/>
              </w:rPr>
              <w:t>Опис на локацијата (географски опис)</w:t>
            </w:r>
          </w:p>
        </w:tc>
        <w:tc>
          <w:tcPr>
            <w:tcW w:w="1637" w:type="pct"/>
            <w:gridSpan w:val="2"/>
          </w:tcPr>
          <w:p w14:paraId="2101803F" w14:textId="4A3207C6" w:rsidR="005A4E19" w:rsidRPr="00FA6C23" w:rsidRDefault="000C6E91" w:rsidP="005312D2">
            <w:pPr>
              <w:jc w:val="both"/>
              <w:cnfStyle w:val="000000100000" w:firstRow="0" w:lastRow="0" w:firstColumn="0" w:lastColumn="0" w:oddVBand="0" w:evenVBand="0" w:oddHBand="1" w:evenHBand="0" w:firstRowFirstColumn="0" w:firstRowLastColumn="0" w:lastRowFirstColumn="0" w:lastRowLastColumn="0"/>
              <w:rPr>
                <w:rFonts w:eastAsia="NSimSun" w:cstheme="minorHAnsi"/>
                <w:sz w:val="20"/>
                <w:szCs w:val="20"/>
              </w:rPr>
            </w:pPr>
            <w:r w:rsidRPr="00FA6C23">
              <w:rPr>
                <w:rFonts w:eastAsia="NSimSun" w:cstheme="minorHAnsi"/>
                <w:sz w:val="20"/>
                <w:szCs w:val="20"/>
              </w:rPr>
              <w:t xml:space="preserve">Проектната локација се наоѓа на катастарската парцела број </w:t>
            </w:r>
            <w:r w:rsidR="005312D2" w:rsidRPr="00FA6C23">
              <w:rPr>
                <w:rFonts w:eastAsia="NSimSun" w:cstheme="minorHAnsi"/>
                <w:sz w:val="20"/>
                <w:szCs w:val="20"/>
                <w:lang w:val="mk-MK"/>
              </w:rPr>
              <w:t>8225</w:t>
            </w:r>
            <w:r w:rsidR="00B34944" w:rsidRPr="00FA6C23">
              <w:rPr>
                <w:rFonts w:eastAsia="NSimSun" w:cstheme="minorHAnsi"/>
                <w:sz w:val="20"/>
                <w:szCs w:val="20"/>
              </w:rPr>
              <w:t>, КО Б</w:t>
            </w:r>
            <w:r w:rsidR="005312D2" w:rsidRPr="00FA6C23">
              <w:rPr>
                <w:rFonts w:eastAsia="NSimSun" w:cstheme="minorHAnsi"/>
                <w:sz w:val="20"/>
                <w:szCs w:val="20"/>
                <w:lang w:val="mk-MK"/>
              </w:rPr>
              <w:t>итола</w:t>
            </w:r>
            <w:r w:rsidRPr="00FA6C23">
              <w:rPr>
                <w:rFonts w:eastAsia="NSimSun" w:cstheme="minorHAnsi"/>
                <w:sz w:val="20"/>
                <w:szCs w:val="20"/>
              </w:rPr>
              <w:t xml:space="preserve">. </w:t>
            </w:r>
            <w:r w:rsidR="00B34944" w:rsidRPr="00FA6C23">
              <w:rPr>
                <w:rFonts w:eastAsia="NSimSun" w:cstheme="minorHAnsi"/>
                <w:sz w:val="20"/>
                <w:szCs w:val="20"/>
              </w:rPr>
              <w:t>Во непосредна бл</w:t>
            </w:r>
            <w:r w:rsidR="005312D2" w:rsidRPr="00FA6C23">
              <w:rPr>
                <w:rFonts w:eastAsia="NSimSun" w:cstheme="minorHAnsi"/>
                <w:sz w:val="20"/>
                <w:szCs w:val="20"/>
              </w:rPr>
              <w:t xml:space="preserve">изина на објектот се наоѓа </w:t>
            </w:r>
            <w:r w:rsidR="005312D2" w:rsidRPr="00FA6C23">
              <w:rPr>
                <w:rFonts w:eastAsia="NSimSun" w:cstheme="minorHAnsi"/>
                <w:sz w:val="20"/>
                <w:szCs w:val="20"/>
                <w:lang w:val="mk-MK"/>
              </w:rPr>
              <w:t xml:space="preserve">џамијата </w:t>
            </w:r>
            <w:r w:rsidR="005312D2" w:rsidRPr="00FA6C23">
              <w:rPr>
                <w:rFonts w:eastAsia="NSimSun" w:cstheme="minorHAnsi"/>
                <w:sz w:val="20"/>
                <w:szCs w:val="20"/>
              </w:rPr>
              <w:t>Ајдар</w:t>
            </w:r>
            <w:r w:rsidR="005312D2" w:rsidRPr="00FA6C23">
              <w:rPr>
                <w:rFonts w:eastAsia="NSimSun" w:cstheme="minorHAnsi"/>
                <w:sz w:val="20"/>
                <w:szCs w:val="20"/>
                <w:lang w:val="mk-MK"/>
              </w:rPr>
              <w:t xml:space="preserve"> </w:t>
            </w:r>
            <w:r w:rsidR="005312D2" w:rsidRPr="00FA6C23">
              <w:rPr>
                <w:rFonts w:eastAsia="NSimSun" w:cstheme="minorHAnsi"/>
                <w:sz w:val="20"/>
                <w:szCs w:val="20"/>
              </w:rPr>
              <w:t xml:space="preserve">Кади </w:t>
            </w:r>
            <w:r w:rsidR="00B34944" w:rsidRPr="00FA6C23">
              <w:rPr>
                <w:rFonts w:eastAsia="NSimSun" w:cstheme="minorHAnsi"/>
                <w:sz w:val="20"/>
                <w:szCs w:val="20"/>
              </w:rPr>
              <w:t>северно</w:t>
            </w:r>
            <w:r w:rsidR="005312D2" w:rsidRPr="00FA6C23">
              <w:rPr>
                <w:rFonts w:eastAsia="NSimSun" w:cstheme="minorHAnsi"/>
                <w:sz w:val="20"/>
                <w:szCs w:val="20"/>
                <w:lang w:val="mk-MK"/>
              </w:rPr>
              <w:t>исток</w:t>
            </w:r>
            <w:r w:rsidR="005312D2" w:rsidRPr="00FA6C23">
              <w:rPr>
                <w:rFonts w:eastAsia="NSimSun" w:cstheme="minorHAnsi"/>
                <w:sz w:val="20"/>
                <w:szCs w:val="20"/>
              </w:rPr>
              <w:t xml:space="preserve"> на оддалеченост од околу </w:t>
            </w:r>
            <w:r w:rsidR="005312D2" w:rsidRPr="00FA6C23">
              <w:rPr>
                <w:rFonts w:eastAsia="NSimSun" w:cstheme="minorHAnsi"/>
                <w:sz w:val="20"/>
                <w:szCs w:val="20"/>
                <w:lang w:val="mk-MK"/>
              </w:rPr>
              <w:t>220</w:t>
            </w:r>
            <w:r w:rsidR="005312D2" w:rsidRPr="00FA6C23">
              <w:rPr>
                <w:rFonts w:eastAsia="NSimSun" w:cstheme="minorHAnsi"/>
                <w:sz w:val="20"/>
                <w:szCs w:val="20"/>
              </w:rPr>
              <w:t xml:space="preserve"> m, </w:t>
            </w:r>
            <w:r w:rsidR="005312D2" w:rsidRPr="00FA6C23">
              <w:rPr>
                <w:rFonts w:eastAsia="NSimSun" w:cstheme="minorHAnsi"/>
                <w:sz w:val="20"/>
                <w:szCs w:val="20"/>
                <w:lang w:val="mk-MK"/>
              </w:rPr>
              <w:t>јужно</w:t>
            </w:r>
            <w:r w:rsidR="005312D2" w:rsidRPr="00FA6C23">
              <w:rPr>
                <w:rFonts w:eastAsia="NSimSun" w:cstheme="minorHAnsi"/>
                <w:sz w:val="20"/>
                <w:szCs w:val="20"/>
              </w:rPr>
              <w:t xml:space="preserve"> на оддалеченост од околу </w:t>
            </w:r>
            <w:r w:rsidR="005312D2" w:rsidRPr="00FA6C23">
              <w:rPr>
                <w:rFonts w:eastAsia="NSimSun" w:cstheme="minorHAnsi"/>
                <w:sz w:val="20"/>
                <w:szCs w:val="20"/>
                <w:lang w:val="mk-MK"/>
              </w:rPr>
              <w:t>48</w:t>
            </w:r>
            <w:r w:rsidR="00B34944" w:rsidRPr="00FA6C23">
              <w:rPr>
                <w:rFonts w:eastAsia="NSimSun" w:cstheme="minorHAnsi"/>
                <w:sz w:val="20"/>
                <w:szCs w:val="20"/>
              </w:rPr>
              <w:t xml:space="preserve"> m се наоѓа </w:t>
            </w:r>
            <w:r w:rsidR="005312D2" w:rsidRPr="00FA6C23">
              <w:rPr>
                <w:rFonts w:eastAsia="NSimSun" w:cstheme="minorHAnsi"/>
                <w:sz w:val="20"/>
                <w:szCs w:val="20"/>
                <w:lang w:val="mk-MK"/>
              </w:rPr>
              <w:t>Градски Пазар</w:t>
            </w:r>
            <w:r w:rsidR="00B34944" w:rsidRPr="00FA6C23">
              <w:rPr>
                <w:rFonts w:eastAsia="NSimSun" w:cstheme="minorHAnsi"/>
                <w:sz w:val="20"/>
                <w:szCs w:val="20"/>
              </w:rPr>
              <w:t xml:space="preserve">, </w:t>
            </w:r>
            <w:r w:rsidR="005312D2" w:rsidRPr="00FA6C23">
              <w:rPr>
                <w:rFonts w:eastAsia="NSimSun" w:cstheme="minorHAnsi"/>
                <w:sz w:val="20"/>
                <w:szCs w:val="20"/>
                <w:lang w:val="mk-MK"/>
              </w:rPr>
              <w:t>западно</w:t>
            </w:r>
            <w:r w:rsidR="005312D2" w:rsidRPr="00FA6C23">
              <w:rPr>
                <w:rFonts w:eastAsia="NSimSun" w:cstheme="minorHAnsi"/>
                <w:sz w:val="20"/>
                <w:szCs w:val="20"/>
              </w:rPr>
              <w:t xml:space="preserve"> на оддалеченост од околу </w:t>
            </w:r>
            <w:r w:rsidR="005312D2" w:rsidRPr="00FA6C23">
              <w:rPr>
                <w:rFonts w:eastAsia="NSimSun" w:cstheme="minorHAnsi"/>
                <w:sz w:val="20"/>
                <w:szCs w:val="20"/>
                <w:lang w:val="mk-MK"/>
              </w:rPr>
              <w:t>28</w:t>
            </w:r>
            <w:r w:rsidR="00B34944" w:rsidRPr="00FA6C23">
              <w:rPr>
                <w:rFonts w:eastAsia="NSimSun" w:cstheme="minorHAnsi"/>
                <w:sz w:val="20"/>
                <w:szCs w:val="20"/>
              </w:rPr>
              <w:t xml:space="preserve"> m </w:t>
            </w:r>
            <w:r w:rsidR="005312D2" w:rsidRPr="00FA6C23">
              <w:rPr>
                <w:rFonts w:eastAsia="NSimSun" w:cstheme="minorHAnsi"/>
                <w:sz w:val="20"/>
                <w:szCs w:val="20"/>
              </w:rPr>
              <w:t>Општинска организација на Црвен Крст Битола</w:t>
            </w:r>
            <w:r w:rsidR="005312D2" w:rsidRPr="00FA6C23">
              <w:rPr>
                <w:rFonts w:eastAsia="NSimSun" w:cstheme="minorHAnsi"/>
                <w:sz w:val="20"/>
                <w:szCs w:val="20"/>
                <w:lang w:val="mk-MK"/>
              </w:rPr>
              <w:t xml:space="preserve">, </w:t>
            </w:r>
            <w:r w:rsidR="005312D2" w:rsidRPr="00FA6C23">
              <w:rPr>
                <w:rFonts w:eastAsia="NSimSun" w:cstheme="minorHAnsi"/>
                <w:sz w:val="20"/>
                <w:szCs w:val="20"/>
              </w:rPr>
              <w:t>југо</w:t>
            </w:r>
            <w:r w:rsidR="005312D2" w:rsidRPr="00FA6C23">
              <w:rPr>
                <w:rFonts w:eastAsia="NSimSun" w:cstheme="minorHAnsi"/>
                <w:sz w:val="20"/>
                <w:szCs w:val="20"/>
                <w:lang w:val="mk-MK"/>
              </w:rPr>
              <w:t>западно</w:t>
            </w:r>
            <w:r w:rsidR="005312D2" w:rsidRPr="00FA6C23">
              <w:rPr>
                <w:rFonts w:eastAsia="NSimSun" w:cstheme="minorHAnsi"/>
                <w:sz w:val="20"/>
                <w:szCs w:val="20"/>
              </w:rPr>
              <w:t xml:space="preserve"> на оддалеченост од околу </w:t>
            </w:r>
            <w:r w:rsidR="005312D2" w:rsidRPr="00FA6C23">
              <w:rPr>
                <w:rFonts w:eastAsia="NSimSun" w:cstheme="minorHAnsi"/>
                <w:sz w:val="20"/>
                <w:szCs w:val="20"/>
                <w:lang w:val="mk-MK"/>
              </w:rPr>
              <w:t>72</w:t>
            </w:r>
            <w:r w:rsidR="00B34944" w:rsidRPr="00FA6C23">
              <w:rPr>
                <w:rFonts w:eastAsia="NSimSun" w:cstheme="minorHAnsi"/>
                <w:sz w:val="20"/>
                <w:szCs w:val="20"/>
              </w:rPr>
              <w:t xml:space="preserve"> m се наоѓа </w:t>
            </w:r>
            <w:r w:rsidR="005312D2" w:rsidRPr="00FA6C23">
              <w:rPr>
                <w:rFonts w:eastAsia="NSimSun" w:cstheme="minorHAnsi"/>
                <w:sz w:val="20"/>
                <w:szCs w:val="20"/>
              </w:rPr>
              <w:t>Стоковна куќа Јавор</w:t>
            </w:r>
            <w:r w:rsidR="005312D2" w:rsidRPr="00FA6C23">
              <w:rPr>
                <w:rFonts w:eastAsia="NSimSun" w:cstheme="minorHAnsi"/>
                <w:sz w:val="20"/>
                <w:szCs w:val="20"/>
                <w:lang w:val="mk-MK"/>
              </w:rPr>
              <w:t xml:space="preserve"> </w:t>
            </w:r>
            <w:r w:rsidR="00B34944" w:rsidRPr="00FA6C23">
              <w:rPr>
                <w:rFonts w:eastAsia="NSimSun" w:cstheme="minorHAnsi"/>
                <w:sz w:val="20"/>
                <w:szCs w:val="20"/>
              </w:rPr>
              <w:t>и мали деловни објекти.</w:t>
            </w:r>
          </w:p>
        </w:tc>
        <w:tc>
          <w:tcPr>
            <w:cnfStyle w:val="000010000000" w:firstRow="0" w:lastRow="0" w:firstColumn="0" w:lastColumn="0" w:oddVBand="1" w:evenVBand="0" w:oddHBand="0" w:evenHBand="0" w:firstRowFirstColumn="0" w:firstRowLastColumn="0" w:lastRowFirstColumn="0" w:lastRowLastColumn="0"/>
            <w:tcW w:w="2173" w:type="pct"/>
            <w:gridSpan w:val="3"/>
            <w:vMerge w:val="restart"/>
          </w:tcPr>
          <w:p w14:paraId="51A1A99B" w14:textId="77777777" w:rsidR="007B2A5C" w:rsidRPr="00097036" w:rsidRDefault="008C4B96" w:rsidP="008C4B96">
            <w:pPr>
              <w:jc w:val="both"/>
              <w:rPr>
                <w:rFonts w:cstheme="minorHAnsi"/>
                <w:sz w:val="20"/>
                <w:szCs w:val="20"/>
              </w:rPr>
            </w:pPr>
            <w:r w:rsidRPr="008C4B96">
              <w:rPr>
                <w:rFonts w:cstheme="minorHAnsi"/>
                <w:sz w:val="20"/>
                <w:szCs w:val="20"/>
              </w:rPr>
              <w:t>Анекс 1: Информации за л</w:t>
            </w:r>
            <w:r w:rsidR="00097036">
              <w:rPr>
                <w:rFonts w:cstheme="minorHAnsi"/>
                <w:sz w:val="20"/>
                <w:szCs w:val="20"/>
              </w:rPr>
              <w:t>окација (слика од локација) [x]Д [] Н</w:t>
            </w:r>
          </w:p>
        </w:tc>
      </w:tr>
      <w:tr w:rsidR="007B2A5C" w:rsidRPr="007B2A5C" w14:paraId="44E1B6A1" w14:textId="77777777" w:rsidTr="00DB180D">
        <w:trPr>
          <w:trHeight w:val="249"/>
        </w:trPr>
        <w:tc>
          <w:tcPr>
            <w:cnfStyle w:val="000010000000" w:firstRow="0" w:lastRow="0" w:firstColumn="0" w:lastColumn="0" w:oddVBand="1" w:evenVBand="0" w:oddHBand="0" w:evenHBand="0" w:firstRowFirstColumn="0" w:firstRowLastColumn="0" w:lastRowFirstColumn="0" w:lastRowLastColumn="0"/>
            <w:tcW w:w="1190" w:type="pct"/>
          </w:tcPr>
          <w:p w14:paraId="5DBB373D" w14:textId="77777777" w:rsidR="007B2A5C" w:rsidRPr="008C4B96" w:rsidRDefault="008C4B96" w:rsidP="008C4B96">
            <w:pPr>
              <w:widowControl w:val="0"/>
              <w:jc w:val="both"/>
              <w:rPr>
                <w:rFonts w:eastAsia="NSimSun" w:cstheme="minorHAnsi"/>
                <w:sz w:val="20"/>
                <w:szCs w:val="20"/>
                <w:highlight w:val="yellow"/>
              </w:rPr>
            </w:pPr>
            <w:r w:rsidRPr="008C4B96">
              <w:rPr>
                <w:rFonts w:eastAsia="NSimSun" w:cstheme="minorHAnsi"/>
                <w:sz w:val="20"/>
                <w:szCs w:val="20"/>
              </w:rPr>
              <w:t>Кој е сопственик на земјиштето?</w:t>
            </w:r>
          </w:p>
        </w:tc>
        <w:tc>
          <w:tcPr>
            <w:tcW w:w="1637" w:type="pct"/>
            <w:gridSpan w:val="2"/>
          </w:tcPr>
          <w:p w14:paraId="7243079C" w14:textId="77777777" w:rsidR="007B2A5C" w:rsidRPr="008C4B96" w:rsidRDefault="008C4B96" w:rsidP="008C4B96">
            <w:pPr>
              <w:jc w:val="both"/>
              <w:cnfStyle w:val="000000000000" w:firstRow="0" w:lastRow="0" w:firstColumn="0" w:lastColumn="0" w:oddVBand="0" w:evenVBand="0" w:oddHBand="0" w:evenHBand="0" w:firstRowFirstColumn="0" w:firstRowLastColumn="0" w:lastRowFirstColumn="0" w:lastRowLastColumn="0"/>
              <w:rPr>
                <w:rFonts w:eastAsia="NSimSun" w:cstheme="minorHAnsi"/>
                <w:sz w:val="20"/>
                <w:szCs w:val="20"/>
              </w:rPr>
            </w:pPr>
            <w:r w:rsidRPr="008C4B96">
              <w:rPr>
                <w:rFonts w:eastAsia="NSimSun" w:cstheme="minorHAnsi"/>
                <w:sz w:val="20"/>
                <w:szCs w:val="20"/>
              </w:rPr>
              <w:t>Република Северна Македонија</w:t>
            </w:r>
          </w:p>
        </w:tc>
        <w:tc>
          <w:tcPr>
            <w:cnfStyle w:val="000010000000" w:firstRow="0" w:lastRow="0" w:firstColumn="0" w:lastColumn="0" w:oddVBand="1" w:evenVBand="0" w:oddHBand="0" w:evenHBand="0" w:firstRowFirstColumn="0" w:firstRowLastColumn="0" w:lastRowFirstColumn="0" w:lastRowLastColumn="0"/>
            <w:tcW w:w="2173" w:type="pct"/>
            <w:gridSpan w:val="3"/>
            <w:vMerge/>
          </w:tcPr>
          <w:p w14:paraId="1087CD75" w14:textId="77777777" w:rsidR="007B2A5C" w:rsidRPr="007B2A5C" w:rsidRDefault="007B2A5C" w:rsidP="007B2A5C">
            <w:pPr>
              <w:jc w:val="both"/>
              <w:rPr>
                <w:rFonts w:cstheme="minorHAnsi"/>
                <w:sz w:val="20"/>
                <w:szCs w:val="20"/>
              </w:rPr>
            </w:pPr>
          </w:p>
        </w:tc>
      </w:tr>
      <w:tr w:rsidR="007B2A5C" w:rsidRPr="007B2A5C" w14:paraId="51BEF7B5" w14:textId="77777777" w:rsidTr="00DB180D">
        <w:trPr>
          <w:cnfStyle w:val="000000100000" w:firstRow="0" w:lastRow="0" w:firstColumn="0" w:lastColumn="0" w:oddVBand="0" w:evenVBand="0" w:oddHBand="1" w:evenHBand="0" w:firstRowFirstColumn="0" w:firstRowLastColumn="0" w:lastRowFirstColumn="0" w:lastRowLastColumn="0"/>
          <w:trHeight w:val="249"/>
        </w:trPr>
        <w:tc>
          <w:tcPr>
            <w:cnfStyle w:val="000010000000" w:firstRow="0" w:lastRow="0" w:firstColumn="0" w:lastColumn="0" w:oddVBand="1" w:evenVBand="0" w:oddHBand="0" w:evenHBand="0" w:firstRowFirstColumn="0" w:firstRowLastColumn="0" w:lastRowFirstColumn="0" w:lastRowLastColumn="0"/>
            <w:tcW w:w="1190" w:type="pct"/>
          </w:tcPr>
          <w:p w14:paraId="22281003" w14:textId="77777777" w:rsidR="007B2A5C" w:rsidRPr="008C4B96" w:rsidRDefault="008C4B96" w:rsidP="008C4B96">
            <w:pPr>
              <w:jc w:val="both"/>
              <w:rPr>
                <w:rFonts w:eastAsia="NSimSun" w:cstheme="minorHAnsi"/>
                <w:sz w:val="20"/>
                <w:szCs w:val="20"/>
                <w:highlight w:val="yellow"/>
              </w:rPr>
            </w:pPr>
            <w:r w:rsidRPr="008C4B96">
              <w:rPr>
                <w:rFonts w:eastAsia="NSimSun" w:cstheme="minorHAnsi"/>
                <w:sz w:val="20"/>
                <w:szCs w:val="20"/>
              </w:rPr>
              <w:t>Географски опис</w:t>
            </w:r>
          </w:p>
        </w:tc>
        <w:tc>
          <w:tcPr>
            <w:tcW w:w="1637" w:type="pct"/>
            <w:gridSpan w:val="2"/>
          </w:tcPr>
          <w:p w14:paraId="75FB0E8A" w14:textId="0BF5F901" w:rsidR="00134F19" w:rsidRPr="005F7427" w:rsidRDefault="008C4B96" w:rsidP="008C4B96">
            <w:pPr>
              <w:jc w:val="both"/>
              <w:cnfStyle w:val="000000100000" w:firstRow="0" w:lastRow="0" w:firstColumn="0" w:lastColumn="0" w:oddVBand="0" w:evenVBand="0" w:oddHBand="1" w:evenHBand="0" w:firstRowFirstColumn="0" w:firstRowLastColumn="0" w:lastRowFirstColumn="0" w:lastRowLastColumn="0"/>
              <w:rPr>
                <w:rFonts w:eastAsia="NSimSun" w:cstheme="minorHAnsi"/>
                <w:sz w:val="20"/>
                <w:szCs w:val="20"/>
                <w:lang w:val="en-GB"/>
              </w:rPr>
            </w:pPr>
            <w:r w:rsidRPr="005F7427">
              <w:rPr>
                <w:rFonts w:eastAsia="NSimSun" w:cstheme="minorHAnsi"/>
                <w:sz w:val="20"/>
                <w:szCs w:val="20"/>
              </w:rPr>
              <w:t>Држава:</w:t>
            </w:r>
            <w:r w:rsidR="005241BF" w:rsidRPr="005F7427">
              <w:rPr>
                <w:rFonts w:eastAsia="NSimSun" w:cstheme="minorHAnsi"/>
                <w:sz w:val="20"/>
                <w:szCs w:val="20"/>
              </w:rPr>
              <w:t xml:space="preserve"> </w:t>
            </w:r>
            <w:r w:rsidRPr="005F7427">
              <w:rPr>
                <w:rFonts w:eastAsia="NSimSun" w:cstheme="minorHAnsi"/>
                <w:sz w:val="20"/>
                <w:szCs w:val="20"/>
              </w:rPr>
              <w:t>РСМ</w:t>
            </w:r>
          </w:p>
          <w:p w14:paraId="3B69C0F7" w14:textId="166D82F8" w:rsidR="00B93119" w:rsidRPr="005F7427" w:rsidRDefault="008C4B96" w:rsidP="008C4B96">
            <w:pPr>
              <w:jc w:val="both"/>
              <w:cnfStyle w:val="000000100000" w:firstRow="0" w:lastRow="0" w:firstColumn="0" w:lastColumn="0" w:oddVBand="0" w:evenVBand="0" w:oddHBand="1" w:evenHBand="0" w:firstRowFirstColumn="0" w:firstRowLastColumn="0" w:lastRowFirstColumn="0" w:lastRowLastColumn="0"/>
              <w:rPr>
                <w:rFonts w:eastAsia="NSimSun" w:cstheme="minorHAnsi"/>
                <w:sz w:val="20"/>
                <w:szCs w:val="20"/>
                <w:lang w:val="mk-MK"/>
              </w:rPr>
            </w:pPr>
            <w:r w:rsidRPr="005F7427">
              <w:rPr>
                <w:rFonts w:eastAsia="NSimSun" w:cstheme="minorHAnsi"/>
                <w:sz w:val="20"/>
                <w:szCs w:val="20"/>
              </w:rPr>
              <w:t>Регион:</w:t>
            </w:r>
            <w:r w:rsidR="000C6E91" w:rsidRPr="005F7427">
              <w:rPr>
                <w:rFonts w:eastAsia="NSimSun" w:cstheme="minorHAnsi"/>
                <w:sz w:val="20"/>
                <w:szCs w:val="20"/>
              </w:rPr>
              <w:t xml:space="preserve"> </w:t>
            </w:r>
            <w:r w:rsidR="009B6E5C" w:rsidRPr="005F7427">
              <w:rPr>
                <w:rFonts w:eastAsia="NSimSun" w:cstheme="minorHAnsi"/>
                <w:sz w:val="20"/>
                <w:szCs w:val="20"/>
              </w:rPr>
              <w:t>П</w:t>
            </w:r>
            <w:r w:rsidR="00F54816" w:rsidRPr="005F7427">
              <w:rPr>
                <w:rFonts w:eastAsia="NSimSun" w:cstheme="minorHAnsi"/>
                <w:sz w:val="20"/>
                <w:szCs w:val="20"/>
                <w:lang w:val="mk-MK"/>
              </w:rPr>
              <w:t>елагониски</w:t>
            </w:r>
          </w:p>
          <w:p w14:paraId="59A2550F" w14:textId="0C2BF8B8" w:rsidR="007B2A5C" w:rsidRPr="005F7427" w:rsidRDefault="008C4B96" w:rsidP="00511735">
            <w:pPr>
              <w:jc w:val="both"/>
              <w:cnfStyle w:val="000000100000" w:firstRow="0" w:lastRow="0" w:firstColumn="0" w:lastColumn="0" w:oddVBand="0" w:evenVBand="0" w:oddHBand="1" w:evenHBand="0" w:firstRowFirstColumn="0" w:firstRowLastColumn="0" w:lastRowFirstColumn="0" w:lastRowLastColumn="0"/>
              <w:rPr>
                <w:rFonts w:eastAsia="NSimSun" w:cstheme="minorHAnsi"/>
                <w:sz w:val="20"/>
                <w:szCs w:val="20"/>
                <w:lang w:val="mk-MK"/>
              </w:rPr>
            </w:pPr>
            <w:r w:rsidRPr="005F7427">
              <w:rPr>
                <w:rFonts w:eastAsia="NSimSun" w:cstheme="minorHAnsi"/>
                <w:sz w:val="20"/>
                <w:szCs w:val="20"/>
              </w:rPr>
              <w:t>Општина:</w:t>
            </w:r>
            <w:r w:rsidR="000C6E91" w:rsidRPr="005F7427">
              <w:rPr>
                <w:rFonts w:eastAsia="NSimSun" w:cstheme="minorHAnsi"/>
                <w:sz w:val="20"/>
                <w:szCs w:val="20"/>
              </w:rPr>
              <w:t xml:space="preserve"> </w:t>
            </w:r>
            <w:r w:rsidR="00F54816" w:rsidRPr="005F7427">
              <w:rPr>
                <w:rFonts w:eastAsia="NSimSun" w:cstheme="minorHAnsi"/>
                <w:sz w:val="20"/>
                <w:szCs w:val="20"/>
                <w:lang w:val="mk-MK"/>
              </w:rPr>
              <w:t>Битола</w:t>
            </w:r>
          </w:p>
        </w:tc>
        <w:tc>
          <w:tcPr>
            <w:cnfStyle w:val="000010000000" w:firstRow="0" w:lastRow="0" w:firstColumn="0" w:lastColumn="0" w:oddVBand="1" w:evenVBand="0" w:oddHBand="0" w:evenHBand="0" w:firstRowFirstColumn="0" w:firstRowLastColumn="0" w:lastRowFirstColumn="0" w:lastRowLastColumn="0"/>
            <w:tcW w:w="2173" w:type="pct"/>
            <w:gridSpan w:val="3"/>
            <w:vMerge/>
          </w:tcPr>
          <w:p w14:paraId="43A5FBF0" w14:textId="77777777" w:rsidR="007B2A5C" w:rsidRPr="007B2A5C" w:rsidRDefault="007B2A5C" w:rsidP="007B2A5C">
            <w:pPr>
              <w:jc w:val="both"/>
              <w:rPr>
                <w:rFonts w:cstheme="minorHAnsi"/>
                <w:sz w:val="20"/>
                <w:szCs w:val="20"/>
              </w:rPr>
            </w:pPr>
          </w:p>
        </w:tc>
      </w:tr>
      <w:tr w:rsidR="007B2A5C" w:rsidRPr="007B2A5C" w14:paraId="5F81D381" w14:textId="77777777" w:rsidTr="00DB180D">
        <w:trPr>
          <w:trHeight w:val="170"/>
        </w:trPr>
        <w:tc>
          <w:tcPr>
            <w:cnfStyle w:val="000010000000" w:firstRow="0" w:lastRow="0" w:firstColumn="0" w:lastColumn="0" w:oddVBand="1" w:evenVBand="0" w:oddHBand="0" w:evenHBand="0" w:firstRowFirstColumn="0" w:firstRowLastColumn="0" w:lastRowFirstColumn="0" w:lastRowLastColumn="0"/>
            <w:tcW w:w="5000" w:type="pct"/>
            <w:gridSpan w:val="6"/>
          </w:tcPr>
          <w:p w14:paraId="2631CC92" w14:textId="77777777" w:rsidR="007B2A5C" w:rsidRPr="008C4B96" w:rsidRDefault="008C4B96" w:rsidP="008C4B96">
            <w:pPr>
              <w:jc w:val="both"/>
              <w:rPr>
                <w:rFonts w:cstheme="minorHAnsi"/>
                <w:b/>
                <w:sz w:val="20"/>
                <w:szCs w:val="20"/>
              </w:rPr>
            </w:pPr>
            <w:r w:rsidRPr="008C4B96">
              <w:rPr>
                <w:rFonts w:cstheme="minorHAnsi"/>
                <w:b/>
                <w:sz w:val="20"/>
                <w:szCs w:val="20"/>
              </w:rPr>
              <w:t>ЗАКОНСКА РЕГУЛАТИВА</w:t>
            </w:r>
          </w:p>
        </w:tc>
      </w:tr>
      <w:tr w:rsidR="007B2A5C" w:rsidRPr="007B2A5C" w14:paraId="25515386" w14:textId="77777777" w:rsidTr="00DB180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190" w:type="pct"/>
          </w:tcPr>
          <w:p w14:paraId="129BED3C" w14:textId="77777777" w:rsidR="007B2A5C" w:rsidRPr="008C4B96" w:rsidRDefault="008C4B96" w:rsidP="008C4B96">
            <w:pPr>
              <w:jc w:val="both"/>
              <w:rPr>
                <w:rFonts w:cstheme="minorHAnsi"/>
                <w:sz w:val="20"/>
                <w:szCs w:val="20"/>
              </w:rPr>
            </w:pPr>
            <w:r w:rsidRPr="008C4B96">
              <w:rPr>
                <w:rFonts w:cstheme="minorHAnsi"/>
                <w:sz w:val="20"/>
                <w:szCs w:val="20"/>
              </w:rPr>
              <w:t>Наведување на националната и локалната законска регулатива и дозволи кои се применуваат на активноста(ите) за под-проектот</w:t>
            </w:r>
          </w:p>
        </w:tc>
        <w:tc>
          <w:tcPr>
            <w:tcW w:w="3810" w:type="pct"/>
            <w:gridSpan w:val="5"/>
            <w:shd w:val="clear" w:color="auto" w:fill="auto"/>
          </w:tcPr>
          <w:p w14:paraId="59F100E7" w14:textId="77777777" w:rsidR="00BF49E7" w:rsidRPr="00BF49E7" w:rsidRDefault="00BF49E7" w:rsidP="00BF49E7">
            <w:pPr>
              <w:pStyle w:val="ListParagraph"/>
              <w:widowControl w:val="0"/>
              <w:numPr>
                <w:ilvl w:val="0"/>
                <w:numId w:val="4"/>
              </w:numPr>
              <w:pBdr>
                <w:between w:val="nil"/>
                <w:bar w:val="nil"/>
              </w:pBd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F49E7">
              <w:rPr>
                <w:rFonts w:cstheme="minorHAnsi"/>
                <w:sz w:val="20"/>
                <w:szCs w:val="20"/>
              </w:rPr>
              <w:t>Закон за животна средина (Службен весник бр. 53/05,81/05,24/07,159/08, 83/2009, 124/2010, 51/2011, 123/12, 93/13, 163/13, 42/14, 44/15 129/15, 192/15, 39/16, 99/18, 176/21; 216/21; 89/22; 99/22; 171/22, 3/25);</w:t>
            </w:r>
          </w:p>
          <w:p w14:paraId="0DBC9728" w14:textId="77777777" w:rsidR="00BF49E7" w:rsidRPr="00BF49E7" w:rsidRDefault="00BF49E7" w:rsidP="00BF49E7">
            <w:pPr>
              <w:pStyle w:val="ListParagraph"/>
              <w:widowControl w:val="0"/>
              <w:numPr>
                <w:ilvl w:val="0"/>
                <w:numId w:val="4"/>
              </w:numPr>
              <w:pBdr>
                <w:between w:val="nil"/>
                <w:bar w:val="nil"/>
              </w:pBd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F49E7">
              <w:rPr>
                <w:rFonts w:cstheme="minorHAnsi"/>
                <w:sz w:val="20"/>
                <w:szCs w:val="20"/>
              </w:rPr>
              <w:t>Закон за води (Службен весник бр. 87/08, 6 / 09, 161/09, 83/10, 51/11, 44/12, 163/13, 180/14, 146/15, 52/16, 151/21. 99/22, 3/25);</w:t>
            </w:r>
          </w:p>
          <w:p w14:paraId="16FF88F7" w14:textId="77777777" w:rsidR="00BF49E7" w:rsidRPr="00BF49E7" w:rsidRDefault="00BF49E7" w:rsidP="00BF49E7">
            <w:pPr>
              <w:pStyle w:val="ListParagraph"/>
              <w:widowControl w:val="0"/>
              <w:numPr>
                <w:ilvl w:val="0"/>
                <w:numId w:val="4"/>
              </w:numPr>
              <w:pBdr>
                <w:between w:val="nil"/>
                <w:bar w:val="nil"/>
              </w:pBd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F49E7">
              <w:rPr>
                <w:rFonts w:cstheme="minorHAnsi"/>
                <w:sz w:val="20"/>
                <w:szCs w:val="20"/>
              </w:rPr>
              <w:t>Закон за отпад (Службен весник бр. 216/21 и 3/25);</w:t>
            </w:r>
          </w:p>
          <w:p w14:paraId="64361E61" w14:textId="77777777" w:rsidR="00BF49E7" w:rsidRPr="00BF49E7" w:rsidRDefault="00BF49E7" w:rsidP="00BF49E7">
            <w:pPr>
              <w:pStyle w:val="ListParagraph"/>
              <w:widowControl w:val="0"/>
              <w:numPr>
                <w:ilvl w:val="0"/>
                <w:numId w:val="4"/>
              </w:numPr>
              <w:pBdr>
                <w:between w:val="nil"/>
                <w:bar w:val="nil"/>
              </w:pBd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F49E7">
              <w:rPr>
                <w:rFonts w:cstheme="minorHAnsi"/>
                <w:sz w:val="20"/>
                <w:szCs w:val="20"/>
              </w:rPr>
              <w:t>Листа на видови отпад (Службен весник бр. 100/05);</w:t>
            </w:r>
          </w:p>
          <w:p w14:paraId="0B38675A" w14:textId="77777777" w:rsidR="00BF49E7" w:rsidRPr="00BF49E7" w:rsidRDefault="00BF49E7" w:rsidP="00BF49E7">
            <w:pPr>
              <w:pStyle w:val="ListParagraph"/>
              <w:widowControl w:val="0"/>
              <w:numPr>
                <w:ilvl w:val="0"/>
                <w:numId w:val="4"/>
              </w:numPr>
              <w:pBdr>
                <w:between w:val="nil"/>
                <w:bar w:val="nil"/>
              </w:pBd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F49E7">
              <w:rPr>
                <w:rFonts w:cstheme="minorHAnsi"/>
                <w:sz w:val="20"/>
                <w:szCs w:val="20"/>
              </w:rPr>
              <w:t>Закон за управување со дополнителни текови на отпад (Сл. Весник на РМ бр. 216/21, 195/22);</w:t>
            </w:r>
          </w:p>
          <w:p w14:paraId="0DE1A1B1" w14:textId="77777777" w:rsidR="00BF49E7" w:rsidRPr="00BF49E7" w:rsidRDefault="00BF49E7" w:rsidP="00BF49E7">
            <w:pPr>
              <w:pStyle w:val="ListParagraph"/>
              <w:widowControl w:val="0"/>
              <w:numPr>
                <w:ilvl w:val="0"/>
                <w:numId w:val="4"/>
              </w:numPr>
              <w:pBdr>
                <w:between w:val="nil"/>
                <w:bar w:val="nil"/>
              </w:pBd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F49E7">
              <w:rPr>
                <w:rFonts w:cstheme="minorHAnsi"/>
                <w:sz w:val="20"/>
                <w:szCs w:val="20"/>
              </w:rPr>
              <w:t>Правилник за поблиските условите за постапување со опасниот отпад и начинот на пакување и означување на опасниот отпад (Сл. Весник на РМ бр.15/08)</w:t>
            </w:r>
          </w:p>
          <w:p w14:paraId="2404CD68" w14:textId="77777777" w:rsidR="00BF49E7" w:rsidRPr="00BF49E7" w:rsidRDefault="00BF49E7" w:rsidP="00BF49E7">
            <w:pPr>
              <w:pStyle w:val="ListParagraph"/>
              <w:widowControl w:val="0"/>
              <w:numPr>
                <w:ilvl w:val="0"/>
                <w:numId w:val="4"/>
              </w:numPr>
              <w:pBdr>
                <w:between w:val="nil"/>
                <w:bar w:val="nil"/>
              </w:pBd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F49E7">
              <w:rPr>
                <w:rFonts w:cstheme="minorHAnsi"/>
                <w:sz w:val="20"/>
                <w:szCs w:val="20"/>
              </w:rPr>
              <w:t>Правилник за начинот на постапување со отпад од азбест и отпад од производи кои содржат азбест (Службен весник на РМ бр. 89/06)</w:t>
            </w:r>
          </w:p>
          <w:p w14:paraId="6748DAE8" w14:textId="77777777" w:rsidR="00BF49E7" w:rsidRPr="00BF49E7" w:rsidRDefault="00BF49E7" w:rsidP="00BF49E7">
            <w:pPr>
              <w:pStyle w:val="ListParagraph"/>
              <w:widowControl w:val="0"/>
              <w:numPr>
                <w:ilvl w:val="0"/>
                <w:numId w:val="4"/>
              </w:numPr>
              <w:pBdr>
                <w:between w:val="nil"/>
                <w:bar w:val="nil"/>
              </w:pBd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F49E7">
              <w:rPr>
                <w:rFonts w:cstheme="minorHAnsi"/>
                <w:sz w:val="20"/>
                <w:szCs w:val="20"/>
              </w:rPr>
              <w:t>Закон за управување со пакување и отпад од пакување (Сл. Весник на РМ бр. 215/21, 3/25);</w:t>
            </w:r>
          </w:p>
          <w:p w14:paraId="7102E519" w14:textId="77777777" w:rsidR="00BF49E7" w:rsidRPr="00BF49E7" w:rsidRDefault="00BF49E7" w:rsidP="00BF49E7">
            <w:pPr>
              <w:pStyle w:val="ListParagraph"/>
              <w:widowControl w:val="0"/>
              <w:numPr>
                <w:ilvl w:val="0"/>
                <w:numId w:val="4"/>
              </w:numPr>
              <w:pBdr>
                <w:between w:val="nil"/>
                <w:bar w:val="nil"/>
              </w:pBd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F49E7">
              <w:rPr>
                <w:rFonts w:cstheme="minorHAnsi"/>
                <w:sz w:val="20"/>
                <w:szCs w:val="20"/>
              </w:rPr>
              <w:t>Закон за управување со електрична и електронска опрема и отпадна електрична и електронска опрема (Сл. Весник на РМ бр. 176/21, 73/24);</w:t>
            </w:r>
          </w:p>
          <w:p w14:paraId="171BE2BA" w14:textId="77777777" w:rsidR="00BF49E7" w:rsidRPr="00BF49E7" w:rsidRDefault="00BF49E7" w:rsidP="00BF49E7">
            <w:pPr>
              <w:pStyle w:val="ListParagraph"/>
              <w:widowControl w:val="0"/>
              <w:numPr>
                <w:ilvl w:val="0"/>
                <w:numId w:val="4"/>
              </w:numPr>
              <w:pBdr>
                <w:between w:val="nil"/>
                <w:bar w:val="nil"/>
              </w:pBd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F49E7">
              <w:rPr>
                <w:rFonts w:cstheme="minorHAnsi"/>
                <w:sz w:val="20"/>
                <w:szCs w:val="20"/>
              </w:rPr>
              <w:t>Закон за заштита на природата (Службен весник бр. 67/04; 14/06; 84/07; 35/10; 47/11; 148/11; 59/12; 13/13; 163/13; 27/14; 41/14; 146/15; 39/16; 63/16; 113/18; 151/21, 99/22, 3/25);</w:t>
            </w:r>
          </w:p>
          <w:p w14:paraId="23D5A9C0" w14:textId="77777777" w:rsidR="00BF49E7" w:rsidRPr="00BF49E7" w:rsidRDefault="00BF49E7" w:rsidP="00BF49E7">
            <w:pPr>
              <w:pStyle w:val="ListParagraph"/>
              <w:widowControl w:val="0"/>
              <w:numPr>
                <w:ilvl w:val="0"/>
                <w:numId w:val="4"/>
              </w:numPr>
              <w:pBdr>
                <w:between w:val="nil"/>
                <w:bar w:val="nil"/>
              </w:pBd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F49E7">
              <w:rPr>
                <w:rFonts w:cstheme="minorHAnsi"/>
                <w:sz w:val="20"/>
                <w:szCs w:val="20"/>
              </w:rPr>
              <w:t>Закон за заштита од бучава (Службен весник бр. 79/07, 124/10, 47/11, 163/13, 146/15, 151/21, 3/25);</w:t>
            </w:r>
          </w:p>
          <w:p w14:paraId="56DDFCB8" w14:textId="77777777" w:rsidR="00BF49E7" w:rsidRPr="00BF49E7" w:rsidRDefault="00BF49E7" w:rsidP="00BF49E7">
            <w:pPr>
              <w:pStyle w:val="ListParagraph"/>
              <w:widowControl w:val="0"/>
              <w:numPr>
                <w:ilvl w:val="0"/>
                <w:numId w:val="4"/>
              </w:numPr>
              <w:pBdr>
                <w:between w:val="nil"/>
                <w:bar w:val="nil"/>
              </w:pBd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F49E7">
              <w:rPr>
                <w:rFonts w:cstheme="minorHAnsi"/>
                <w:sz w:val="20"/>
                <w:szCs w:val="20"/>
              </w:rPr>
              <w:t xml:space="preserve">Закон за хемикалии (Службен весник на Република Македонија бр. </w:t>
            </w:r>
            <w:r w:rsidRPr="00BF49E7">
              <w:rPr>
                <w:rFonts w:cstheme="minorHAnsi"/>
                <w:sz w:val="20"/>
                <w:szCs w:val="20"/>
              </w:rPr>
              <w:lastRenderedPageBreak/>
              <w:t>145/10, 53/11, 164/13, 116/15, 149/15, 37/16, 236/22);</w:t>
            </w:r>
          </w:p>
          <w:p w14:paraId="1D35141C" w14:textId="77777777" w:rsidR="00BF49E7" w:rsidRPr="00BF49E7" w:rsidRDefault="00BF49E7" w:rsidP="00BF49E7">
            <w:pPr>
              <w:pStyle w:val="ListParagraph"/>
              <w:widowControl w:val="0"/>
              <w:numPr>
                <w:ilvl w:val="0"/>
                <w:numId w:val="4"/>
              </w:numPr>
              <w:pBdr>
                <w:between w:val="nil"/>
                <w:bar w:val="nil"/>
              </w:pBd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F49E7">
              <w:rPr>
                <w:rFonts w:cstheme="minorHAnsi"/>
                <w:sz w:val="20"/>
                <w:szCs w:val="20"/>
              </w:rPr>
              <w:t xml:space="preserve">Закон за квалитет на амбиентниот воздух (Службен весник бр. 67/04; 92/07, 35/10, 47/11, 59/12, 163/13, 10/15, 146/15, 151/21, 3/25); </w:t>
            </w:r>
          </w:p>
          <w:p w14:paraId="185133EA" w14:textId="77777777" w:rsidR="00BF49E7" w:rsidRPr="00BF49E7" w:rsidRDefault="00BF49E7" w:rsidP="00BF49E7">
            <w:pPr>
              <w:pStyle w:val="ListParagraph"/>
              <w:widowControl w:val="0"/>
              <w:numPr>
                <w:ilvl w:val="0"/>
                <w:numId w:val="4"/>
              </w:numPr>
              <w:pBdr>
                <w:between w:val="nil"/>
                <w:bar w:val="nil"/>
              </w:pBd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F49E7">
              <w:rPr>
                <w:rFonts w:cstheme="minorHAnsi"/>
                <w:sz w:val="20"/>
                <w:szCs w:val="20"/>
              </w:rPr>
              <w:t>Закон за заштита на културно наследство (Службен весник бр. 20/04, 71/04, 115/07, 18/11, 148/11, 23/13, 137/13, 164/13, 38/14, 44/14, 199/14, 104/15, 154/15, 192/15, 39/16, 11/18, 20/19, 3/25);</w:t>
            </w:r>
          </w:p>
          <w:p w14:paraId="7E416541" w14:textId="77777777" w:rsidR="00BF49E7" w:rsidRPr="00BF49E7" w:rsidRDefault="00BF49E7" w:rsidP="00BF49E7">
            <w:pPr>
              <w:pStyle w:val="ListParagraph"/>
              <w:widowControl w:val="0"/>
              <w:numPr>
                <w:ilvl w:val="0"/>
                <w:numId w:val="4"/>
              </w:numPr>
              <w:pBdr>
                <w:between w:val="nil"/>
                <w:bar w:val="nil"/>
              </w:pBd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F49E7">
              <w:rPr>
                <w:rFonts w:cstheme="minorHAnsi"/>
                <w:sz w:val="20"/>
                <w:szCs w:val="20"/>
              </w:rPr>
              <w:t>Закон за работните односи (Службен весник бр. 62/2005; 3/2006; 3/2006; 44/2006; 66/2006; 16/2007; 57/2007; 77/2007; 106/2008; 161/2008; 63/2009; 114/2009; 130/2009; 149/2009; 10/2010; 16/2010; 50/2010; 52/2010; 58/2010; 124/2010; 132/2010; 158/2010; 47/2011; 11/2012; 39/2012; 52/2012; 13/2013; 25/2013; 54/2013; 170/2013; 187/2013; 34/2014; 106/2014; 113/2014; 145/2014; 20/2015; 33/2015; 72/2015; 74/2015; 129/2015; 167/2015; 27/2016; 134/2016; 120/2018; 110/2019; 90/2020; 267/2020; 151/2021; 288/2021; 111/2023; 93/2024; 93/2024; 39/2025 и 74/2025);</w:t>
            </w:r>
          </w:p>
          <w:p w14:paraId="2DD6793B" w14:textId="77777777" w:rsidR="00BF49E7" w:rsidRPr="00BF49E7" w:rsidRDefault="00BF49E7" w:rsidP="00BF49E7">
            <w:pPr>
              <w:pStyle w:val="ListParagraph"/>
              <w:widowControl w:val="0"/>
              <w:numPr>
                <w:ilvl w:val="0"/>
                <w:numId w:val="4"/>
              </w:numPr>
              <w:pBdr>
                <w:between w:val="nil"/>
                <w:bar w:val="nil"/>
              </w:pBd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F49E7">
              <w:rPr>
                <w:rFonts w:cstheme="minorHAnsi"/>
                <w:sz w:val="20"/>
                <w:szCs w:val="20"/>
              </w:rPr>
              <w:t xml:space="preserve">Закон за безбедност и здравје при работа (Службен весник бр. 92/07; 98/10; 93/11; 136/11; 60/12; 23/13; 25/13; 53/13; 137/13; 164/13; 158/14; 15/15; 129/15; 192/15; 30/2016; 27/18; 231/18; 18/20, 74/25); </w:t>
            </w:r>
          </w:p>
          <w:p w14:paraId="17F5A7C6" w14:textId="77777777" w:rsidR="00BF49E7" w:rsidRPr="00BF49E7" w:rsidRDefault="00BF49E7" w:rsidP="00BF49E7">
            <w:pPr>
              <w:pStyle w:val="ListParagraph"/>
              <w:widowControl w:val="0"/>
              <w:numPr>
                <w:ilvl w:val="0"/>
                <w:numId w:val="4"/>
              </w:numPr>
              <w:pBdr>
                <w:between w:val="nil"/>
                <w:bar w:val="nil"/>
              </w:pBd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F49E7">
              <w:rPr>
                <w:rFonts w:cstheme="minorHAnsi"/>
                <w:sz w:val="20"/>
                <w:szCs w:val="20"/>
              </w:rPr>
              <w:t>Закон за здравствена заштита (Службен весник бр. 43/2012; 145/2012; 10/2013; 38/2013; 65/2013; 87/2013; 164/2013; 39/2014; 43/2014; 101/2014; 132/2014; 188/2014; 10/2015; 61/2015; 154/2015; 192/2015; 17/2016; 37/2016; 93/2017; 20/2019; 101/2019; 153/2019; 180/2019; 275/2019; 275/2019; 76/2020; 77/2021; 122/2021; 178/2021; 150/2022; 236/2022; 199/2023; 236/2023; 263/2023; 30/2024; 74/2024; 170/2024);</w:t>
            </w:r>
          </w:p>
          <w:p w14:paraId="46321A84" w14:textId="77777777" w:rsidR="00BF49E7" w:rsidRPr="00BF49E7" w:rsidRDefault="00BF49E7" w:rsidP="00BF49E7">
            <w:pPr>
              <w:pStyle w:val="ListParagraph"/>
              <w:widowControl w:val="0"/>
              <w:numPr>
                <w:ilvl w:val="0"/>
                <w:numId w:val="4"/>
              </w:numPr>
              <w:pBdr>
                <w:between w:val="nil"/>
                <w:bar w:val="nil"/>
              </w:pBd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F49E7">
              <w:rPr>
                <w:rFonts w:cstheme="minorHAnsi"/>
                <w:sz w:val="20"/>
                <w:szCs w:val="20"/>
              </w:rPr>
              <w:t>Закон за слободен пристап до информации од јавен карактер (Службен весник на РМ бр. 13/06, 86/08, 06/10, 42/14, 148/15, 55/16);</w:t>
            </w:r>
          </w:p>
          <w:p w14:paraId="0B300DA7" w14:textId="77777777" w:rsidR="00BF49E7" w:rsidRPr="00BF49E7" w:rsidRDefault="00BF49E7" w:rsidP="00BF49E7">
            <w:pPr>
              <w:pStyle w:val="ListParagraph"/>
              <w:widowControl w:val="0"/>
              <w:numPr>
                <w:ilvl w:val="0"/>
                <w:numId w:val="4"/>
              </w:numPr>
              <w:pBdr>
                <w:between w:val="nil"/>
                <w:bar w:val="nil"/>
              </w:pBd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F49E7">
              <w:rPr>
                <w:rFonts w:cstheme="minorHAnsi"/>
                <w:sz w:val="20"/>
                <w:szCs w:val="20"/>
              </w:rPr>
              <w:t xml:space="preserve">Закон за безбедност на сообраќајот (Службен весник на РМ бр. 169/15, 226/15, 55/16, 11/18, 83/18, 191/18, 70/19, 98/19, 71/20, 302/20, 122/21, 33.24 и 208/24); </w:t>
            </w:r>
          </w:p>
          <w:p w14:paraId="15457976" w14:textId="4D886F06" w:rsidR="007B2A5C" w:rsidRPr="00F55618" w:rsidRDefault="00BF49E7" w:rsidP="00BF49E7">
            <w:pPr>
              <w:pStyle w:val="ListParagraph"/>
              <w:widowControl w:val="0"/>
              <w:numPr>
                <w:ilvl w:val="0"/>
                <w:numId w:val="4"/>
              </w:numPr>
              <w:pBdr>
                <w:between w:val="nil"/>
                <w:bar w:val="nil"/>
              </w:pBd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F49E7">
              <w:rPr>
                <w:rFonts w:cstheme="minorHAnsi"/>
                <w:sz w:val="20"/>
                <w:szCs w:val="20"/>
              </w:rPr>
              <w:t>Останато релевантно национално законодавство (закони и подзаконски акти) поврзано со животната средина и социјалните аспекти и други законски барања за згради/објекти.</w:t>
            </w:r>
          </w:p>
        </w:tc>
      </w:tr>
      <w:tr w:rsidR="007B2A5C" w:rsidRPr="007B2A5C" w14:paraId="1ACF008C" w14:textId="77777777" w:rsidTr="00DB180D">
        <w:tc>
          <w:tcPr>
            <w:cnfStyle w:val="000010000000" w:firstRow="0" w:lastRow="0" w:firstColumn="0" w:lastColumn="0" w:oddVBand="1" w:evenVBand="0" w:oddHBand="0" w:evenHBand="0" w:firstRowFirstColumn="0" w:firstRowLastColumn="0" w:lastRowFirstColumn="0" w:lastRowLastColumn="0"/>
            <w:tcW w:w="5000" w:type="pct"/>
            <w:gridSpan w:val="6"/>
          </w:tcPr>
          <w:p w14:paraId="3BFE033D" w14:textId="77777777" w:rsidR="007B2A5C" w:rsidRPr="008C4B96" w:rsidRDefault="008C4B96" w:rsidP="008C4B96">
            <w:pPr>
              <w:jc w:val="both"/>
              <w:rPr>
                <w:rFonts w:cstheme="minorHAnsi"/>
                <w:b/>
                <w:sz w:val="20"/>
                <w:szCs w:val="20"/>
              </w:rPr>
            </w:pPr>
            <w:r w:rsidRPr="008C4B96">
              <w:rPr>
                <w:rFonts w:cstheme="minorHAnsi"/>
                <w:b/>
                <w:sz w:val="20"/>
                <w:szCs w:val="20"/>
              </w:rPr>
              <w:lastRenderedPageBreak/>
              <w:t>КОНСУЛТАЦИИ СО ЈАВНОСТА</w:t>
            </w:r>
          </w:p>
        </w:tc>
      </w:tr>
      <w:tr w:rsidR="007B2A5C" w:rsidRPr="007B2A5C" w14:paraId="6F3F1D3E" w14:textId="77777777" w:rsidTr="00DB180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190" w:type="pct"/>
          </w:tcPr>
          <w:p w14:paraId="1254B5FB" w14:textId="7C611F3A" w:rsidR="007B2A5C" w:rsidRPr="008C4B96" w:rsidRDefault="008C4B96" w:rsidP="008C4B96">
            <w:pPr>
              <w:jc w:val="both"/>
              <w:rPr>
                <w:rFonts w:cstheme="minorHAnsi"/>
                <w:sz w:val="20"/>
                <w:szCs w:val="20"/>
              </w:rPr>
            </w:pPr>
            <w:r w:rsidRPr="008C4B96">
              <w:rPr>
                <w:rFonts w:cstheme="minorHAnsi"/>
                <w:sz w:val="20"/>
                <w:szCs w:val="20"/>
              </w:rPr>
              <w:t>Да се идентификува кога / каде ќе се реализира процесот на консултации со јавноста и кои се забелешките од консултираните засегнати страни</w:t>
            </w:r>
          </w:p>
        </w:tc>
        <w:tc>
          <w:tcPr>
            <w:tcW w:w="3810" w:type="pct"/>
            <w:gridSpan w:val="5"/>
            <w:shd w:val="clear" w:color="auto" w:fill="auto"/>
          </w:tcPr>
          <w:p w14:paraId="56D61DB9" w14:textId="7E54F1A0" w:rsidR="007B2A5C" w:rsidRPr="005B38B3" w:rsidRDefault="008C4B96" w:rsidP="005B41C6">
            <w:pPr>
              <w:jc w:val="both"/>
              <w:cnfStyle w:val="000000100000" w:firstRow="0" w:lastRow="0" w:firstColumn="0" w:lastColumn="0" w:oddVBand="0" w:evenVBand="0" w:oddHBand="1" w:evenHBand="0" w:firstRowFirstColumn="0" w:firstRowLastColumn="0" w:lastRowFirstColumn="0" w:lastRowLastColumn="0"/>
              <w:rPr>
                <w:rFonts w:eastAsia="NSimSun" w:cstheme="minorHAnsi"/>
                <w:sz w:val="20"/>
                <w:szCs w:val="20"/>
                <w:highlight w:val="green"/>
              </w:rPr>
            </w:pPr>
            <w:r w:rsidRPr="008C4B96">
              <w:rPr>
                <w:rFonts w:cstheme="minorHAnsi"/>
                <w:sz w:val="20"/>
                <w:szCs w:val="20"/>
              </w:rPr>
              <w:t xml:space="preserve">Нацрт Чек-листата за Планот за управување со животната средина и социјалните аспекти (ПУЖССА) (за проектите со умерен ризик) ќе биде достапна за јавноста во период од </w:t>
            </w:r>
            <w:r w:rsidR="00BE3384">
              <w:rPr>
                <w:rFonts w:cstheme="minorHAnsi"/>
                <w:sz w:val="20"/>
                <w:szCs w:val="20"/>
              </w:rPr>
              <w:t>7</w:t>
            </w:r>
            <w:r w:rsidRPr="008C4B96">
              <w:rPr>
                <w:rFonts w:cstheme="minorHAnsi"/>
                <w:sz w:val="20"/>
                <w:szCs w:val="20"/>
              </w:rPr>
              <w:t xml:space="preserve"> дена на веб-страницата на општина </w:t>
            </w:r>
            <w:r w:rsidR="00BF333E" w:rsidRPr="003E5AEA">
              <w:rPr>
                <w:rFonts w:cstheme="minorHAnsi"/>
                <w:sz w:val="20"/>
                <w:szCs w:val="20"/>
              </w:rPr>
              <w:t>Б</w:t>
            </w:r>
            <w:r w:rsidR="005B41C6" w:rsidRPr="003E5AEA">
              <w:rPr>
                <w:rFonts w:cstheme="minorHAnsi"/>
                <w:sz w:val="20"/>
                <w:szCs w:val="20"/>
                <w:lang w:val="mk-MK"/>
              </w:rPr>
              <w:t>итола</w:t>
            </w:r>
            <w:r w:rsidR="005B41C6">
              <w:rPr>
                <w:rFonts w:cstheme="minorHAnsi"/>
                <w:color w:val="FF0000"/>
                <w:sz w:val="20"/>
                <w:szCs w:val="20"/>
                <w:lang w:val="mk-MK"/>
              </w:rPr>
              <w:t xml:space="preserve"> </w:t>
            </w:r>
            <w:r w:rsidRPr="008C4B96">
              <w:rPr>
                <w:rFonts w:cstheme="minorHAnsi"/>
                <w:sz w:val="20"/>
                <w:szCs w:val="20"/>
              </w:rPr>
              <w:t>и на веб-страницата на ЕСП на МТСП.</w:t>
            </w:r>
            <w:r w:rsidR="005F7427">
              <w:rPr>
                <w:rFonts w:cstheme="minorHAnsi"/>
                <w:sz w:val="20"/>
                <w:szCs w:val="20"/>
                <w:lang w:val="mk-MK"/>
              </w:rPr>
              <w:t xml:space="preserve"> </w:t>
            </w:r>
            <w:r w:rsidRPr="008C4B96">
              <w:rPr>
                <w:rFonts w:cstheme="minorHAnsi"/>
                <w:sz w:val="20"/>
                <w:szCs w:val="20"/>
              </w:rPr>
              <w:t>Сите релевантни забелешки и сугестии добиени од страна на засегнатите страни ќе бидат вклучени во финалната чек-листа за ПУЖССА и ќе бидат доставени до ЕСП за одобрување од страна на експертот за животна средина од МТСП и експертот од Светска банка.</w:t>
            </w:r>
            <w:r w:rsidR="005F7427">
              <w:rPr>
                <w:rFonts w:cstheme="minorHAnsi"/>
                <w:sz w:val="20"/>
                <w:szCs w:val="20"/>
                <w:lang w:val="mk-MK"/>
              </w:rPr>
              <w:t xml:space="preserve"> </w:t>
            </w:r>
            <w:r w:rsidRPr="008C4B96">
              <w:rPr>
                <w:rFonts w:cstheme="minorHAnsi"/>
                <w:b/>
                <w:sz w:val="20"/>
                <w:szCs w:val="20"/>
                <w:u w:val="single"/>
              </w:rPr>
              <w:t>Одобрената конечна верзија на Чек-листата на ПУЖССА треба да се вклучи во договорот за грант со предлагачот и релевантните тендерски документи и градежните договори.</w:t>
            </w:r>
          </w:p>
        </w:tc>
      </w:tr>
      <w:tr w:rsidR="007B2A5C" w:rsidRPr="007B2A5C" w14:paraId="53710CB2" w14:textId="77777777" w:rsidTr="00DB180D">
        <w:tc>
          <w:tcPr>
            <w:cnfStyle w:val="000010000000" w:firstRow="0" w:lastRow="0" w:firstColumn="0" w:lastColumn="0" w:oddVBand="1" w:evenVBand="0" w:oddHBand="0" w:evenHBand="0" w:firstRowFirstColumn="0" w:firstRowLastColumn="0" w:lastRowFirstColumn="0" w:lastRowLastColumn="0"/>
            <w:tcW w:w="5000" w:type="pct"/>
            <w:gridSpan w:val="6"/>
          </w:tcPr>
          <w:p w14:paraId="6351C7F6" w14:textId="77777777" w:rsidR="007B2A5C" w:rsidRPr="006D1649" w:rsidRDefault="006D1649" w:rsidP="006D1649">
            <w:pPr>
              <w:jc w:val="both"/>
              <w:rPr>
                <w:rFonts w:cstheme="minorHAnsi"/>
                <w:b/>
                <w:sz w:val="20"/>
                <w:szCs w:val="20"/>
              </w:rPr>
            </w:pPr>
            <w:r w:rsidRPr="006D1649">
              <w:rPr>
                <w:rFonts w:cstheme="minorHAnsi"/>
                <w:b/>
                <w:sz w:val="20"/>
                <w:szCs w:val="20"/>
              </w:rPr>
              <w:t>ГРАДЕЊЕ НА ИНСТИТУЦИОНАЛНИ КАПАЦИТЕТИ</w:t>
            </w:r>
          </w:p>
        </w:tc>
      </w:tr>
      <w:tr w:rsidR="007B2A5C" w:rsidRPr="007B2A5C" w14:paraId="5C868B05" w14:textId="77777777" w:rsidTr="00DB180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190" w:type="pct"/>
          </w:tcPr>
          <w:p w14:paraId="3300EAD2" w14:textId="77777777" w:rsidR="007B2A5C" w:rsidRPr="006D1649" w:rsidRDefault="006D1649" w:rsidP="006D1649">
            <w:pPr>
              <w:jc w:val="both"/>
              <w:rPr>
                <w:rFonts w:cstheme="minorHAnsi"/>
                <w:sz w:val="20"/>
                <w:szCs w:val="20"/>
              </w:rPr>
            </w:pPr>
            <w:r w:rsidRPr="006D1649">
              <w:rPr>
                <w:rFonts w:cstheme="minorHAnsi"/>
                <w:sz w:val="20"/>
                <w:szCs w:val="20"/>
              </w:rPr>
              <w:t>Дали ќе има градење на капацитети?</w:t>
            </w:r>
          </w:p>
        </w:tc>
        <w:tc>
          <w:tcPr>
            <w:tcW w:w="3810" w:type="pct"/>
            <w:gridSpan w:val="5"/>
          </w:tcPr>
          <w:p w14:paraId="453D522E" w14:textId="77777777" w:rsidR="007B2A5C" w:rsidRPr="007B2A5C" w:rsidRDefault="006D1649" w:rsidP="006D1649">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D1649">
              <w:rPr>
                <w:rFonts w:cstheme="minorHAnsi"/>
                <w:sz w:val="20"/>
                <w:szCs w:val="20"/>
              </w:rPr>
              <w:t xml:space="preserve">[x] Н или </w:t>
            </w:r>
            <w:proofErr w:type="gramStart"/>
            <w:r w:rsidRPr="006D1649">
              <w:rPr>
                <w:rFonts w:cstheme="minorHAnsi"/>
                <w:sz w:val="20"/>
                <w:szCs w:val="20"/>
              </w:rPr>
              <w:t>[]Д</w:t>
            </w:r>
            <w:proofErr w:type="gramEnd"/>
          </w:p>
        </w:tc>
      </w:tr>
    </w:tbl>
    <w:p w14:paraId="309036A1" w14:textId="77777777" w:rsidR="007C2F1F" w:rsidRDefault="007C2F1F" w:rsidP="007B2A5C">
      <w:pPr>
        <w:jc w:val="both"/>
      </w:pPr>
    </w:p>
    <w:p w14:paraId="278C82F9" w14:textId="77777777" w:rsidR="007C2F1F" w:rsidRDefault="007C2F1F" w:rsidP="00AB7B18">
      <w:pPr>
        <w:sectPr w:rsidR="007C2F1F" w:rsidSect="00872219">
          <w:pgSz w:w="11907" w:h="16840" w:code="9"/>
          <w:pgMar w:top="1440" w:right="1440" w:bottom="1440" w:left="1440" w:header="709" w:footer="709" w:gutter="0"/>
          <w:cols w:space="708"/>
          <w:docGrid w:linePitch="360"/>
        </w:sect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1"/>
        <w:gridCol w:w="4623"/>
        <w:gridCol w:w="2664"/>
        <w:gridCol w:w="4682"/>
      </w:tblGrid>
      <w:tr w:rsidR="007B2A5C" w:rsidRPr="00C21CAE" w14:paraId="35F647FD" w14:textId="77777777" w:rsidTr="00DB180D">
        <w:trPr>
          <w:trHeight w:val="132"/>
          <w:tblHeader/>
          <w:jc w:val="center"/>
        </w:trPr>
        <w:tc>
          <w:tcPr>
            <w:tcW w:w="5000" w:type="pct"/>
            <w:gridSpan w:val="4"/>
            <w:tcBorders>
              <w:bottom w:val="dotted" w:sz="4" w:space="0" w:color="auto"/>
            </w:tcBorders>
            <w:shd w:val="clear" w:color="auto" w:fill="D0CECE" w:themeFill="background2" w:themeFillShade="E6"/>
            <w:vAlign w:val="center"/>
          </w:tcPr>
          <w:p w14:paraId="5489650B" w14:textId="77777777" w:rsidR="007B2A5C" w:rsidRPr="00C21CAE" w:rsidRDefault="006D1649" w:rsidP="006D1649">
            <w:pPr>
              <w:rPr>
                <w:rFonts w:eastAsia="NSimSun" w:cstheme="minorHAnsi"/>
                <w:b/>
                <w:sz w:val="18"/>
                <w:szCs w:val="18"/>
              </w:rPr>
            </w:pPr>
            <w:r w:rsidRPr="00C21CAE">
              <w:rPr>
                <w:rFonts w:eastAsia="NSimSun" w:cstheme="minorHAnsi"/>
                <w:b/>
                <w:sz w:val="18"/>
                <w:szCs w:val="18"/>
              </w:rPr>
              <w:lastRenderedPageBreak/>
              <w:t>ДЕЛ 2: СКРИНИНГ НА ЖИВОТНА СРЕДИНА/СОЦИЈАЛНИ АСПЕКТИ</w:t>
            </w:r>
          </w:p>
        </w:tc>
      </w:tr>
      <w:tr w:rsidR="007B2A5C" w:rsidRPr="00C21CAE" w14:paraId="09071537" w14:textId="77777777" w:rsidTr="003D38DB">
        <w:trPr>
          <w:trHeight w:val="287"/>
          <w:jc w:val="center"/>
        </w:trPr>
        <w:tc>
          <w:tcPr>
            <w:tcW w:w="710" w:type="pct"/>
            <w:vMerge w:val="restart"/>
            <w:tcBorders>
              <w:top w:val="dotted" w:sz="4" w:space="0" w:color="auto"/>
            </w:tcBorders>
          </w:tcPr>
          <w:p w14:paraId="44348B74" w14:textId="77777777" w:rsidR="007B2A5C" w:rsidRPr="00C21CAE" w:rsidRDefault="006D1649" w:rsidP="006D1649">
            <w:pPr>
              <w:rPr>
                <w:rFonts w:eastAsia="NSimSun" w:cstheme="minorHAnsi"/>
                <w:sz w:val="20"/>
                <w:szCs w:val="20"/>
              </w:rPr>
            </w:pPr>
            <w:r w:rsidRPr="00C21CAE">
              <w:rPr>
                <w:rFonts w:eastAsia="NSimSun" w:cstheme="minorHAnsi"/>
                <w:sz w:val="20"/>
                <w:szCs w:val="20"/>
              </w:rPr>
              <w:t>Дали активноста на локацијата вклучува кој било од следните потенцијални прашања/ризици:</w:t>
            </w:r>
          </w:p>
        </w:tc>
        <w:tc>
          <w:tcPr>
            <w:tcW w:w="1657" w:type="pct"/>
            <w:tcBorders>
              <w:bottom w:val="dotted" w:sz="4" w:space="0" w:color="auto"/>
              <w:right w:val="nil"/>
            </w:tcBorders>
          </w:tcPr>
          <w:p w14:paraId="2ED6B31D" w14:textId="77777777" w:rsidR="007B2A5C" w:rsidRPr="00C21CAE" w:rsidRDefault="006D1649" w:rsidP="006D1649">
            <w:pPr>
              <w:rPr>
                <w:rFonts w:eastAsia="NSimSun" w:cstheme="minorHAnsi"/>
                <w:b/>
                <w:sz w:val="20"/>
                <w:szCs w:val="20"/>
              </w:rPr>
            </w:pPr>
            <w:r w:rsidRPr="00C21CAE">
              <w:rPr>
                <w:rFonts w:eastAsia="NSimSun" w:cstheme="minorHAnsi"/>
                <w:b/>
                <w:sz w:val="20"/>
                <w:szCs w:val="20"/>
              </w:rPr>
              <w:t xml:space="preserve">Активност </w:t>
            </w:r>
          </w:p>
        </w:tc>
        <w:tc>
          <w:tcPr>
            <w:tcW w:w="955" w:type="pct"/>
            <w:tcBorders>
              <w:left w:val="nil"/>
              <w:bottom w:val="dotted" w:sz="4" w:space="0" w:color="auto"/>
              <w:right w:val="nil"/>
            </w:tcBorders>
          </w:tcPr>
          <w:p w14:paraId="7DA22E6E" w14:textId="77777777" w:rsidR="007B2A5C" w:rsidRPr="00C21CAE" w:rsidRDefault="006D1649" w:rsidP="006D1649">
            <w:pPr>
              <w:jc w:val="center"/>
              <w:rPr>
                <w:rFonts w:eastAsia="NSimSun" w:cstheme="minorHAnsi"/>
                <w:b/>
                <w:sz w:val="20"/>
                <w:szCs w:val="20"/>
              </w:rPr>
            </w:pPr>
            <w:r w:rsidRPr="00C21CAE">
              <w:rPr>
                <w:rFonts w:eastAsia="NSimSun" w:cstheme="minorHAnsi"/>
                <w:b/>
                <w:sz w:val="20"/>
                <w:szCs w:val="20"/>
              </w:rPr>
              <w:t xml:space="preserve">Статус </w:t>
            </w:r>
          </w:p>
        </w:tc>
        <w:tc>
          <w:tcPr>
            <w:tcW w:w="1678" w:type="pct"/>
            <w:tcBorders>
              <w:left w:val="nil"/>
              <w:bottom w:val="dotted" w:sz="4" w:space="0" w:color="auto"/>
            </w:tcBorders>
          </w:tcPr>
          <w:p w14:paraId="51DC3C6D" w14:textId="77777777" w:rsidR="007B2A5C" w:rsidRPr="00C21CAE" w:rsidRDefault="006D1649" w:rsidP="006D1649">
            <w:pPr>
              <w:rPr>
                <w:rFonts w:eastAsia="NSimSun" w:cstheme="minorHAnsi"/>
                <w:b/>
                <w:sz w:val="20"/>
                <w:szCs w:val="20"/>
              </w:rPr>
            </w:pPr>
            <w:r w:rsidRPr="00C21CAE">
              <w:rPr>
                <w:rFonts w:eastAsia="NSimSun" w:cstheme="minorHAnsi"/>
                <w:b/>
                <w:sz w:val="20"/>
                <w:szCs w:val="20"/>
              </w:rPr>
              <w:t>Дополнителни упатувања</w:t>
            </w:r>
          </w:p>
        </w:tc>
      </w:tr>
      <w:tr w:rsidR="007B2A5C" w:rsidRPr="00C21CAE" w14:paraId="67494D65" w14:textId="77777777" w:rsidTr="003D38DB">
        <w:trPr>
          <w:trHeight w:val="58"/>
          <w:jc w:val="center"/>
        </w:trPr>
        <w:tc>
          <w:tcPr>
            <w:tcW w:w="710" w:type="pct"/>
            <w:vMerge/>
          </w:tcPr>
          <w:p w14:paraId="6FC59CDE" w14:textId="77777777" w:rsidR="007B2A5C" w:rsidRPr="00C21CAE" w:rsidRDefault="007B2A5C" w:rsidP="007B2A5C">
            <w:pPr>
              <w:jc w:val="center"/>
              <w:rPr>
                <w:rFonts w:eastAsia="NSimSun" w:cstheme="minorHAnsi"/>
                <w:sz w:val="20"/>
                <w:szCs w:val="20"/>
                <w:highlight w:val="yellow"/>
              </w:rPr>
            </w:pPr>
          </w:p>
        </w:tc>
        <w:tc>
          <w:tcPr>
            <w:tcW w:w="1657" w:type="pct"/>
            <w:tcBorders>
              <w:top w:val="dotted" w:sz="4" w:space="0" w:color="auto"/>
              <w:bottom w:val="dotted" w:sz="4" w:space="0" w:color="auto"/>
              <w:right w:val="nil"/>
            </w:tcBorders>
            <w:vAlign w:val="center"/>
          </w:tcPr>
          <w:p w14:paraId="0B1FF234" w14:textId="77777777" w:rsidR="007B2A5C" w:rsidRPr="00C21CAE" w:rsidRDefault="006D1649" w:rsidP="006D1649">
            <w:pPr>
              <w:rPr>
                <w:rStyle w:val="fontstyle01"/>
                <w:rFonts w:asciiTheme="minorHAnsi" w:hAnsiTheme="minorHAnsi" w:cstheme="minorHAnsi"/>
                <w:b/>
              </w:rPr>
            </w:pPr>
            <w:r w:rsidRPr="00C21CAE">
              <w:rPr>
                <w:rStyle w:val="fontstyle01"/>
                <w:rFonts w:asciiTheme="minorHAnsi" w:hAnsiTheme="minorHAnsi" w:cstheme="minorHAnsi"/>
                <w:b/>
              </w:rPr>
              <w:t>A. Општи услови</w:t>
            </w:r>
          </w:p>
        </w:tc>
        <w:tc>
          <w:tcPr>
            <w:tcW w:w="955" w:type="pct"/>
            <w:tcBorders>
              <w:top w:val="dotted" w:sz="4" w:space="0" w:color="auto"/>
              <w:left w:val="nil"/>
              <w:bottom w:val="dotted" w:sz="4" w:space="0" w:color="auto"/>
              <w:right w:val="nil"/>
            </w:tcBorders>
            <w:vAlign w:val="center"/>
          </w:tcPr>
          <w:p w14:paraId="639B6A9D" w14:textId="77777777" w:rsidR="007B2A5C" w:rsidRPr="00C21CAE" w:rsidRDefault="007B2A5C" w:rsidP="007B2A5C">
            <w:pPr>
              <w:rPr>
                <w:rFonts w:cstheme="minorHAnsi"/>
                <w:sz w:val="20"/>
                <w:szCs w:val="20"/>
              </w:rPr>
            </w:pPr>
          </w:p>
        </w:tc>
        <w:tc>
          <w:tcPr>
            <w:tcW w:w="1678" w:type="pct"/>
            <w:tcBorders>
              <w:top w:val="dotted" w:sz="4" w:space="0" w:color="auto"/>
              <w:left w:val="nil"/>
              <w:bottom w:val="dotted" w:sz="4" w:space="0" w:color="auto"/>
            </w:tcBorders>
            <w:vAlign w:val="center"/>
          </w:tcPr>
          <w:p w14:paraId="5C55EBF0" w14:textId="77777777" w:rsidR="007B2A5C" w:rsidRPr="00C21CAE" w:rsidRDefault="006D1649" w:rsidP="006D1649">
            <w:pPr>
              <w:jc w:val="center"/>
              <w:rPr>
                <w:rFonts w:cstheme="minorHAnsi"/>
                <w:sz w:val="20"/>
                <w:szCs w:val="20"/>
              </w:rPr>
            </w:pPr>
            <w:r w:rsidRPr="00C21CAE">
              <w:rPr>
                <w:rFonts w:cstheme="minorHAnsi"/>
                <w:sz w:val="20"/>
                <w:szCs w:val="20"/>
              </w:rPr>
              <w:t xml:space="preserve">Види Дел </w:t>
            </w:r>
            <w:r w:rsidRPr="00C21CAE">
              <w:rPr>
                <w:rFonts w:cstheme="minorHAnsi"/>
                <w:b/>
                <w:sz w:val="20"/>
                <w:szCs w:val="20"/>
              </w:rPr>
              <w:t>А</w:t>
            </w:r>
          </w:p>
        </w:tc>
      </w:tr>
      <w:tr w:rsidR="007B2A5C" w:rsidRPr="00C21CAE" w14:paraId="7E63D556" w14:textId="77777777" w:rsidTr="003D38DB">
        <w:trPr>
          <w:trHeight w:val="58"/>
          <w:jc w:val="center"/>
        </w:trPr>
        <w:tc>
          <w:tcPr>
            <w:tcW w:w="710" w:type="pct"/>
            <w:vMerge/>
          </w:tcPr>
          <w:p w14:paraId="022B1B86" w14:textId="77777777" w:rsidR="007B2A5C" w:rsidRPr="00C21CAE" w:rsidRDefault="007B2A5C" w:rsidP="007B2A5C">
            <w:pPr>
              <w:jc w:val="center"/>
              <w:rPr>
                <w:rFonts w:eastAsia="NSimSun" w:cstheme="minorHAnsi"/>
                <w:sz w:val="20"/>
                <w:szCs w:val="20"/>
                <w:highlight w:val="yellow"/>
              </w:rPr>
            </w:pPr>
          </w:p>
        </w:tc>
        <w:tc>
          <w:tcPr>
            <w:tcW w:w="1657" w:type="pct"/>
            <w:tcBorders>
              <w:top w:val="dotted" w:sz="4" w:space="0" w:color="auto"/>
              <w:bottom w:val="dotted" w:sz="4" w:space="0" w:color="auto"/>
              <w:right w:val="nil"/>
            </w:tcBorders>
            <w:vAlign w:val="center"/>
          </w:tcPr>
          <w:p w14:paraId="4ACB9282" w14:textId="77777777" w:rsidR="007B2A5C" w:rsidRPr="00C21CAE" w:rsidRDefault="003D38DB" w:rsidP="006D1649">
            <w:pPr>
              <w:rPr>
                <w:rStyle w:val="fontstyle01"/>
                <w:rFonts w:asciiTheme="minorHAnsi" w:hAnsiTheme="minorHAnsi" w:cstheme="minorHAnsi"/>
                <w:b/>
              </w:rPr>
            </w:pPr>
            <w:r w:rsidRPr="00C21CAE">
              <w:rPr>
                <w:rStyle w:val="fontstyle01"/>
                <w:rFonts w:asciiTheme="minorHAnsi" w:hAnsiTheme="minorHAnsi" w:cstheme="minorHAnsi"/>
                <w:b/>
                <w:lang w:val="mk-MK"/>
              </w:rPr>
              <w:t>Б</w:t>
            </w:r>
            <w:r w:rsidR="006D1649" w:rsidRPr="00C21CAE">
              <w:rPr>
                <w:rStyle w:val="fontstyle01"/>
                <w:rFonts w:asciiTheme="minorHAnsi" w:hAnsiTheme="minorHAnsi" w:cstheme="minorHAnsi"/>
                <w:b/>
              </w:rPr>
              <w:t>. Општи активности за реновирање/адаптација</w:t>
            </w:r>
          </w:p>
          <w:p w14:paraId="7EC07338" w14:textId="77777777" w:rsidR="006D1649" w:rsidRPr="00C21CAE" w:rsidRDefault="003D38DB" w:rsidP="003D38DB">
            <w:pPr>
              <w:pStyle w:val="ListParagraph"/>
              <w:numPr>
                <w:ilvl w:val="0"/>
                <w:numId w:val="5"/>
              </w:numPr>
              <w:spacing w:after="0" w:line="240" w:lineRule="auto"/>
              <w:rPr>
                <w:rStyle w:val="fontstyle01"/>
                <w:rFonts w:asciiTheme="minorHAnsi" w:hAnsiTheme="minorHAnsi" w:cstheme="minorHAnsi"/>
              </w:rPr>
            </w:pPr>
            <w:r w:rsidRPr="00C21CAE">
              <w:rPr>
                <w:rStyle w:val="fontstyle01"/>
                <w:rFonts w:asciiTheme="minorHAnsi" w:hAnsiTheme="minorHAnsi" w:cstheme="minorHAnsi"/>
              </w:rPr>
              <w:t>Транспорт специфичен за локацијата</w:t>
            </w:r>
          </w:p>
          <w:p w14:paraId="38113510" w14:textId="77777777" w:rsidR="003D38DB" w:rsidRPr="00C21CAE" w:rsidRDefault="003D38DB" w:rsidP="003D38DB">
            <w:pPr>
              <w:pStyle w:val="ListParagraph"/>
              <w:numPr>
                <w:ilvl w:val="0"/>
                <w:numId w:val="5"/>
              </w:numPr>
              <w:spacing w:after="0" w:line="240" w:lineRule="auto"/>
              <w:rPr>
                <w:rStyle w:val="fontstyle01"/>
                <w:rFonts w:asciiTheme="minorHAnsi" w:hAnsiTheme="minorHAnsi" w:cstheme="minorHAnsi"/>
              </w:rPr>
            </w:pPr>
            <w:r w:rsidRPr="00C21CAE">
              <w:rPr>
                <w:rStyle w:val="fontstyle01"/>
                <w:rFonts w:asciiTheme="minorHAnsi" w:hAnsiTheme="minorHAnsi" w:cstheme="minorHAnsi"/>
              </w:rPr>
              <w:t>Зголемена прашина и бучава од активностите за реновирање/ адаптација</w:t>
            </w:r>
          </w:p>
          <w:p w14:paraId="072D7B43" w14:textId="77777777" w:rsidR="003D38DB" w:rsidRPr="00C21CAE" w:rsidRDefault="003D38DB" w:rsidP="003D38DB">
            <w:pPr>
              <w:pStyle w:val="ListParagraph"/>
              <w:numPr>
                <w:ilvl w:val="0"/>
                <w:numId w:val="5"/>
              </w:numPr>
              <w:spacing w:after="0" w:line="240" w:lineRule="auto"/>
              <w:rPr>
                <w:rStyle w:val="fontstyle01"/>
                <w:rFonts w:asciiTheme="minorHAnsi" w:hAnsiTheme="minorHAnsi" w:cstheme="minorHAnsi"/>
              </w:rPr>
            </w:pPr>
            <w:r w:rsidRPr="00C21CAE">
              <w:rPr>
                <w:rStyle w:val="fontstyle01"/>
                <w:rFonts w:asciiTheme="minorHAnsi" w:hAnsiTheme="minorHAnsi" w:cstheme="minorHAnsi"/>
              </w:rPr>
              <w:t xml:space="preserve">Генерирање на отпад </w:t>
            </w:r>
          </w:p>
          <w:p w14:paraId="76DE61A6" w14:textId="77777777" w:rsidR="007B2A5C" w:rsidRPr="00C21CAE" w:rsidRDefault="003D38DB" w:rsidP="003D38DB">
            <w:pPr>
              <w:pStyle w:val="ListParagraph"/>
              <w:numPr>
                <w:ilvl w:val="0"/>
                <w:numId w:val="5"/>
              </w:numPr>
              <w:spacing w:after="0" w:line="240" w:lineRule="auto"/>
              <w:rPr>
                <w:rStyle w:val="fontstyle01"/>
                <w:rFonts w:asciiTheme="minorHAnsi" w:hAnsiTheme="minorHAnsi" w:cstheme="minorHAnsi"/>
              </w:rPr>
            </w:pPr>
            <w:r w:rsidRPr="00C21CAE">
              <w:rPr>
                <w:rStyle w:val="fontstyle01"/>
                <w:rFonts w:asciiTheme="minorHAnsi" w:hAnsiTheme="minorHAnsi" w:cstheme="minorHAnsi"/>
              </w:rPr>
              <w:t>Транспорт на материјали и отпад</w:t>
            </w:r>
          </w:p>
        </w:tc>
        <w:tc>
          <w:tcPr>
            <w:tcW w:w="955" w:type="pct"/>
            <w:tcBorders>
              <w:top w:val="dotted" w:sz="4" w:space="0" w:color="auto"/>
              <w:left w:val="nil"/>
              <w:bottom w:val="dotted" w:sz="4" w:space="0" w:color="auto"/>
              <w:right w:val="nil"/>
            </w:tcBorders>
            <w:vAlign w:val="center"/>
          </w:tcPr>
          <w:p w14:paraId="4C5512DE" w14:textId="77777777" w:rsidR="007B2A5C" w:rsidRPr="00C21CAE" w:rsidRDefault="003D38DB" w:rsidP="003D38DB">
            <w:pPr>
              <w:jc w:val="center"/>
              <w:rPr>
                <w:rFonts w:cstheme="minorHAnsi"/>
                <w:sz w:val="20"/>
                <w:szCs w:val="20"/>
              </w:rPr>
            </w:pPr>
            <w:r w:rsidRPr="00C21CAE">
              <w:rPr>
                <w:rFonts w:cstheme="minorHAnsi"/>
                <w:sz w:val="20"/>
                <w:szCs w:val="20"/>
              </w:rPr>
              <w:t xml:space="preserve">[x] Да </w:t>
            </w:r>
            <w:proofErr w:type="gramStart"/>
            <w:r w:rsidRPr="00C21CAE">
              <w:rPr>
                <w:rFonts w:cstheme="minorHAnsi"/>
                <w:sz w:val="20"/>
                <w:szCs w:val="20"/>
              </w:rPr>
              <w:t>[ ]</w:t>
            </w:r>
            <w:proofErr w:type="gramEnd"/>
            <w:r w:rsidRPr="00C21CAE">
              <w:rPr>
                <w:rFonts w:cstheme="minorHAnsi"/>
                <w:sz w:val="20"/>
                <w:szCs w:val="20"/>
              </w:rPr>
              <w:t xml:space="preserve"> Не</w:t>
            </w:r>
          </w:p>
        </w:tc>
        <w:tc>
          <w:tcPr>
            <w:tcW w:w="1678" w:type="pct"/>
            <w:tcBorders>
              <w:top w:val="dotted" w:sz="4" w:space="0" w:color="auto"/>
              <w:left w:val="nil"/>
              <w:bottom w:val="dotted" w:sz="4" w:space="0" w:color="auto"/>
            </w:tcBorders>
            <w:vAlign w:val="center"/>
          </w:tcPr>
          <w:p w14:paraId="76C1A856" w14:textId="77777777" w:rsidR="007B2A5C" w:rsidRPr="00C21CAE" w:rsidRDefault="003D38DB" w:rsidP="003D38DB">
            <w:pPr>
              <w:jc w:val="center"/>
              <w:rPr>
                <w:rFonts w:cstheme="minorHAnsi"/>
                <w:sz w:val="20"/>
                <w:szCs w:val="20"/>
              </w:rPr>
            </w:pPr>
            <w:r w:rsidRPr="00C21CAE">
              <w:rPr>
                <w:rFonts w:cstheme="minorHAnsi"/>
                <w:sz w:val="20"/>
                <w:szCs w:val="20"/>
              </w:rPr>
              <w:t>Ако</w:t>
            </w:r>
            <w:r w:rsidRPr="00C21CAE">
              <w:rPr>
                <w:rFonts w:cstheme="minorHAnsi"/>
                <w:sz w:val="20"/>
                <w:szCs w:val="20"/>
                <w:lang w:val="mk-MK"/>
              </w:rPr>
              <w:t xml:space="preserve"> одговорот е</w:t>
            </w:r>
            <w:r w:rsidRPr="00C21CAE">
              <w:rPr>
                <w:rFonts w:cstheme="minorHAnsi"/>
                <w:sz w:val="20"/>
                <w:szCs w:val="20"/>
              </w:rPr>
              <w:t xml:space="preserve"> „</w:t>
            </w:r>
            <w:proofErr w:type="gramStart"/>
            <w:r w:rsidRPr="00C21CAE">
              <w:rPr>
                <w:rFonts w:cstheme="minorHAnsi"/>
                <w:sz w:val="20"/>
                <w:szCs w:val="20"/>
              </w:rPr>
              <w:t>Да“</w:t>
            </w:r>
            <w:proofErr w:type="gramEnd"/>
            <w:r w:rsidRPr="00C21CAE">
              <w:rPr>
                <w:rFonts w:cstheme="minorHAnsi"/>
                <w:sz w:val="20"/>
                <w:szCs w:val="20"/>
              </w:rPr>
              <w:t xml:space="preserve">, види Дел </w:t>
            </w:r>
            <w:r w:rsidRPr="00C21CAE">
              <w:rPr>
                <w:rFonts w:cstheme="minorHAnsi"/>
                <w:b/>
                <w:sz w:val="20"/>
                <w:szCs w:val="20"/>
              </w:rPr>
              <w:t>А, Б</w:t>
            </w:r>
            <w:r w:rsidRPr="00C21CAE">
              <w:rPr>
                <w:rFonts w:cstheme="minorHAnsi"/>
                <w:sz w:val="20"/>
                <w:szCs w:val="20"/>
              </w:rPr>
              <w:t xml:space="preserve"> подолу</w:t>
            </w:r>
          </w:p>
        </w:tc>
      </w:tr>
      <w:tr w:rsidR="007B2A5C" w:rsidRPr="00C21CAE" w14:paraId="4D80491E" w14:textId="77777777" w:rsidTr="003D38DB">
        <w:trPr>
          <w:trHeight w:val="58"/>
          <w:jc w:val="center"/>
        </w:trPr>
        <w:tc>
          <w:tcPr>
            <w:tcW w:w="710" w:type="pct"/>
            <w:vMerge/>
          </w:tcPr>
          <w:p w14:paraId="56FC4C3C" w14:textId="77777777" w:rsidR="007B2A5C" w:rsidRPr="00C21CAE" w:rsidRDefault="007B2A5C" w:rsidP="007B2A5C">
            <w:pPr>
              <w:jc w:val="center"/>
              <w:rPr>
                <w:rFonts w:eastAsia="NSimSun" w:cstheme="minorHAnsi"/>
                <w:sz w:val="20"/>
                <w:szCs w:val="20"/>
                <w:highlight w:val="yellow"/>
              </w:rPr>
            </w:pPr>
          </w:p>
        </w:tc>
        <w:tc>
          <w:tcPr>
            <w:tcW w:w="1657" w:type="pct"/>
            <w:tcBorders>
              <w:top w:val="dotted" w:sz="4" w:space="0" w:color="auto"/>
              <w:bottom w:val="dotted" w:sz="4" w:space="0" w:color="auto"/>
              <w:right w:val="nil"/>
            </w:tcBorders>
            <w:vAlign w:val="center"/>
          </w:tcPr>
          <w:p w14:paraId="28058DB6" w14:textId="77777777" w:rsidR="007B2A5C" w:rsidRPr="00C21CAE" w:rsidRDefault="003D38DB" w:rsidP="003D38DB">
            <w:pPr>
              <w:rPr>
                <w:rStyle w:val="fontstyle01"/>
                <w:rFonts w:asciiTheme="minorHAnsi" w:hAnsiTheme="minorHAnsi" w:cstheme="minorHAnsi"/>
                <w:b/>
              </w:rPr>
            </w:pPr>
            <w:r w:rsidRPr="00C21CAE">
              <w:rPr>
                <w:rStyle w:val="fontstyle01"/>
                <w:rFonts w:asciiTheme="minorHAnsi" w:hAnsiTheme="minorHAnsi" w:cstheme="minorHAnsi"/>
                <w:b/>
              </w:rPr>
              <w:t>Ц. Дали активностите за реновирање/адаптација се реализираат во близина на водни тела како на пример реки, езера, итн.?</w:t>
            </w:r>
          </w:p>
          <w:p w14:paraId="781A58E1" w14:textId="77777777" w:rsidR="003D38DB" w:rsidRPr="00C21CAE" w:rsidRDefault="003D38DB" w:rsidP="003D38DB">
            <w:pPr>
              <w:pStyle w:val="ListParagraph"/>
              <w:numPr>
                <w:ilvl w:val="0"/>
                <w:numId w:val="5"/>
              </w:numPr>
              <w:spacing w:after="0" w:line="240" w:lineRule="auto"/>
              <w:rPr>
                <w:rStyle w:val="fontstyle01"/>
                <w:rFonts w:asciiTheme="minorHAnsi" w:hAnsiTheme="minorHAnsi" w:cstheme="minorHAnsi"/>
              </w:rPr>
            </w:pPr>
            <w:r w:rsidRPr="00C21CAE">
              <w:rPr>
                <w:rStyle w:val="fontstyle01"/>
                <w:rFonts w:asciiTheme="minorHAnsi" w:hAnsiTheme="minorHAnsi" w:cstheme="minorHAnsi"/>
              </w:rPr>
              <w:t>Зголемени седименти во водните тела</w:t>
            </w:r>
          </w:p>
          <w:p w14:paraId="25D0A0CF" w14:textId="77777777" w:rsidR="003D38DB" w:rsidRPr="00C21CAE" w:rsidRDefault="003D38DB" w:rsidP="003D38DB">
            <w:pPr>
              <w:pStyle w:val="ListParagraph"/>
              <w:numPr>
                <w:ilvl w:val="0"/>
                <w:numId w:val="5"/>
              </w:numPr>
              <w:spacing w:after="0" w:line="240" w:lineRule="auto"/>
              <w:rPr>
                <w:rStyle w:val="fontstyle01"/>
                <w:rFonts w:asciiTheme="minorHAnsi" w:hAnsiTheme="minorHAnsi" w:cstheme="minorHAnsi"/>
              </w:rPr>
            </w:pPr>
            <w:r w:rsidRPr="00C21CAE">
              <w:rPr>
                <w:rStyle w:val="fontstyle01"/>
                <w:rFonts w:asciiTheme="minorHAnsi" w:hAnsiTheme="minorHAnsi" w:cstheme="minorHAnsi"/>
              </w:rPr>
              <w:t xml:space="preserve">Промена на воден проток </w:t>
            </w:r>
          </w:p>
          <w:p w14:paraId="4FB5DC6C" w14:textId="77777777" w:rsidR="007B2A5C" w:rsidRPr="00C21CAE" w:rsidRDefault="003D38DB" w:rsidP="003D38DB">
            <w:pPr>
              <w:pStyle w:val="ListParagraph"/>
              <w:numPr>
                <w:ilvl w:val="0"/>
                <w:numId w:val="5"/>
              </w:numPr>
              <w:spacing w:after="0" w:line="240" w:lineRule="auto"/>
              <w:rPr>
                <w:rStyle w:val="fontstyle01"/>
                <w:rFonts w:asciiTheme="minorHAnsi" w:hAnsiTheme="minorHAnsi" w:cstheme="minorHAnsi"/>
              </w:rPr>
            </w:pPr>
            <w:r w:rsidRPr="00C21CAE">
              <w:rPr>
                <w:rStyle w:val="fontstyle01"/>
                <w:rFonts w:asciiTheme="minorHAnsi" w:hAnsiTheme="minorHAnsi" w:cstheme="minorHAnsi"/>
              </w:rPr>
              <w:t>Загадување на водата поради времено одлагање на отпад или истекување</w:t>
            </w:r>
          </w:p>
        </w:tc>
        <w:tc>
          <w:tcPr>
            <w:tcW w:w="955" w:type="pct"/>
            <w:tcBorders>
              <w:top w:val="dotted" w:sz="4" w:space="0" w:color="auto"/>
              <w:left w:val="nil"/>
              <w:bottom w:val="dotted" w:sz="4" w:space="0" w:color="auto"/>
              <w:right w:val="nil"/>
            </w:tcBorders>
            <w:vAlign w:val="center"/>
          </w:tcPr>
          <w:p w14:paraId="0ED5F00E" w14:textId="77777777" w:rsidR="007B2A5C" w:rsidRPr="00C21CAE" w:rsidRDefault="003D38DB" w:rsidP="000C6E91">
            <w:pPr>
              <w:jc w:val="center"/>
              <w:rPr>
                <w:rFonts w:cstheme="minorHAnsi"/>
                <w:color w:val="000000"/>
                <w:sz w:val="20"/>
                <w:szCs w:val="20"/>
              </w:rPr>
            </w:pPr>
            <w:r w:rsidRPr="00C21CAE">
              <w:rPr>
                <w:rStyle w:val="fontstyle01"/>
                <w:rFonts w:asciiTheme="minorHAnsi" w:hAnsiTheme="minorHAnsi" w:cstheme="minorHAnsi"/>
              </w:rPr>
              <w:t>[] Да [</w:t>
            </w:r>
            <w:r w:rsidR="000C6E91" w:rsidRPr="00C21CAE">
              <w:rPr>
                <w:rStyle w:val="fontstyle01"/>
                <w:rFonts w:asciiTheme="minorHAnsi" w:hAnsiTheme="minorHAnsi" w:cstheme="minorHAnsi"/>
              </w:rPr>
              <w:t>x</w:t>
            </w:r>
            <w:r w:rsidRPr="00C21CAE">
              <w:rPr>
                <w:rStyle w:val="fontstyle01"/>
                <w:rFonts w:asciiTheme="minorHAnsi" w:hAnsiTheme="minorHAnsi" w:cstheme="minorHAnsi"/>
              </w:rPr>
              <w:t>] Не</w:t>
            </w:r>
          </w:p>
        </w:tc>
        <w:tc>
          <w:tcPr>
            <w:tcW w:w="1678" w:type="pct"/>
            <w:tcBorders>
              <w:top w:val="dotted" w:sz="4" w:space="0" w:color="auto"/>
              <w:left w:val="nil"/>
              <w:bottom w:val="dotted" w:sz="4" w:space="0" w:color="auto"/>
            </w:tcBorders>
            <w:vAlign w:val="center"/>
          </w:tcPr>
          <w:p w14:paraId="4067143D" w14:textId="77777777" w:rsidR="007B2A5C" w:rsidRPr="00C21CAE" w:rsidRDefault="003D38DB" w:rsidP="003D38DB">
            <w:pPr>
              <w:jc w:val="center"/>
              <w:rPr>
                <w:rFonts w:cstheme="minorHAnsi"/>
                <w:color w:val="000000"/>
                <w:sz w:val="20"/>
                <w:szCs w:val="20"/>
              </w:rPr>
            </w:pPr>
            <w:r w:rsidRPr="00C21CAE">
              <w:rPr>
                <w:rStyle w:val="fontstyle01"/>
                <w:rFonts w:asciiTheme="minorHAnsi" w:hAnsiTheme="minorHAnsi" w:cstheme="minorHAnsi"/>
              </w:rPr>
              <w:t>Ако одговорот е „</w:t>
            </w:r>
            <w:proofErr w:type="gramStart"/>
            <w:r w:rsidRPr="00C21CAE">
              <w:rPr>
                <w:rStyle w:val="fontstyle01"/>
                <w:rFonts w:asciiTheme="minorHAnsi" w:hAnsiTheme="minorHAnsi" w:cstheme="minorHAnsi"/>
              </w:rPr>
              <w:t>Да“</w:t>
            </w:r>
            <w:proofErr w:type="gramEnd"/>
            <w:r w:rsidRPr="00C21CAE">
              <w:rPr>
                <w:rStyle w:val="fontstyle01"/>
                <w:rFonts w:asciiTheme="minorHAnsi" w:hAnsiTheme="minorHAnsi" w:cstheme="minorHAnsi"/>
              </w:rPr>
              <w:t xml:space="preserve">, види Дел </w:t>
            </w:r>
            <w:r w:rsidRPr="00C21CAE">
              <w:rPr>
                <w:rStyle w:val="fontstyle01"/>
                <w:rFonts w:asciiTheme="minorHAnsi" w:hAnsiTheme="minorHAnsi" w:cstheme="minorHAnsi"/>
                <w:b/>
              </w:rPr>
              <w:t>А, Б, Ц</w:t>
            </w:r>
            <w:r w:rsidRPr="00C21CAE">
              <w:rPr>
                <w:rStyle w:val="fontstyle01"/>
                <w:rFonts w:asciiTheme="minorHAnsi" w:hAnsiTheme="minorHAnsi" w:cstheme="minorHAnsi"/>
              </w:rPr>
              <w:t xml:space="preserve"> подолу</w:t>
            </w:r>
          </w:p>
        </w:tc>
      </w:tr>
      <w:tr w:rsidR="007B2A5C" w:rsidRPr="00C21CAE" w14:paraId="69ACC8EB" w14:textId="77777777" w:rsidTr="003D38DB">
        <w:trPr>
          <w:trHeight w:val="58"/>
          <w:jc w:val="center"/>
        </w:trPr>
        <w:tc>
          <w:tcPr>
            <w:tcW w:w="710" w:type="pct"/>
            <w:vMerge/>
          </w:tcPr>
          <w:p w14:paraId="4D81DF63" w14:textId="77777777" w:rsidR="007B2A5C" w:rsidRPr="00C21CAE" w:rsidRDefault="007B2A5C" w:rsidP="007B2A5C">
            <w:pPr>
              <w:jc w:val="center"/>
              <w:rPr>
                <w:rFonts w:eastAsia="NSimSun" w:cstheme="minorHAnsi"/>
                <w:sz w:val="20"/>
                <w:szCs w:val="20"/>
                <w:highlight w:val="yellow"/>
              </w:rPr>
            </w:pPr>
          </w:p>
        </w:tc>
        <w:tc>
          <w:tcPr>
            <w:tcW w:w="1657" w:type="pct"/>
            <w:tcBorders>
              <w:top w:val="dotted" w:sz="4" w:space="0" w:color="auto"/>
              <w:bottom w:val="dotted" w:sz="4" w:space="0" w:color="auto"/>
              <w:right w:val="nil"/>
            </w:tcBorders>
            <w:vAlign w:val="center"/>
          </w:tcPr>
          <w:p w14:paraId="0A63AA7E" w14:textId="77777777" w:rsidR="007B2A5C" w:rsidRPr="00C21CAE" w:rsidRDefault="003D38DB" w:rsidP="003D38DB">
            <w:pPr>
              <w:rPr>
                <w:rStyle w:val="fontstyle01"/>
                <w:rFonts w:asciiTheme="minorHAnsi" w:hAnsiTheme="minorHAnsi" w:cstheme="minorHAnsi"/>
                <w:b/>
              </w:rPr>
            </w:pPr>
            <w:r w:rsidRPr="00C21CAE">
              <w:rPr>
                <w:rStyle w:val="fontstyle01"/>
                <w:rFonts w:asciiTheme="minorHAnsi" w:hAnsiTheme="minorHAnsi" w:cstheme="minorHAnsi"/>
                <w:b/>
              </w:rPr>
              <w:t>Д.Близина на историски објекти или области</w:t>
            </w:r>
          </w:p>
          <w:p w14:paraId="2C9048DD" w14:textId="77777777" w:rsidR="007B2A5C" w:rsidRPr="00C21CAE" w:rsidRDefault="003D38DB" w:rsidP="003D38DB">
            <w:pPr>
              <w:pStyle w:val="ListParagraph"/>
              <w:numPr>
                <w:ilvl w:val="0"/>
                <w:numId w:val="5"/>
              </w:numPr>
              <w:spacing w:after="0" w:line="240" w:lineRule="auto"/>
              <w:rPr>
                <w:rFonts w:cstheme="minorHAnsi"/>
                <w:sz w:val="20"/>
                <w:szCs w:val="20"/>
              </w:rPr>
            </w:pPr>
            <w:r w:rsidRPr="00C21CAE">
              <w:rPr>
                <w:rFonts w:cstheme="minorHAnsi"/>
                <w:sz w:val="20"/>
                <w:szCs w:val="20"/>
              </w:rPr>
              <w:t xml:space="preserve">Ризик од оштетување на познати/ непознати историски објекти/области </w:t>
            </w:r>
          </w:p>
        </w:tc>
        <w:tc>
          <w:tcPr>
            <w:tcW w:w="955" w:type="pct"/>
            <w:tcBorders>
              <w:top w:val="dotted" w:sz="4" w:space="0" w:color="auto"/>
              <w:left w:val="nil"/>
              <w:bottom w:val="dotted" w:sz="4" w:space="0" w:color="auto"/>
              <w:right w:val="nil"/>
            </w:tcBorders>
            <w:vAlign w:val="center"/>
          </w:tcPr>
          <w:p w14:paraId="36481CC1" w14:textId="77777777" w:rsidR="007B2A5C" w:rsidRPr="00C21CAE" w:rsidRDefault="003D38DB" w:rsidP="003D38DB">
            <w:pPr>
              <w:jc w:val="center"/>
              <w:rPr>
                <w:rFonts w:cstheme="minorHAnsi"/>
                <w:color w:val="000000"/>
                <w:sz w:val="20"/>
                <w:szCs w:val="20"/>
              </w:rPr>
            </w:pPr>
            <w:proofErr w:type="gramStart"/>
            <w:r w:rsidRPr="00C21CAE">
              <w:rPr>
                <w:rStyle w:val="fontstyle01"/>
                <w:rFonts w:asciiTheme="minorHAnsi" w:hAnsiTheme="minorHAnsi" w:cstheme="minorHAnsi"/>
              </w:rPr>
              <w:t>[ ]</w:t>
            </w:r>
            <w:proofErr w:type="gramEnd"/>
            <w:r w:rsidRPr="00C21CAE">
              <w:rPr>
                <w:rStyle w:val="fontstyle01"/>
                <w:rFonts w:asciiTheme="minorHAnsi" w:hAnsiTheme="minorHAnsi" w:cstheme="minorHAnsi"/>
              </w:rPr>
              <w:t xml:space="preserve"> Да [x] Не</w:t>
            </w:r>
          </w:p>
        </w:tc>
        <w:tc>
          <w:tcPr>
            <w:tcW w:w="1678" w:type="pct"/>
            <w:tcBorders>
              <w:top w:val="dotted" w:sz="4" w:space="0" w:color="auto"/>
              <w:left w:val="nil"/>
              <w:bottom w:val="dotted" w:sz="4" w:space="0" w:color="auto"/>
            </w:tcBorders>
            <w:vAlign w:val="center"/>
          </w:tcPr>
          <w:p w14:paraId="0783E31F" w14:textId="77777777" w:rsidR="007B2A5C" w:rsidRPr="00C21CAE" w:rsidRDefault="003D38DB" w:rsidP="003D38DB">
            <w:pPr>
              <w:jc w:val="center"/>
              <w:rPr>
                <w:rFonts w:cstheme="minorHAnsi"/>
                <w:color w:val="000000"/>
                <w:sz w:val="20"/>
                <w:szCs w:val="20"/>
              </w:rPr>
            </w:pPr>
            <w:r w:rsidRPr="00C21CAE">
              <w:rPr>
                <w:rStyle w:val="fontstyle01"/>
                <w:rFonts w:asciiTheme="minorHAnsi" w:hAnsiTheme="minorHAnsi" w:cstheme="minorHAnsi"/>
              </w:rPr>
              <w:t>Ако одговорот е „</w:t>
            </w:r>
            <w:proofErr w:type="gramStart"/>
            <w:r w:rsidRPr="00C21CAE">
              <w:rPr>
                <w:rStyle w:val="fontstyle01"/>
                <w:rFonts w:asciiTheme="minorHAnsi" w:hAnsiTheme="minorHAnsi" w:cstheme="minorHAnsi"/>
              </w:rPr>
              <w:t>Да“</w:t>
            </w:r>
            <w:proofErr w:type="gramEnd"/>
            <w:r w:rsidRPr="00C21CAE">
              <w:rPr>
                <w:rStyle w:val="fontstyle01"/>
                <w:rFonts w:asciiTheme="minorHAnsi" w:hAnsiTheme="minorHAnsi" w:cstheme="minorHAnsi"/>
              </w:rPr>
              <w:t xml:space="preserve">, види Дел </w:t>
            </w:r>
            <w:r w:rsidRPr="00C21CAE">
              <w:rPr>
                <w:rStyle w:val="fontstyle01"/>
                <w:rFonts w:asciiTheme="minorHAnsi" w:hAnsiTheme="minorHAnsi" w:cstheme="minorHAnsi"/>
                <w:b/>
              </w:rPr>
              <w:t>А, Б, Д</w:t>
            </w:r>
            <w:r w:rsidRPr="00C21CAE">
              <w:rPr>
                <w:rStyle w:val="fontstyle01"/>
                <w:rFonts w:asciiTheme="minorHAnsi" w:hAnsiTheme="minorHAnsi" w:cstheme="minorHAnsi"/>
              </w:rPr>
              <w:t xml:space="preserve"> подолу</w:t>
            </w:r>
          </w:p>
        </w:tc>
      </w:tr>
      <w:tr w:rsidR="007B2A5C" w:rsidRPr="00C21CAE" w14:paraId="4E2612E8" w14:textId="77777777" w:rsidTr="003D38DB">
        <w:trPr>
          <w:trHeight w:val="58"/>
          <w:jc w:val="center"/>
        </w:trPr>
        <w:tc>
          <w:tcPr>
            <w:tcW w:w="710" w:type="pct"/>
            <w:vMerge/>
          </w:tcPr>
          <w:p w14:paraId="24A4C31A" w14:textId="77777777" w:rsidR="007B2A5C" w:rsidRPr="00C21CAE" w:rsidRDefault="007B2A5C" w:rsidP="007B2A5C">
            <w:pPr>
              <w:jc w:val="center"/>
              <w:rPr>
                <w:rFonts w:eastAsia="NSimSun" w:cstheme="minorHAnsi"/>
                <w:sz w:val="20"/>
                <w:szCs w:val="20"/>
                <w:highlight w:val="yellow"/>
              </w:rPr>
            </w:pPr>
          </w:p>
        </w:tc>
        <w:tc>
          <w:tcPr>
            <w:tcW w:w="1657" w:type="pct"/>
            <w:tcBorders>
              <w:top w:val="dotted" w:sz="4" w:space="0" w:color="auto"/>
              <w:bottom w:val="dotted" w:sz="4" w:space="0" w:color="auto"/>
              <w:right w:val="nil"/>
            </w:tcBorders>
            <w:vAlign w:val="center"/>
          </w:tcPr>
          <w:p w14:paraId="5FDD8D37" w14:textId="77777777" w:rsidR="007B2A5C" w:rsidRPr="00C21CAE" w:rsidRDefault="003D38DB" w:rsidP="003D38DB">
            <w:pPr>
              <w:rPr>
                <w:rStyle w:val="fontstyle01"/>
                <w:rFonts w:asciiTheme="minorHAnsi" w:hAnsiTheme="minorHAnsi" w:cstheme="minorHAnsi"/>
                <w:b/>
              </w:rPr>
            </w:pPr>
            <w:r w:rsidRPr="00C21CAE">
              <w:rPr>
                <w:rStyle w:val="fontstyle01"/>
                <w:rFonts w:asciiTheme="minorHAnsi" w:hAnsiTheme="minorHAnsi" w:cstheme="minorHAnsi"/>
                <w:b/>
              </w:rPr>
              <w:t>E. Безбедност на сообраќај и пешаци</w:t>
            </w:r>
          </w:p>
          <w:p w14:paraId="517F6FD7" w14:textId="77777777" w:rsidR="003D38DB" w:rsidRPr="00C21CAE" w:rsidRDefault="003D38DB" w:rsidP="003D38DB">
            <w:pPr>
              <w:pStyle w:val="ListParagraph"/>
              <w:numPr>
                <w:ilvl w:val="0"/>
                <w:numId w:val="5"/>
              </w:numPr>
              <w:spacing w:after="0" w:line="240" w:lineRule="auto"/>
              <w:rPr>
                <w:rStyle w:val="fontstyle01"/>
                <w:rFonts w:asciiTheme="minorHAnsi" w:hAnsiTheme="minorHAnsi" w:cstheme="minorHAnsi"/>
              </w:rPr>
            </w:pPr>
            <w:r w:rsidRPr="00C21CAE">
              <w:rPr>
                <w:rStyle w:val="fontstyle01"/>
                <w:rFonts w:asciiTheme="minorHAnsi" w:hAnsiTheme="minorHAnsi" w:cstheme="minorHAnsi"/>
              </w:rPr>
              <w:t>Транспорт специфичен за локацијата</w:t>
            </w:r>
          </w:p>
          <w:p w14:paraId="20F2646C" w14:textId="77777777" w:rsidR="007B2A5C" w:rsidRPr="00C21CAE" w:rsidRDefault="003D38DB" w:rsidP="003D38DB">
            <w:pPr>
              <w:pStyle w:val="ListParagraph"/>
              <w:numPr>
                <w:ilvl w:val="0"/>
                <w:numId w:val="5"/>
              </w:numPr>
              <w:spacing w:after="0" w:line="240" w:lineRule="auto"/>
              <w:rPr>
                <w:rFonts w:cstheme="minorHAnsi"/>
                <w:color w:val="000000"/>
                <w:sz w:val="20"/>
                <w:szCs w:val="20"/>
              </w:rPr>
            </w:pPr>
            <w:r w:rsidRPr="00C21CAE">
              <w:rPr>
                <w:rStyle w:val="fontstyle01"/>
                <w:rFonts w:asciiTheme="minorHAnsi" w:hAnsiTheme="minorHAnsi" w:cstheme="minorHAnsi"/>
              </w:rPr>
              <w:t>Локацијата е во населена област</w:t>
            </w:r>
          </w:p>
        </w:tc>
        <w:tc>
          <w:tcPr>
            <w:tcW w:w="955" w:type="pct"/>
            <w:tcBorders>
              <w:top w:val="dotted" w:sz="4" w:space="0" w:color="auto"/>
              <w:left w:val="nil"/>
              <w:bottom w:val="dotted" w:sz="4" w:space="0" w:color="auto"/>
              <w:right w:val="nil"/>
            </w:tcBorders>
            <w:vAlign w:val="center"/>
          </w:tcPr>
          <w:p w14:paraId="0E034A7F" w14:textId="77777777" w:rsidR="007B2A5C" w:rsidRPr="00C21CAE" w:rsidRDefault="003D38DB" w:rsidP="003D38DB">
            <w:pPr>
              <w:jc w:val="center"/>
              <w:rPr>
                <w:rFonts w:cstheme="minorHAnsi"/>
                <w:color w:val="000000"/>
                <w:sz w:val="20"/>
                <w:szCs w:val="20"/>
              </w:rPr>
            </w:pPr>
            <w:r w:rsidRPr="00C21CAE">
              <w:rPr>
                <w:rStyle w:val="fontstyle01"/>
                <w:rFonts w:asciiTheme="minorHAnsi" w:hAnsiTheme="minorHAnsi" w:cstheme="minorHAnsi"/>
              </w:rPr>
              <w:t xml:space="preserve">[x] Да </w:t>
            </w:r>
            <w:proofErr w:type="gramStart"/>
            <w:r w:rsidRPr="00C21CAE">
              <w:rPr>
                <w:rStyle w:val="fontstyle01"/>
                <w:rFonts w:asciiTheme="minorHAnsi" w:hAnsiTheme="minorHAnsi" w:cstheme="minorHAnsi"/>
              </w:rPr>
              <w:t>[ ]</w:t>
            </w:r>
            <w:proofErr w:type="gramEnd"/>
            <w:r w:rsidRPr="00C21CAE">
              <w:rPr>
                <w:rStyle w:val="fontstyle01"/>
                <w:rFonts w:asciiTheme="minorHAnsi" w:hAnsiTheme="minorHAnsi" w:cstheme="minorHAnsi"/>
              </w:rPr>
              <w:t xml:space="preserve"> Не</w:t>
            </w:r>
          </w:p>
        </w:tc>
        <w:tc>
          <w:tcPr>
            <w:tcW w:w="1678" w:type="pct"/>
            <w:tcBorders>
              <w:top w:val="dotted" w:sz="4" w:space="0" w:color="auto"/>
              <w:left w:val="nil"/>
              <w:bottom w:val="dotted" w:sz="4" w:space="0" w:color="auto"/>
            </w:tcBorders>
            <w:vAlign w:val="center"/>
          </w:tcPr>
          <w:p w14:paraId="2F4D93A6" w14:textId="77777777" w:rsidR="007B2A5C" w:rsidRPr="00C21CAE" w:rsidRDefault="003D38DB" w:rsidP="003D38DB">
            <w:pPr>
              <w:jc w:val="center"/>
              <w:rPr>
                <w:rFonts w:cstheme="minorHAnsi"/>
                <w:color w:val="000000"/>
                <w:sz w:val="20"/>
                <w:szCs w:val="20"/>
              </w:rPr>
            </w:pPr>
            <w:r w:rsidRPr="00C21CAE">
              <w:rPr>
                <w:rStyle w:val="fontstyle01"/>
                <w:rFonts w:asciiTheme="minorHAnsi" w:hAnsiTheme="minorHAnsi" w:cstheme="minorHAnsi"/>
              </w:rPr>
              <w:t>Ако одговорот е „</w:t>
            </w:r>
            <w:proofErr w:type="gramStart"/>
            <w:r w:rsidRPr="00C21CAE">
              <w:rPr>
                <w:rStyle w:val="fontstyle01"/>
                <w:rFonts w:asciiTheme="minorHAnsi" w:hAnsiTheme="minorHAnsi" w:cstheme="minorHAnsi"/>
              </w:rPr>
              <w:t>Да“</w:t>
            </w:r>
            <w:proofErr w:type="gramEnd"/>
            <w:r w:rsidRPr="00C21CAE">
              <w:rPr>
                <w:rStyle w:val="fontstyle01"/>
                <w:rFonts w:asciiTheme="minorHAnsi" w:hAnsiTheme="minorHAnsi" w:cstheme="minorHAnsi"/>
              </w:rPr>
              <w:t xml:space="preserve">, види Дел </w:t>
            </w:r>
            <w:r w:rsidRPr="00C21CAE">
              <w:rPr>
                <w:rStyle w:val="fontstyle01"/>
                <w:rFonts w:asciiTheme="minorHAnsi" w:hAnsiTheme="minorHAnsi" w:cstheme="minorHAnsi"/>
                <w:b/>
              </w:rPr>
              <w:t>А, Б, Е</w:t>
            </w:r>
            <w:r w:rsidRPr="00C21CAE">
              <w:rPr>
                <w:rStyle w:val="fontstyle01"/>
                <w:rFonts w:asciiTheme="minorHAnsi" w:hAnsiTheme="minorHAnsi" w:cstheme="minorHAnsi"/>
              </w:rPr>
              <w:t xml:space="preserve"> подолу</w:t>
            </w:r>
          </w:p>
        </w:tc>
      </w:tr>
      <w:tr w:rsidR="007B2A5C" w:rsidRPr="00C21CAE" w14:paraId="57C19975" w14:textId="77777777" w:rsidTr="003D38DB">
        <w:trPr>
          <w:trHeight w:val="58"/>
          <w:jc w:val="center"/>
        </w:trPr>
        <w:tc>
          <w:tcPr>
            <w:tcW w:w="710" w:type="pct"/>
            <w:vMerge/>
          </w:tcPr>
          <w:p w14:paraId="25B032B0" w14:textId="77777777" w:rsidR="007B2A5C" w:rsidRPr="00C21CAE" w:rsidRDefault="007B2A5C" w:rsidP="007B2A5C">
            <w:pPr>
              <w:jc w:val="center"/>
              <w:rPr>
                <w:rFonts w:eastAsia="NSimSun" w:cstheme="minorHAnsi"/>
                <w:sz w:val="20"/>
                <w:szCs w:val="20"/>
                <w:highlight w:val="yellow"/>
              </w:rPr>
            </w:pPr>
          </w:p>
        </w:tc>
        <w:tc>
          <w:tcPr>
            <w:tcW w:w="1657" w:type="pct"/>
            <w:tcBorders>
              <w:top w:val="dotted" w:sz="4" w:space="0" w:color="auto"/>
              <w:bottom w:val="dotted" w:sz="4" w:space="0" w:color="auto"/>
              <w:right w:val="nil"/>
            </w:tcBorders>
            <w:vAlign w:val="center"/>
          </w:tcPr>
          <w:p w14:paraId="73954CB2" w14:textId="77777777" w:rsidR="007B2A5C" w:rsidRPr="00C21CAE" w:rsidRDefault="003D38DB" w:rsidP="003D38DB">
            <w:pPr>
              <w:rPr>
                <w:rStyle w:val="fontstyle01"/>
                <w:rFonts w:asciiTheme="minorHAnsi" w:hAnsiTheme="minorHAnsi" w:cstheme="minorHAnsi"/>
                <w:b/>
              </w:rPr>
            </w:pPr>
            <w:r w:rsidRPr="00C21CAE">
              <w:rPr>
                <w:rStyle w:val="fontstyle01"/>
                <w:rFonts w:asciiTheme="minorHAnsi" w:hAnsiTheme="minorHAnsi" w:cstheme="minorHAnsi"/>
                <w:b/>
              </w:rPr>
              <w:t>Ф. Употреба на опасни или токсични материјали и генерирање на опасен отпад</w:t>
            </w:r>
            <w:r w:rsidR="007B2A5C" w:rsidRPr="00C21CAE">
              <w:rPr>
                <w:rStyle w:val="FootnoteReference"/>
                <w:rFonts w:cstheme="minorHAnsi"/>
                <w:b/>
                <w:color w:val="000000"/>
                <w:sz w:val="20"/>
                <w:szCs w:val="20"/>
              </w:rPr>
              <w:footnoteReference w:id="1"/>
            </w:r>
          </w:p>
          <w:p w14:paraId="41AC42CC" w14:textId="77777777" w:rsidR="003D38DB" w:rsidRPr="00C21CAE" w:rsidRDefault="003D38DB" w:rsidP="003D38DB">
            <w:pPr>
              <w:pStyle w:val="ListParagraph"/>
              <w:numPr>
                <w:ilvl w:val="0"/>
                <w:numId w:val="5"/>
              </w:numPr>
              <w:spacing w:after="0" w:line="240" w:lineRule="auto"/>
              <w:rPr>
                <w:rStyle w:val="fontstyle01"/>
                <w:rFonts w:asciiTheme="minorHAnsi" w:hAnsiTheme="minorHAnsi" w:cstheme="minorHAnsi"/>
              </w:rPr>
            </w:pPr>
            <w:r w:rsidRPr="00C21CAE">
              <w:rPr>
                <w:rStyle w:val="fontstyle01"/>
                <w:rFonts w:asciiTheme="minorHAnsi" w:hAnsiTheme="minorHAnsi" w:cstheme="minorHAnsi"/>
              </w:rPr>
              <w:t>Отстранување и одлагање на токсичен и/или опасен отпад во текот на активностите за реновирање</w:t>
            </w:r>
          </w:p>
          <w:p w14:paraId="088B68F3" w14:textId="77777777" w:rsidR="007B2A5C" w:rsidRPr="00C21CAE" w:rsidRDefault="003D38DB" w:rsidP="003D38DB">
            <w:pPr>
              <w:pStyle w:val="ListParagraph"/>
              <w:numPr>
                <w:ilvl w:val="0"/>
                <w:numId w:val="5"/>
              </w:numPr>
              <w:spacing w:after="0" w:line="240" w:lineRule="auto"/>
              <w:rPr>
                <w:rFonts w:cstheme="minorHAnsi"/>
                <w:color w:val="000000"/>
                <w:sz w:val="20"/>
                <w:szCs w:val="20"/>
              </w:rPr>
            </w:pPr>
            <w:r w:rsidRPr="00C21CAE">
              <w:rPr>
                <w:rStyle w:val="fontstyle01"/>
                <w:rFonts w:asciiTheme="minorHAnsi" w:hAnsiTheme="minorHAnsi" w:cstheme="minorHAnsi"/>
              </w:rPr>
              <w:lastRenderedPageBreak/>
              <w:t>Складирање на моторни масла и средства за подмачкување</w:t>
            </w:r>
          </w:p>
        </w:tc>
        <w:tc>
          <w:tcPr>
            <w:tcW w:w="955" w:type="pct"/>
            <w:tcBorders>
              <w:top w:val="dotted" w:sz="4" w:space="0" w:color="auto"/>
              <w:left w:val="nil"/>
              <w:bottom w:val="dotted" w:sz="4" w:space="0" w:color="auto"/>
              <w:right w:val="nil"/>
            </w:tcBorders>
            <w:vAlign w:val="center"/>
          </w:tcPr>
          <w:p w14:paraId="6745E7C6" w14:textId="77777777" w:rsidR="007B2A5C" w:rsidRPr="00C21CAE" w:rsidRDefault="003D38DB" w:rsidP="003D38DB">
            <w:pPr>
              <w:jc w:val="center"/>
              <w:rPr>
                <w:rFonts w:cstheme="minorHAnsi"/>
                <w:color w:val="000000"/>
                <w:sz w:val="20"/>
                <w:szCs w:val="20"/>
              </w:rPr>
            </w:pPr>
            <w:r w:rsidRPr="00C21CAE">
              <w:rPr>
                <w:rStyle w:val="fontstyle01"/>
                <w:rFonts w:asciiTheme="minorHAnsi" w:hAnsiTheme="minorHAnsi" w:cstheme="minorHAnsi"/>
              </w:rPr>
              <w:lastRenderedPageBreak/>
              <w:t xml:space="preserve">[x] Да </w:t>
            </w:r>
            <w:proofErr w:type="gramStart"/>
            <w:r w:rsidRPr="00C21CAE">
              <w:rPr>
                <w:rStyle w:val="fontstyle01"/>
                <w:rFonts w:asciiTheme="minorHAnsi" w:hAnsiTheme="minorHAnsi" w:cstheme="minorHAnsi"/>
              </w:rPr>
              <w:t>[ ]</w:t>
            </w:r>
            <w:proofErr w:type="gramEnd"/>
            <w:r w:rsidRPr="00C21CAE">
              <w:rPr>
                <w:rStyle w:val="fontstyle01"/>
                <w:rFonts w:asciiTheme="minorHAnsi" w:hAnsiTheme="minorHAnsi" w:cstheme="minorHAnsi"/>
              </w:rPr>
              <w:t xml:space="preserve"> Не</w:t>
            </w:r>
          </w:p>
        </w:tc>
        <w:tc>
          <w:tcPr>
            <w:tcW w:w="1678" w:type="pct"/>
            <w:tcBorders>
              <w:top w:val="dotted" w:sz="4" w:space="0" w:color="auto"/>
              <w:left w:val="nil"/>
              <w:bottom w:val="dotted" w:sz="4" w:space="0" w:color="auto"/>
            </w:tcBorders>
            <w:vAlign w:val="center"/>
          </w:tcPr>
          <w:p w14:paraId="7FD98B4A" w14:textId="77777777" w:rsidR="007B2A5C" w:rsidRPr="00C21CAE" w:rsidRDefault="003D38DB" w:rsidP="003D38DB">
            <w:pPr>
              <w:jc w:val="center"/>
              <w:rPr>
                <w:rFonts w:cstheme="minorHAnsi"/>
                <w:color w:val="000000"/>
                <w:sz w:val="20"/>
                <w:szCs w:val="20"/>
              </w:rPr>
            </w:pPr>
            <w:r w:rsidRPr="00C21CAE">
              <w:rPr>
                <w:rStyle w:val="fontstyle01"/>
                <w:rFonts w:asciiTheme="minorHAnsi" w:hAnsiTheme="minorHAnsi" w:cstheme="minorHAnsi"/>
              </w:rPr>
              <w:t>Ако одговорот е „</w:t>
            </w:r>
            <w:proofErr w:type="gramStart"/>
            <w:r w:rsidRPr="00C21CAE">
              <w:rPr>
                <w:rStyle w:val="fontstyle01"/>
                <w:rFonts w:asciiTheme="minorHAnsi" w:hAnsiTheme="minorHAnsi" w:cstheme="minorHAnsi"/>
              </w:rPr>
              <w:t>Да“</w:t>
            </w:r>
            <w:proofErr w:type="gramEnd"/>
            <w:r w:rsidRPr="00C21CAE">
              <w:rPr>
                <w:rStyle w:val="fontstyle01"/>
                <w:rFonts w:asciiTheme="minorHAnsi" w:hAnsiTheme="minorHAnsi" w:cstheme="minorHAnsi"/>
              </w:rPr>
              <w:t xml:space="preserve">, види Дел </w:t>
            </w:r>
            <w:r w:rsidRPr="00C21CAE">
              <w:rPr>
                <w:rStyle w:val="fontstyle01"/>
                <w:rFonts w:asciiTheme="minorHAnsi" w:hAnsiTheme="minorHAnsi" w:cstheme="minorHAnsi"/>
                <w:b/>
              </w:rPr>
              <w:t>А, Б, Ф</w:t>
            </w:r>
            <w:r w:rsidRPr="00C21CAE">
              <w:rPr>
                <w:rStyle w:val="fontstyle01"/>
                <w:rFonts w:asciiTheme="minorHAnsi" w:hAnsiTheme="minorHAnsi" w:cstheme="minorHAnsi"/>
              </w:rPr>
              <w:t xml:space="preserve"> подолу</w:t>
            </w:r>
          </w:p>
        </w:tc>
      </w:tr>
      <w:tr w:rsidR="007B2A5C" w:rsidRPr="00C21CAE" w14:paraId="18BCB209" w14:textId="77777777" w:rsidTr="003D38DB">
        <w:trPr>
          <w:trHeight w:val="58"/>
          <w:jc w:val="center"/>
        </w:trPr>
        <w:tc>
          <w:tcPr>
            <w:tcW w:w="710" w:type="pct"/>
            <w:vMerge/>
          </w:tcPr>
          <w:p w14:paraId="3928F5D8" w14:textId="77777777" w:rsidR="007B2A5C" w:rsidRPr="00C21CAE" w:rsidRDefault="007B2A5C" w:rsidP="007B2A5C">
            <w:pPr>
              <w:jc w:val="center"/>
              <w:rPr>
                <w:rFonts w:eastAsia="NSimSun" w:cstheme="minorHAnsi"/>
                <w:sz w:val="20"/>
                <w:szCs w:val="20"/>
                <w:highlight w:val="yellow"/>
              </w:rPr>
            </w:pPr>
          </w:p>
        </w:tc>
        <w:tc>
          <w:tcPr>
            <w:tcW w:w="1657" w:type="pct"/>
            <w:tcBorders>
              <w:top w:val="dotted" w:sz="4" w:space="0" w:color="auto"/>
              <w:bottom w:val="dotted" w:sz="4" w:space="0" w:color="auto"/>
              <w:right w:val="nil"/>
            </w:tcBorders>
          </w:tcPr>
          <w:p w14:paraId="736C3F39" w14:textId="6EE0D5BF" w:rsidR="007B2A5C" w:rsidRPr="00C21CAE" w:rsidRDefault="003D38DB" w:rsidP="003D38DB">
            <w:pPr>
              <w:rPr>
                <w:rStyle w:val="fontstyle01"/>
                <w:rFonts w:asciiTheme="minorHAnsi" w:hAnsiTheme="minorHAnsi" w:cstheme="minorHAnsi"/>
                <w:b/>
              </w:rPr>
            </w:pPr>
            <w:r w:rsidRPr="00C21CAE">
              <w:rPr>
                <w:rStyle w:val="fontstyle01"/>
                <w:rFonts w:asciiTheme="minorHAnsi" w:hAnsiTheme="minorHAnsi" w:cstheme="minorHAnsi"/>
                <w:b/>
              </w:rPr>
              <w:t>Г. Генерирање на отпад од азбест при рушење на делови од постоечк</w:t>
            </w:r>
            <w:r w:rsidR="00F47F88" w:rsidRPr="00C21CAE">
              <w:rPr>
                <w:rStyle w:val="fontstyle01"/>
                <w:rFonts w:asciiTheme="minorHAnsi" w:hAnsiTheme="minorHAnsi" w:cstheme="minorHAnsi"/>
                <w:b/>
                <w:lang w:val="mk-MK"/>
              </w:rPr>
              <w:t>иот објект</w:t>
            </w:r>
            <w:r w:rsidRPr="00C21CAE">
              <w:rPr>
                <w:rStyle w:val="fontstyle01"/>
                <w:rFonts w:asciiTheme="minorHAnsi" w:hAnsiTheme="minorHAnsi" w:cstheme="minorHAnsi"/>
                <w:b/>
              </w:rPr>
              <w:t xml:space="preserve"> (кров, ѕидови, под)</w:t>
            </w:r>
          </w:p>
        </w:tc>
        <w:tc>
          <w:tcPr>
            <w:tcW w:w="955" w:type="pct"/>
            <w:tcBorders>
              <w:top w:val="dotted" w:sz="4" w:space="0" w:color="auto"/>
              <w:left w:val="nil"/>
              <w:bottom w:val="dotted" w:sz="4" w:space="0" w:color="auto"/>
              <w:right w:val="nil"/>
            </w:tcBorders>
            <w:vAlign w:val="center"/>
          </w:tcPr>
          <w:p w14:paraId="1AC27328" w14:textId="77777777" w:rsidR="007B2A5C" w:rsidRPr="00C21CAE" w:rsidRDefault="003D38DB" w:rsidP="000C6E91">
            <w:pPr>
              <w:jc w:val="center"/>
              <w:rPr>
                <w:rStyle w:val="fontstyle01"/>
                <w:rFonts w:asciiTheme="minorHAnsi" w:hAnsiTheme="minorHAnsi" w:cstheme="minorHAnsi"/>
                <w:sz w:val="18"/>
              </w:rPr>
            </w:pPr>
            <w:r w:rsidRPr="00C21CAE">
              <w:rPr>
                <w:rStyle w:val="fontstyle01"/>
                <w:rFonts w:asciiTheme="minorHAnsi" w:hAnsiTheme="minorHAnsi" w:cstheme="minorHAnsi"/>
                <w:sz w:val="18"/>
                <w:szCs w:val="18"/>
              </w:rPr>
              <w:t>[] Да [</w:t>
            </w:r>
            <w:r w:rsidR="000C6E91" w:rsidRPr="00C21CAE">
              <w:rPr>
                <w:rStyle w:val="fontstyle01"/>
                <w:rFonts w:asciiTheme="minorHAnsi" w:hAnsiTheme="minorHAnsi" w:cstheme="minorHAnsi"/>
                <w:sz w:val="18"/>
                <w:szCs w:val="18"/>
              </w:rPr>
              <w:t>x</w:t>
            </w:r>
            <w:r w:rsidRPr="00C21CAE">
              <w:rPr>
                <w:rStyle w:val="fontstyle01"/>
                <w:rFonts w:asciiTheme="minorHAnsi" w:hAnsiTheme="minorHAnsi" w:cstheme="minorHAnsi"/>
                <w:sz w:val="18"/>
                <w:szCs w:val="18"/>
              </w:rPr>
              <w:t>] Не</w:t>
            </w:r>
          </w:p>
        </w:tc>
        <w:tc>
          <w:tcPr>
            <w:tcW w:w="1678" w:type="pct"/>
            <w:tcBorders>
              <w:top w:val="dotted" w:sz="4" w:space="0" w:color="auto"/>
              <w:left w:val="nil"/>
              <w:bottom w:val="dotted" w:sz="4" w:space="0" w:color="auto"/>
            </w:tcBorders>
            <w:vAlign w:val="center"/>
          </w:tcPr>
          <w:p w14:paraId="30C88C57" w14:textId="77777777" w:rsidR="007B2A5C" w:rsidRPr="00C21CAE" w:rsidRDefault="003D38DB" w:rsidP="003D38DB">
            <w:pPr>
              <w:jc w:val="center"/>
              <w:rPr>
                <w:rStyle w:val="fontstyle01"/>
                <w:rFonts w:asciiTheme="minorHAnsi" w:hAnsiTheme="minorHAnsi" w:cstheme="minorHAnsi"/>
                <w:sz w:val="18"/>
              </w:rPr>
            </w:pPr>
            <w:r w:rsidRPr="00C21CAE">
              <w:rPr>
                <w:rStyle w:val="fontstyle01"/>
                <w:rFonts w:asciiTheme="minorHAnsi" w:hAnsiTheme="minorHAnsi" w:cstheme="minorHAnsi"/>
                <w:sz w:val="18"/>
                <w:szCs w:val="18"/>
              </w:rPr>
              <w:t>Ако одговорот е „</w:t>
            </w:r>
            <w:proofErr w:type="gramStart"/>
            <w:r w:rsidRPr="00C21CAE">
              <w:rPr>
                <w:rStyle w:val="fontstyle01"/>
                <w:rFonts w:asciiTheme="minorHAnsi" w:hAnsiTheme="minorHAnsi" w:cstheme="minorHAnsi"/>
                <w:sz w:val="18"/>
                <w:szCs w:val="18"/>
              </w:rPr>
              <w:t>Да“</w:t>
            </w:r>
            <w:proofErr w:type="gramEnd"/>
            <w:r w:rsidRPr="00C21CAE">
              <w:rPr>
                <w:rStyle w:val="fontstyle01"/>
                <w:rFonts w:asciiTheme="minorHAnsi" w:hAnsiTheme="minorHAnsi" w:cstheme="minorHAnsi"/>
                <w:sz w:val="18"/>
                <w:szCs w:val="18"/>
              </w:rPr>
              <w:t xml:space="preserve">, види Дел </w:t>
            </w:r>
            <w:r w:rsidRPr="00C21CAE">
              <w:rPr>
                <w:rStyle w:val="fontstyle01"/>
                <w:rFonts w:asciiTheme="minorHAnsi" w:hAnsiTheme="minorHAnsi" w:cstheme="minorHAnsi"/>
                <w:b/>
                <w:sz w:val="18"/>
                <w:szCs w:val="18"/>
              </w:rPr>
              <w:t>А, Б, Г</w:t>
            </w:r>
            <w:r w:rsidRPr="00C21CAE">
              <w:rPr>
                <w:rStyle w:val="fontstyle01"/>
                <w:rFonts w:asciiTheme="minorHAnsi" w:hAnsiTheme="minorHAnsi" w:cstheme="minorHAnsi"/>
                <w:sz w:val="18"/>
                <w:szCs w:val="18"/>
              </w:rPr>
              <w:t xml:space="preserve"> подолу</w:t>
            </w:r>
          </w:p>
        </w:tc>
      </w:tr>
      <w:tr w:rsidR="007B2A5C" w:rsidRPr="00C21CAE" w14:paraId="52AC214A" w14:textId="77777777" w:rsidTr="003D38DB">
        <w:trPr>
          <w:trHeight w:val="58"/>
          <w:jc w:val="center"/>
        </w:trPr>
        <w:tc>
          <w:tcPr>
            <w:tcW w:w="710" w:type="pct"/>
            <w:vMerge/>
          </w:tcPr>
          <w:p w14:paraId="1A06C13D" w14:textId="77777777" w:rsidR="007B2A5C" w:rsidRPr="00C21CAE" w:rsidRDefault="007B2A5C" w:rsidP="007B2A5C">
            <w:pPr>
              <w:jc w:val="center"/>
              <w:rPr>
                <w:rFonts w:eastAsia="NSimSun" w:cstheme="minorHAnsi"/>
                <w:sz w:val="20"/>
                <w:szCs w:val="20"/>
                <w:highlight w:val="yellow"/>
              </w:rPr>
            </w:pPr>
          </w:p>
        </w:tc>
        <w:tc>
          <w:tcPr>
            <w:tcW w:w="1657" w:type="pct"/>
            <w:tcBorders>
              <w:top w:val="dotted" w:sz="4" w:space="0" w:color="auto"/>
              <w:bottom w:val="dotted" w:sz="4" w:space="0" w:color="auto"/>
              <w:right w:val="nil"/>
            </w:tcBorders>
          </w:tcPr>
          <w:p w14:paraId="102FFCF5" w14:textId="77777777" w:rsidR="007B2A5C" w:rsidRPr="00C21CAE" w:rsidRDefault="003D38DB" w:rsidP="003D38DB">
            <w:pPr>
              <w:rPr>
                <w:rStyle w:val="fontstyle01"/>
                <w:rFonts w:asciiTheme="minorHAnsi" w:hAnsiTheme="minorHAnsi" w:cstheme="minorHAnsi"/>
                <w:b/>
              </w:rPr>
            </w:pPr>
            <w:r w:rsidRPr="00C21CAE">
              <w:rPr>
                <w:rStyle w:val="fontstyle01"/>
                <w:rFonts w:asciiTheme="minorHAnsi" w:hAnsiTheme="minorHAnsi" w:cstheme="minorHAnsi"/>
                <w:b/>
              </w:rPr>
              <w:t>Х. Замена/отстранување на сијалици со жива</w:t>
            </w:r>
          </w:p>
        </w:tc>
        <w:tc>
          <w:tcPr>
            <w:tcW w:w="955" w:type="pct"/>
            <w:tcBorders>
              <w:top w:val="dotted" w:sz="4" w:space="0" w:color="auto"/>
              <w:left w:val="nil"/>
              <w:bottom w:val="dotted" w:sz="4" w:space="0" w:color="auto"/>
              <w:right w:val="nil"/>
            </w:tcBorders>
            <w:vAlign w:val="center"/>
          </w:tcPr>
          <w:p w14:paraId="1C07F489" w14:textId="77777777" w:rsidR="007B2A5C" w:rsidRPr="00C21CAE" w:rsidRDefault="003D38DB" w:rsidP="003D38DB">
            <w:pPr>
              <w:jc w:val="center"/>
              <w:rPr>
                <w:rStyle w:val="fontstyle01"/>
                <w:rFonts w:asciiTheme="minorHAnsi" w:hAnsiTheme="minorHAnsi" w:cstheme="minorHAnsi"/>
                <w:sz w:val="18"/>
              </w:rPr>
            </w:pPr>
            <w:proofErr w:type="gramStart"/>
            <w:r w:rsidRPr="00C21CAE">
              <w:rPr>
                <w:rStyle w:val="fontstyle01"/>
                <w:rFonts w:asciiTheme="minorHAnsi" w:hAnsiTheme="minorHAnsi" w:cstheme="minorHAnsi"/>
                <w:sz w:val="18"/>
                <w:szCs w:val="18"/>
              </w:rPr>
              <w:t>[ ]</w:t>
            </w:r>
            <w:proofErr w:type="gramEnd"/>
            <w:r w:rsidRPr="00C21CAE">
              <w:rPr>
                <w:rStyle w:val="fontstyle01"/>
                <w:rFonts w:asciiTheme="minorHAnsi" w:hAnsiTheme="minorHAnsi" w:cstheme="minorHAnsi"/>
                <w:sz w:val="18"/>
                <w:szCs w:val="18"/>
              </w:rPr>
              <w:t xml:space="preserve"> Да [x] Не</w:t>
            </w:r>
          </w:p>
        </w:tc>
        <w:tc>
          <w:tcPr>
            <w:tcW w:w="1678" w:type="pct"/>
            <w:tcBorders>
              <w:top w:val="dotted" w:sz="4" w:space="0" w:color="auto"/>
              <w:left w:val="nil"/>
              <w:bottom w:val="dotted" w:sz="4" w:space="0" w:color="auto"/>
            </w:tcBorders>
            <w:vAlign w:val="center"/>
          </w:tcPr>
          <w:p w14:paraId="783CE1B7" w14:textId="77777777" w:rsidR="007B2A5C" w:rsidRPr="00C21CAE" w:rsidRDefault="003D38DB" w:rsidP="003D38DB">
            <w:pPr>
              <w:jc w:val="center"/>
              <w:rPr>
                <w:rStyle w:val="fontstyle01"/>
                <w:rFonts w:asciiTheme="minorHAnsi" w:hAnsiTheme="minorHAnsi" w:cstheme="minorHAnsi"/>
                <w:sz w:val="18"/>
              </w:rPr>
            </w:pPr>
            <w:r w:rsidRPr="00C21CAE">
              <w:rPr>
                <w:rStyle w:val="fontstyle01"/>
                <w:rFonts w:asciiTheme="minorHAnsi" w:hAnsiTheme="minorHAnsi" w:cstheme="minorHAnsi"/>
                <w:sz w:val="18"/>
                <w:szCs w:val="18"/>
              </w:rPr>
              <w:t>Ако одговорот е „</w:t>
            </w:r>
            <w:proofErr w:type="gramStart"/>
            <w:r w:rsidRPr="00C21CAE">
              <w:rPr>
                <w:rStyle w:val="fontstyle01"/>
                <w:rFonts w:asciiTheme="minorHAnsi" w:hAnsiTheme="minorHAnsi" w:cstheme="minorHAnsi"/>
                <w:sz w:val="18"/>
                <w:szCs w:val="18"/>
              </w:rPr>
              <w:t>Да“</w:t>
            </w:r>
            <w:proofErr w:type="gramEnd"/>
            <w:r w:rsidRPr="00C21CAE">
              <w:rPr>
                <w:rStyle w:val="fontstyle01"/>
                <w:rFonts w:asciiTheme="minorHAnsi" w:hAnsiTheme="minorHAnsi" w:cstheme="minorHAnsi"/>
                <w:sz w:val="18"/>
                <w:szCs w:val="18"/>
              </w:rPr>
              <w:t xml:space="preserve">, види Дел </w:t>
            </w:r>
            <w:r w:rsidRPr="00C21CAE">
              <w:rPr>
                <w:rStyle w:val="fontstyle01"/>
                <w:rFonts w:asciiTheme="minorHAnsi" w:hAnsiTheme="minorHAnsi" w:cstheme="minorHAnsi"/>
                <w:b/>
                <w:sz w:val="18"/>
                <w:szCs w:val="18"/>
              </w:rPr>
              <w:t>А, Б, Х</w:t>
            </w:r>
            <w:r w:rsidRPr="00C21CAE">
              <w:rPr>
                <w:rStyle w:val="fontstyle01"/>
                <w:rFonts w:asciiTheme="minorHAnsi" w:hAnsiTheme="minorHAnsi" w:cstheme="minorHAnsi"/>
                <w:sz w:val="18"/>
                <w:szCs w:val="18"/>
              </w:rPr>
              <w:t xml:space="preserve"> подолу</w:t>
            </w:r>
          </w:p>
        </w:tc>
      </w:tr>
      <w:tr w:rsidR="007B2A5C" w:rsidRPr="00C21CAE" w14:paraId="7330A1DD" w14:textId="77777777" w:rsidTr="003D38DB">
        <w:trPr>
          <w:trHeight w:val="58"/>
          <w:jc w:val="center"/>
        </w:trPr>
        <w:tc>
          <w:tcPr>
            <w:tcW w:w="710" w:type="pct"/>
            <w:vMerge/>
          </w:tcPr>
          <w:p w14:paraId="3085FECF" w14:textId="77777777" w:rsidR="007B2A5C" w:rsidRPr="00C21CAE" w:rsidRDefault="007B2A5C" w:rsidP="007B2A5C">
            <w:pPr>
              <w:jc w:val="center"/>
              <w:rPr>
                <w:rFonts w:eastAsia="NSimSun" w:cstheme="minorHAnsi"/>
                <w:sz w:val="20"/>
                <w:szCs w:val="20"/>
                <w:highlight w:val="yellow"/>
              </w:rPr>
            </w:pPr>
          </w:p>
        </w:tc>
        <w:tc>
          <w:tcPr>
            <w:tcW w:w="1657" w:type="pct"/>
            <w:tcBorders>
              <w:top w:val="dotted" w:sz="4" w:space="0" w:color="auto"/>
              <w:bottom w:val="dotted" w:sz="4" w:space="0" w:color="auto"/>
              <w:right w:val="nil"/>
            </w:tcBorders>
          </w:tcPr>
          <w:p w14:paraId="1F8D0665" w14:textId="77777777" w:rsidR="007B2A5C" w:rsidRPr="00C21CAE" w:rsidRDefault="003D38DB" w:rsidP="003D38DB">
            <w:pPr>
              <w:rPr>
                <w:rStyle w:val="fontstyle01"/>
                <w:rFonts w:asciiTheme="minorHAnsi" w:hAnsiTheme="minorHAnsi" w:cstheme="minorHAnsi"/>
                <w:b/>
              </w:rPr>
            </w:pPr>
            <w:r w:rsidRPr="00C21CAE">
              <w:rPr>
                <w:rStyle w:val="fontstyle01"/>
                <w:rFonts w:asciiTheme="minorHAnsi" w:hAnsiTheme="minorHAnsi" w:cstheme="minorHAnsi"/>
                <w:b/>
              </w:rPr>
              <w:t>И. Демонтирање на подземни инсталации</w:t>
            </w:r>
          </w:p>
        </w:tc>
        <w:tc>
          <w:tcPr>
            <w:tcW w:w="955" w:type="pct"/>
            <w:tcBorders>
              <w:top w:val="dotted" w:sz="4" w:space="0" w:color="auto"/>
              <w:left w:val="nil"/>
              <w:bottom w:val="dotted" w:sz="4" w:space="0" w:color="auto"/>
              <w:right w:val="nil"/>
            </w:tcBorders>
            <w:vAlign w:val="center"/>
          </w:tcPr>
          <w:p w14:paraId="003B1734" w14:textId="77777777" w:rsidR="007B2A5C" w:rsidRPr="00C21CAE" w:rsidRDefault="003D38DB" w:rsidP="003D38DB">
            <w:pPr>
              <w:jc w:val="center"/>
              <w:rPr>
                <w:rStyle w:val="fontstyle01"/>
                <w:rFonts w:asciiTheme="minorHAnsi" w:hAnsiTheme="minorHAnsi" w:cstheme="minorHAnsi"/>
                <w:sz w:val="18"/>
              </w:rPr>
            </w:pPr>
            <w:proofErr w:type="gramStart"/>
            <w:r w:rsidRPr="00C21CAE">
              <w:rPr>
                <w:rStyle w:val="fontstyle01"/>
                <w:rFonts w:asciiTheme="minorHAnsi" w:hAnsiTheme="minorHAnsi" w:cstheme="minorHAnsi"/>
                <w:sz w:val="18"/>
                <w:szCs w:val="18"/>
              </w:rPr>
              <w:t>[ ]</w:t>
            </w:r>
            <w:proofErr w:type="gramEnd"/>
            <w:r w:rsidRPr="00C21CAE">
              <w:rPr>
                <w:rStyle w:val="fontstyle01"/>
                <w:rFonts w:asciiTheme="minorHAnsi" w:hAnsiTheme="minorHAnsi" w:cstheme="minorHAnsi"/>
                <w:sz w:val="18"/>
                <w:szCs w:val="18"/>
              </w:rPr>
              <w:t xml:space="preserve"> Да [x] Не</w:t>
            </w:r>
          </w:p>
        </w:tc>
        <w:tc>
          <w:tcPr>
            <w:tcW w:w="1678" w:type="pct"/>
            <w:tcBorders>
              <w:top w:val="dotted" w:sz="4" w:space="0" w:color="auto"/>
              <w:left w:val="nil"/>
              <w:bottom w:val="dotted" w:sz="4" w:space="0" w:color="auto"/>
            </w:tcBorders>
            <w:vAlign w:val="center"/>
          </w:tcPr>
          <w:p w14:paraId="75F5D671" w14:textId="77777777" w:rsidR="007B2A5C" w:rsidRPr="00C21CAE" w:rsidRDefault="003D38DB" w:rsidP="003D38DB">
            <w:pPr>
              <w:jc w:val="center"/>
              <w:rPr>
                <w:rStyle w:val="fontstyle01"/>
                <w:rFonts w:asciiTheme="minorHAnsi" w:hAnsiTheme="minorHAnsi" w:cstheme="minorHAnsi"/>
                <w:sz w:val="18"/>
              </w:rPr>
            </w:pPr>
            <w:r w:rsidRPr="00C21CAE">
              <w:rPr>
                <w:rStyle w:val="fontstyle01"/>
                <w:rFonts w:asciiTheme="minorHAnsi" w:hAnsiTheme="minorHAnsi" w:cstheme="minorHAnsi"/>
                <w:sz w:val="18"/>
                <w:szCs w:val="18"/>
              </w:rPr>
              <w:t>Ако одговорот е „</w:t>
            </w:r>
            <w:proofErr w:type="gramStart"/>
            <w:r w:rsidRPr="00C21CAE">
              <w:rPr>
                <w:rStyle w:val="fontstyle01"/>
                <w:rFonts w:asciiTheme="minorHAnsi" w:hAnsiTheme="minorHAnsi" w:cstheme="minorHAnsi"/>
                <w:sz w:val="18"/>
                <w:szCs w:val="18"/>
              </w:rPr>
              <w:t>Да“</w:t>
            </w:r>
            <w:proofErr w:type="gramEnd"/>
            <w:r w:rsidRPr="00C21CAE">
              <w:rPr>
                <w:rStyle w:val="fontstyle01"/>
                <w:rFonts w:asciiTheme="minorHAnsi" w:hAnsiTheme="minorHAnsi" w:cstheme="minorHAnsi"/>
                <w:sz w:val="18"/>
                <w:szCs w:val="18"/>
              </w:rPr>
              <w:t xml:space="preserve">, види Дел </w:t>
            </w:r>
            <w:r w:rsidRPr="00C21CAE">
              <w:rPr>
                <w:rStyle w:val="fontstyle01"/>
                <w:rFonts w:asciiTheme="minorHAnsi" w:hAnsiTheme="minorHAnsi" w:cstheme="minorHAnsi"/>
                <w:b/>
                <w:sz w:val="18"/>
                <w:szCs w:val="18"/>
              </w:rPr>
              <w:t xml:space="preserve">А, Б, И </w:t>
            </w:r>
            <w:r w:rsidRPr="00C21CAE">
              <w:rPr>
                <w:rStyle w:val="fontstyle01"/>
                <w:rFonts w:asciiTheme="minorHAnsi" w:hAnsiTheme="minorHAnsi" w:cstheme="minorHAnsi"/>
                <w:sz w:val="18"/>
                <w:szCs w:val="18"/>
              </w:rPr>
              <w:t>подолу</w:t>
            </w:r>
          </w:p>
        </w:tc>
      </w:tr>
    </w:tbl>
    <w:p w14:paraId="2BBE8A68" w14:textId="77777777" w:rsidR="007C2F1F" w:rsidRDefault="007C2F1F" w:rsidP="00AB7B18">
      <w:pPr>
        <w:sectPr w:rsidR="007C2F1F" w:rsidSect="007C2F1F">
          <w:pgSz w:w="16840" w:h="11907" w:orient="landscape" w:code="9"/>
          <w:pgMar w:top="1440" w:right="1440" w:bottom="1440" w:left="1440" w:header="709" w:footer="709" w:gutter="0"/>
          <w:cols w:space="708"/>
          <w:docGrid w:linePitch="360"/>
        </w:sect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55"/>
        <w:gridCol w:w="2687"/>
        <w:gridCol w:w="8708"/>
      </w:tblGrid>
      <w:tr w:rsidR="007B2A5C" w:rsidRPr="007515B2" w14:paraId="09AD0AD3" w14:textId="77777777" w:rsidTr="00DB180D">
        <w:trPr>
          <w:tblHeader/>
          <w:jc w:val="center"/>
        </w:trPr>
        <w:tc>
          <w:tcPr>
            <w:tcW w:w="916" w:type="pct"/>
            <w:shd w:val="clear" w:color="auto" w:fill="00B0F0"/>
          </w:tcPr>
          <w:p w14:paraId="47D079A5" w14:textId="77777777" w:rsidR="007B2A5C" w:rsidRPr="00C21CAE" w:rsidRDefault="003D38DB" w:rsidP="003D38DB">
            <w:pPr>
              <w:spacing w:after="0" w:line="240" w:lineRule="auto"/>
              <w:rPr>
                <w:rFonts w:cstheme="minorHAnsi"/>
                <w:b/>
              </w:rPr>
            </w:pPr>
            <w:r w:rsidRPr="00C21CAE">
              <w:rPr>
                <w:rFonts w:cstheme="minorHAnsi"/>
                <w:b/>
              </w:rPr>
              <w:lastRenderedPageBreak/>
              <w:t xml:space="preserve">АКТИВНОСТ </w:t>
            </w:r>
          </w:p>
        </w:tc>
        <w:tc>
          <w:tcPr>
            <w:tcW w:w="963" w:type="pct"/>
            <w:shd w:val="clear" w:color="auto" w:fill="00B0F0"/>
          </w:tcPr>
          <w:p w14:paraId="23D77BD2" w14:textId="77777777" w:rsidR="007B2A5C" w:rsidRPr="00C21CAE" w:rsidRDefault="003D38DB" w:rsidP="003D38DB">
            <w:pPr>
              <w:spacing w:after="0" w:line="240" w:lineRule="auto"/>
              <w:rPr>
                <w:rFonts w:cstheme="minorHAnsi"/>
                <w:b/>
              </w:rPr>
            </w:pPr>
            <w:r w:rsidRPr="00C21CAE">
              <w:rPr>
                <w:rFonts w:cstheme="minorHAnsi"/>
                <w:b/>
              </w:rPr>
              <w:t>ПАРАМЕТАР</w:t>
            </w:r>
          </w:p>
        </w:tc>
        <w:tc>
          <w:tcPr>
            <w:tcW w:w="3121" w:type="pct"/>
            <w:tcBorders>
              <w:left w:val="nil"/>
            </w:tcBorders>
            <w:shd w:val="clear" w:color="auto" w:fill="00B0F0"/>
          </w:tcPr>
          <w:p w14:paraId="1CB5E8B4" w14:textId="77777777" w:rsidR="007B2A5C" w:rsidRPr="00C21CAE" w:rsidRDefault="003D38DB" w:rsidP="003D38DB">
            <w:pPr>
              <w:spacing w:after="0" w:line="240" w:lineRule="auto"/>
              <w:rPr>
                <w:rFonts w:cstheme="minorHAnsi"/>
                <w:b/>
              </w:rPr>
            </w:pPr>
            <w:r w:rsidRPr="00C21CAE">
              <w:rPr>
                <w:rFonts w:cstheme="minorHAnsi"/>
                <w:b/>
              </w:rPr>
              <w:t>ЧЕК-ЛИСТА ЗА МЕРКИ ЗА УБЛАЖУВАЊЕ</w:t>
            </w:r>
          </w:p>
        </w:tc>
      </w:tr>
      <w:tr w:rsidR="007B2A5C" w:rsidRPr="007515B2" w14:paraId="1BE1D7E1" w14:textId="77777777" w:rsidTr="00525261">
        <w:trPr>
          <w:trHeight w:val="305"/>
          <w:jc w:val="center"/>
        </w:trPr>
        <w:tc>
          <w:tcPr>
            <w:tcW w:w="916" w:type="pct"/>
            <w:vMerge w:val="restart"/>
            <w:vAlign w:val="center"/>
          </w:tcPr>
          <w:p w14:paraId="4E84F46D" w14:textId="77777777" w:rsidR="007B2A5C" w:rsidRPr="00C21CAE" w:rsidRDefault="003D38DB" w:rsidP="003D38DB">
            <w:pPr>
              <w:spacing w:after="0" w:line="240" w:lineRule="auto"/>
              <w:jc w:val="center"/>
              <w:rPr>
                <w:rFonts w:cstheme="minorHAnsi"/>
                <w:b/>
              </w:rPr>
            </w:pPr>
            <w:r w:rsidRPr="00C21CAE">
              <w:rPr>
                <w:rFonts w:cstheme="minorHAnsi"/>
                <w:b/>
              </w:rPr>
              <w:t>A</w:t>
            </w:r>
            <w:r w:rsidRPr="00C21CAE">
              <w:rPr>
                <w:rFonts w:cstheme="minorHAnsi"/>
              </w:rPr>
              <w:t>. Општи услови</w:t>
            </w:r>
          </w:p>
        </w:tc>
        <w:tc>
          <w:tcPr>
            <w:tcW w:w="963" w:type="pct"/>
            <w:tcBorders>
              <w:bottom w:val="single" w:sz="4" w:space="0" w:color="auto"/>
            </w:tcBorders>
            <w:vAlign w:val="center"/>
          </w:tcPr>
          <w:p w14:paraId="5DA1E724" w14:textId="77777777" w:rsidR="007B2A5C" w:rsidRPr="00C21CAE" w:rsidRDefault="003D38DB" w:rsidP="003D38DB">
            <w:pPr>
              <w:spacing w:after="0" w:line="240" w:lineRule="auto"/>
              <w:jc w:val="center"/>
              <w:rPr>
                <w:rFonts w:cstheme="minorHAnsi"/>
              </w:rPr>
            </w:pPr>
            <w:r w:rsidRPr="00C21CAE">
              <w:rPr>
                <w:rFonts w:cstheme="minorHAnsi"/>
              </w:rPr>
              <w:t>Безбедност и здравје при работа за работниците</w:t>
            </w:r>
          </w:p>
        </w:tc>
        <w:tc>
          <w:tcPr>
            <w:tcW w:w="3121" w:type="pct"/>
          </w:tcPr>
          <w:p w14:paraId="272D3F59" w14:textId="17A63185" w:rsidR="007B2A5C" w:rsidRPr="00C21CAE" w:rsidRDefault="003D38DB" w:rsidP="00734E5F">
            <w:pPr>
              <w:spacing w:after="0" w:line="240" w:lineRule="auto"/>
              <w:jc w:val="both"/>
              <w:rPr>
                <w:rStyle w:val="fontstyle01"/>
                <w:rFonts w:asciiTheme="minorHAnsi" w:hAnsiTheme="minorHAnsi" w:cstheme="minorHAnsi"/>
                <w:szCs w:val="18"/>
              </w:rPr>
            </w:pPr>
            <w:r w:rsidRPr="00C21CAE">
              <w:rPr>
                <w:rStyle w:val="fontstyle01"/>
                <w:rFonts w:asciiTheme="minorHAnsi" w:hAnsiTheme="minorHAnsi" w:cstheme="minorHAnsi"/>
                <w:szCs w:val="18"/>
              </w:rPr>
              <w:t xml:space="preserve">Мерки за </w:t>
            </w:r>
            <w:r w:rsidR="00EA6382" w:rsidRPr="00C21CAE">
              <w:rPr>
                <w:rStyle w:val="fontstyle01"/>
                <w:rFonts w:asciiTheme="minorHAnsi" w:hAnsiTheme="minorHAnsi" w:cstheme="minorHAnsi"/>
                <w:szCs w:val="18"/>
                <w:lang w:val="mk-MK"/>
              </w:rPr>
              <w:t>Б</w:t>
            </w:r>
            <w:r w:rsidRPr="00C21CAE">
              <w:rPr>
                <w:rStyle w:val="fontstyle01"/>
                <w:rFonts w:asciiTheme="minorHAnsi" w:hAnsiTheme="minorHAnsi" w:cstheme="minorHAnsi"/>
                <w:szCs w:val="18"/>
              </w:rPr>
              <w:t>ЗР:</w:t>
            </w:r>
          </w:p>
          <w:p w14:paraId="4A1B7125" w14:textId="24D7479A" w:rsidR="004944F9" w:rsidRPr="00C21CAE" w:rsidRDefault="005B38B3" w:rsidP="005B41C6">
            <w:pPr>
              <w:numPr>
                <w:ilvl w:val="0"/>
                <w:numId w:val="6"/>
              </w:numPr>
              <w:spacing w:after="0" w:line="240" w:lineRule="auto"/>
              <w:jc w:val="both"/>
              <w:rPr>
                <w:rFonts w:cstheme="minorHAnsi"/>
                <w:color w:val="000000"/>
                <w:sz w:val="20"/>
                <w:szCs w:val="18"/>
              </w:rPr>
            </w:pPr>
            <w:r w:rsidRPr="00C21CAE">
              <w:rPr>
                <w:rStyle w:val="fontstyle01"/>
                <w:rFonts w:asciiTheme="minorHAnsi" w:hAnsiTheme="minorHAnsi" w:cstheme="minorHAnsi"/>
                <w:szCs w:val="18"/>
              </w:rPr>
              <w:t xml:space="preserve">Јавноста во Општината треба да се извести за работите преку соодветно известување во медиумите и/или на јавно достапни места (вклучително со местото на извршување на работите, информативна табла на општината и веб-страницата на општината </w:t>
            </w:r>
            <w:hyperlink r:id="rId20" w:history="1">
              <w:r w:rsidR="005B41C6" w:rsidRPr="00C21CAE">
                <w:rPr>
                  <w:rStyle w:val="Hyperlink"/>
                  <w:rFonts w:cstheme="minorHAnsi"/>
                  <w:sz w:val="20"/>
                  <w:szCs w:val="20"/>
                </w:rPr>
                <w:t>https://www.bitola.gov.mk/</w:t>
              </w:r>
            </w:hyperlink>
            <w:r w:rsidR="005B41C6" w:rsidRPr="00C21CAE">
              <w:rPr>
                <w:rFonts w:cstheme="minorHAnsi"/>
                <w:sz w:val="20"/>
                <w:szCs w:val="20"/>
                <w:lang w:val="mk-MK"/>
              </w:rPr>
              <w:t xml:space="preserve"> ;</w:t>
            </w:r>
          </w:p>
          <w:p w14:paraId="003C421F" w14:textId="400B1AAE" w:rsidR="00525261" w:rsidRPr="00C21CAE" w:rsidRDefault="00525261" w:rsidP="00734E5F">
            <w:pPr>
              <w:numPr>
                <w:ilvl w:val="0"/>
                <w:numId w:val="6"/>
              </w:numPr>
              <w:spacing w:after="0" w:line="240" w:lineRule="auto"/>
              <w:jc w:val="both"/>
              <w:rPr>
                <w:rStyle w:val="fontstyle01"/>
                <w:rFonts w:asciiTheme="minorHAnsi" w:hAnsiTheme="minorHAnsi" w:cstheme="minorHAnsi"/>
                <w:szCs w:val="18"/>
              </w:rPr>
            </w:pPr>
            <w:r w:rsidRPr="00C21CAE">
              <w:rPr>
                <w:rStyle w:val="fontstyle01"/>
                <w:rFonts w:asciiTheme="minorHAnsi" w:hAnsiTheme="minorHAnsi" w:cstheme="minorHAnsi"/>
                <w:szCs w:val="18"/>
              </w:rPr>
              <w:t>Локалните градежни инспекторати и инспекторатите за животна средина и заедниците во Општината треба да се известат за проектните активности реновирање/адаптација на по</w:t>
            </w:r>
            <w:r w:rsidR="00511735" w:rsidRPr="00C21CAE">
              <w:rPr>
                <w:rStyle w:val="fontstyle01"/>
                <w:rFonts w:asciiTheme="minorHAnsi" w:hAnsiTheme="minorHAnsi" w:cstheme="minorHAnsi"/>
                <w:szCs w:val="18"/>
              </w:rPr>
              <w:t>стој</w:t>
            </w:r>
            <w:r w:rsidR="00511735" w:rsidRPr="00C21CAE">
              <w:rPr>
                <w:rStyle w:val="fontstyle01"/>
                <w:rFonts w:asciiTheme="minorHAnsi" w:hAnsiTheme="minorHAnsi" w:cstheme="minorHAnsi"/>
                <w:szCs w:val="18"/>
                <w:lang w:val="mk-MK"/>
              </w:rPr>
              <w:t>ниот</w:t>
            </w:r>
            <w:r w:rsidR="00822ED5" w:rsidRPr="00C21CAE">
              <w:rPr>
                <w:rStyle w:val="fontstyle01"/>
                <w:rFonts w:asciiTheme="minorHAnsi" w:hAnsiTheme="minorHAnsi" w:cstheme="minorHAnsi"/>
                <w:szCs w:val="18"/>
              </w:rPr>
              <w:t xml:space="preserve"> </w:t>
            </w:r>
            <w:r w:rsidR="00822ED5" w:rsidRPr="00C21CAE">
              <w:rPr>
                <w:rStyle w:val="fontstyle01"/>
                <w:rFonts w:asciiTheme="minorHAnsi" w:hAnsiTheme="minorHAnsi" w:cstheme="minorHAnsi"/>
                <w:szCs w:val="18"/>
                <w:lang w:val="mk-MK"/>
              </w:rPr>
              <w:t>објект кој ќе се пренамени во</w:t>
            </w:r>
            <w:r w:rsidR="00511735" w:rsidRPr="00C21CAE">
              <w:rPr>
                <w:rStyle w:val="fontstyle01"/>
                <w:rFonts w:asciiTheme="minorHAnsi" w:hAnsiTheme="minorHAnsi" w:cstheme="minorHAnsi"/>
                <w:szCs w:val="18"/>
                <w:lang w:val="mk-MK"/>
              </w:rPr>
              <w:t xml:space="preserve"> центар</w:t>
            </w:r>
            <w:r w:rsidR="00822ED5" w:rsidRPr="00C21CAE">
              <w:rPr>
                <w:rStyle w:val="fontstyle01"/>
                <w:rFonts w:asciiTheme="minorHAnsi" w:hAnsiTheme="minorHAnsi" w:cstheme="minorHAnsi"/>
                <w:szCs w:val="18"/>
                <w:lang w:val="mk-MK"/>
              </w:rPr>
              <w:t xml:space="preserve"> за дневен престој на стари лица</w:t>
            </w:r>
            <w:r w:rsidRPr="00C21CAE">
              <w:rPr>
                <w:rStyle w:val="fontstyle01"/>
                <w:rFonts w:asciiTheme="minorHAnsi" w:hAnsiTheme="minorHAnsi" w:cstheme="minorHAnsi"/>
                <w:szCs w:val="18"/>
              </w:rPr>
              <w:t>;</w:t>
            </w:r>
          </w:p>
          <w:p w14:paraId="204ADB14" w14:textId="7C2FC2F2" w:rsidR="00A46F8F" w:rsidRPr="00C21CAE" w:rsidRDefault="00A46F8F" w:rsidP="00734E5F">
            <w:pPr>
              <w:numPr>
                <w:ilvl w:val="0"/>
                <w:numId w:val="6"/>
              </w:numPr>
              <w:spacing w:after="0" w:line="240" w:lineRule="auto"/>
              <w:jc w:val="both"/>
              <w:rPr>
                <w:rStyle w:val="fontstyle01"/>
                <w:rFonts w:asciiTheme="minorHAnsi" w:hAnsiTheme="minorHAnsi" w:cstheme="minorHAnsi"/>
                <w:szCs w:val="18"/>
              </w:rPr>
            </w:pPr>
            <w:r w:rsidRPr="00C21CAE">
              <w:rPr>
                <w:rStyle w:val="fontstyle01"/>
                <w:rFonts w:asciiTheme="minorHAnsi" w:hAnsiTheme="minorHAnsi" w:cstheme="minorHAnsi"/>
                <w:szCs w:val="18"/>
                <w:lang w:val="mk-MK"/>
              </w:rPr>
              <w:t>Подготовка на техничка документација</w:t>
            </w:r>
            <w:r w:rsidRPr="00C21CAE">
              <w:rPr>
                <w:rStyle w:val="fontstyle01"/>
                <w:rFonts w:asciiTheme="minorHAnsi" w:hAnsiTheme="minorHAnsi" w:cstheme="minorHAnsi"/>
                <w:szCs w:val="18"/>
              </w:rPr>
              <w:t>:</w:t>
            </w:r>
            <w:r w:rsidRPr="00C21CAE">
              <w:rPr>
                <w:rStyle w:val="fontstyle01"/>
                <w:rFonts w:asciiTheme="minorHAnsi" w:hAnsiTheme="minorHAnsi" w:cstheme="minorHAnsi"/>
                <w:szCs w:val="18"/>
                <w:lang w:val="mk-MK"/>
              </w:rPr>
              <w:t xml:space="preserve"> Проект за адаптација на објект</w:t>
            </w:r>
            <w:r w:rsidRPr="00C21CAE">
              <w:rPr>
                <w:rStyle w:val="fontstyle01"/>
                <w:rFonts w:asciiTheme="minorHAnsi" w:hAnsiTheme="minorHAnsi" w:cstheme="minorHAnsi"/>
                <w:szCs w:val="18"/>
              </w:rPr>
              <w:t>;</w:t>
            </w:r>
          </w:p>
          <w:p w14:paraId="22C13F2F" w14:textId="77777777" w:rsidR="00525261" w:rsidRPr="00C21CAE" w:rsidRDefault="00525261" w:rsidP="00734E5F">
            <w:pPr>
              <w:numPr>
                <w:ilvl w:val="0"/>
                <w:numId w:val="6"/>
              </w:numPr>
              <w:spacing w:after="0" w:line="240" w:lineRule="auto"/>
              <w:jc w:val="both"/>
              <w:rPr>
                <w:rStyle w:val="fontstyle01"/>
                <w:rFonts w:asciiTheme="minorHAnsi" w:hAnsiTheme="minorHAnsi" w:cstheme="minorHAnsi"/>
                <w:szCs w:val="18"/>
              </w:rPr>
            </w:pPr>
            <w:r w:rsidRPr="00C21CAE">
              <w:rPr>
                <w:rStyle w:val="fontstyle01"/>
                <w:rFonts w:asciiTheme="minorHAnsi" w:hAnsiTheme="minorHAnsi" w:cstheme="minorHAnsi"/>
                <w:szCs w:val="18"/>
              </w:rPr>
              <w:t>Обезбедени се сите законски потребни дозволи за проектните активности;</w:t>
            </w:r>
          </w:p>
          <w:p w14:paraId="57ED2531" w14:textId="77777777" w:rsidR="00525261" w:rsidRPr="00C21CAE" w:rsidRDefault="00525261" w:rsidP="00734E5F">
            <w:pPr>
              <w:numPr>
                <w:ilvl w:val="0"/>
                <w:numId w:val="6"/>
              </w:numPr>
              <w:spacing w:after="0" w:line="240" w:lineRule="auto"/>
              <w:jc w:val="both"/>
              <w:rPr>
                <w:rStyle w:val="fontstyle01"/>
                <w:rFonts w:asciiTheme="minorHAnsi" w:hAnsiTheme="minorHAnsi" w:cstheme="minorHAnsi"/>
                <w:szCs w:val="18"/>
              </w:rPr>
            </w:pPr>
            <w:r w:rsidRPr="00C21CAE">
              <w:rPr>
                <w:rStyle w:val="fontstyle01"/>
                <w:rFonts w:asciiTheme="minorHAnsi" w:hAnsiTheme="minorHAnsi" w:cstheme="minorHAnsi"/>
                <w:szCs w:val="18"/>
              </w:rPr>
              <w:t>Подготовка и спроведување на Планот за управување со локацијата;</w:t>
            </w:r>
          </w:p>
          <w:p w14:paraId="3FB8A38A" w14:textId="77777777" w:rsidR="00525261" w:rsidRPr="00C21CAE" w:rsidRDefault="00525261" w:rsidP="00734E5F">
            <w:pPr>
              <w:pStyle w:val="ListParagraph"/>
              <w:numPr>
                <w:ilvl w:val="0"/>
                <w:numId w:val="15"/>
              </w:numPr>
              <w:spacing w:after="0" w:line="240" w:lineRule="auto"/>
              <w:jc w:val="both"/>
              <w:rPr>
                <w:rStyle w:val="fontstyle01"/>
                <w:rFonts w:asciiTheme="minorHAnsi" w:hAnsiTheme="minorHAnsi" w:cstheme="minorHAnsi"/>
                <w:szCs w:val="18"/>
              </w:rPr>
            </w:pPr>
            <w:r w:rsidRPr="00C21CAE">
              <w:rPr>
                <w:rStyle w:val="fontstyle01"/>
                <w:rFonts w:asciiTheme="minorHAnsi" w:hAnsiTheme="minorHAnsi" w:cstheme="minorHAnsi"/>
                <w:szCs w:val="18"/>
              </w:rPr>
              <w:t>Соодветната инсталација на знаци на проектната локација ќе ги информира работниците за клучните правила и прописи кои треба да се следат;</w:t>
            </w:r>
          </w:p>
          <w:p w14:paraId="2966BDB3" w14:textId="77777777" w:rsidR="00525261" w:rsidRPr="00C21CAE" w:rsidRDefault="00525261" w:rsidP="00734E5F">
            <w:pPr>
              <w:pStyle w:val="ListParagraph"/>
              <w:numPr>
                <w:ilvl w:val="0"/>
                <w:numId w:val="15"/>
              </w:numPr>
              <w:spacing w:after="0" w:line="240" w:lineRule="auto"/>
              <w:jc w:val="both"/>
              <w:rPr>
                <w:rStyle w:val="fontstyle01"/>
                <w:rFonts w:asciiTheme="minorHAnsi" w:hAnsiTheme="minorHAnsi" w:cstheme="minorHAnsi"/>
                <w:szCs w:val="18"/>
              </w:rPr>
            </w:pPr>
            <w:r w:rsidRPr="00C21CAE">
              <w:rPr>
                <w:rStyle w:val="fontstyle01"/>
                <w:rFonts w:asciiTheme="minorHAnsi" w:hAnsiTheme="minorHAnsi" w:cstheme="minorHAnsi"/>
                <w:szCs w:val="18"/>
              </w:rPr>
              <w:t xml:space="preserve">Обезбедување на соодветно одбележување во и надвор од местото на реконструкција; </w:t>
            </w:r>
          </w:p>
          <w:p w14:paraId="65884A53" w14:textId="77777777" w:rsidR="00525261" w:rsidRPr="00C21CAE" w:rsidRDefault="00525261" w:rsidP="00734E5F">
            <w:pPr>
              <w:pStyle w:val="ListParagraph"/>
              <w:numPr>
                <w:ilvl w:val="0"/>
                <w:numId w:val="15"/>
              </w:numPr>
              <w:spacing w:after="0" w:line="240" w:lineRule="auto"/>
              <w:jc w:val="both"/>
              <w:rPr>
                <w:rStyle w:val="fontstyle01"/>
                <w:rFonts w:asciiTheme="minorHAnsi" w:hAnsiTheme="minorHAnsi" w:cstheme="minorHAnsi"/>
                <w:szCs w:val="18"/>
              </w:rPr>
            </w:pPr>
            <w:r w:rsidRPr="00C21CAE">
              <w:rPr>
                <w:rStyle w:val="fontstyle01"/>
                <w:rFonts w:asciiTheme="minorHAnsi" w:hAnsiTheme="minorHAnsi" w:cstheme="minorHAnsi"/>
                <w:szCs w:val="18"/>
              </w:rPr>
              <w:t xml:space="preserve">Поставување на ленти за предупредување за </w:t>
            </w:r>
            <w:r w:rsidR="00511735" w:rsidRPr="00C21CAE">
              <w:rPr>
                <w:rStyle w:val="fontstyle01"/>
                <w:rFonts w:asciiTheme="minorHAnsi" w:hAnsiTheme="minorHAnsi" w:cstheme="minorHAnsi"/>
                <w:szCs w:val="18"/>
              </w:rPr>
              <w:t>забранет пристап за невработени</w:t>
            </w:r>
            <w:r w:rsidRPr="00C21CAE">
              <w:rPr>
                <w:rStyle w:val="fontstyle01"/>
                <w:rFonts w:asciiTheme="minorHAnsi" w:hAnsiTheme="minorHAnsi" w:cstheme="minorHAnsi"/>
                <w:szCs w:val="18"/>
              </w:rPr>
              <w:t>.</w:t>
            </w:r>
          </w:p>
          <w:p w14:paraId="38984B3D" w14:textId="77777777" w:rsidR="00525261" w:rsidRPr="00C21CAE" w:rsidRDefault="00525261" w:rsidP="00734E5F">
            <w:pPr>
              <w:numPr>
                <w:ilvl w:val="0"/>
                <w:numId w:val="6"/>
              </w:numPr>
              <w:spacing w:after="0" w:line="240" w:lineRule="auto"/>
              <w:jc w:val="both"/>
              <w:rPr>
                <w:rStyle w:val="fontstyle01"/>
                <w:rFonts w:asciiTheme="minorHAnsi" w:hAnsiTheme="minorHAnsi" w:cstheme="minorHAnsi"/>
                <w:szCs w:val="18"/>
              </w:rPr>
            </w:pPr>
            <w:r w:rsidRPr="00C21CAE">
              <w:rPr>
                <w:rStyle w:val="fontstyle01"/>
                <w:rFonts w:asciiTheme="minorHAnsi" w:hAnsiTheme="minorHAnsi" w:cstheme="minorHAnsi"/>
                <w:szCs w:val="18"/>
              </w:rPr>
              <w:t>Целата работа ќе се извршува на безбеден и дисциплиниран начин дизајниран за минимизирање на влијанијата врз работниците, граѓаните на проектната локација и животната средина;</w:t>
            </w:r>
          </w:p>
          <w:p w14:paraId="5D2D2C1D" w14:textId="6A23B0AE" w:rsidR="0096769E" w:rsidRPr="00C21CAE" w:rsidRDefault="0096769E" w:rsidP="00734E5F">
            <w:pPr>
              <w:numPr>
                <w:ilvl w:val="0"/>
                <w:numId w:val="6"/>
              </w:numPr>
              <w:spacing w:after="0" w:line="240" w:lineRule="auto"/>
              <w:jc w:val="both"/>
              <w:rPr>
                <w:rStyle w:val="fontstyle01"/>
                <w:rFonts w:asciiTheme="minorHAnsi" w:hAnsiTheme="minorHAnsi" w:cstheme="minorHAnsi"/>
                <w:szCs w:val="18"/>
              </w:rPr>
            </w:pPr>
            <w:r w:rsidRPr="00C21CAE">
              <w:rPr>
                <w:rStyle w:val="fontstyle01"/>
                <w:rFonts w:asciiTheme="minorHAnsi" w:hAnsiTheme="minorHAnsi" w:cstheme="minorHAnsi"/>
                <w:szCs w:val="18"/>
              </w:rPr>
              <w:t xml:space="preserve">Околината (дворот на </w:t>
            </w:r>
            <w:r w:rsidR="00822ED5" w:rsidRPr="00C21CAE">
              <w:rPr>
                <w:rStyle w:val="fontstyle01"/>
                <w:rFonts w:asciiTheme="minorHAnsi" w:hAnsiTheme="minorHAnsi" w:cstheme="minorHAnsi"/>
                <w:szCs w:val="18"/>
                <w:lang w:val="mk-MK"/>
              </w:rPr>
              <w:t>објектот</w:t>
            </w:r>
            <w:r w:rsidRPr="00C21CAE">
              <w:rPr>
                <w:rStyle w:val="fontstyle01"/>
                <w:rFonts w:asciiTheme="minorHAnsi" w:hAnsiTheme="minorHAnsi" w:cstheme="minorHAnsi"/>
                <w:szCs w:val="18"/>
              </w:rPr>
              <w:t>) треба да биде одржуван</w:t>
            </w:r>
            <w:r w:rsidR="00E4689B" w:rsidRPr="00C21CAE">
              <w:rPr>
                <w:rStyle w:val="fontstyle01"/>
                <w:rFonts w:asciiTheme="minorHAnsi" w:hAnsiTheme="minorHAnsi" w:cstheme="minorHAnsi"/>
                <w:szCs w:val="18"/>
                <w:lang w:val="mk-MK"/>
              </w:rPr>
              <w:t>а</w:t>
            </w:r>
            <w:r w:rsidRPr="00C21CAE">
              <w:rPr>
                <w:rStyle w:val="fontstyle01"/>
                <w:rFonts w:asciiTheme="minorHAnsi" w:hAnsiTheme="minorHAnsi" w:cstheme="minorHAnsi"/>
                <w:szCs w:val="18"/>
              </w:rPr>
              <w:t xml:space="preserve"> чист</w:t>
            </w:r>
            <w:r w:rsidR="00E4689B" w:rsidRPr="00C21CAE">
              <w:rPr>
                <w:rStyle w:val="fontstyle01"/>
                <w:rFonts w:asciiTheme="minorHAnsi" w:hAnsiTheme="minorHAnsi" w:cstheme="minorHAnsi"/>
                <w:szCs w:val="18"/>
                <w:lang w:val="mk-MK"/>
              </w:rPr>
              <w:t>а</w:t>
            </w:r>
            <w:r w:rsidRPr="00C21CAE">
              <w:rPr>
                <w:rStyle w:val="fontstyle01"/>
                <w:rFonts w:asciiTheme="minorHAnsi" w:hAnsiTheme="minorHAnsi" w:cstheme="minorHAnsi"/>
                <w:szCs w:val="18"/>
              </w:rPr>
              <w:t xml:space="preserve">, без отпад. Отпадот треба да биде собран и веднаш отстранет од дворот бидејќи може да предизвика повреди. </w:t>
            </w:r>
          </w:p>
          <w:p w14:paraId="29023BF0" w14:textId="77777777" w:rsidR="0096769E" w:rsidRPr="00C21CAE" w:rsidRDefault="0096769E" w:rsidP="00734E5F">
            <w:pPr>
              <w:numPr>
                <w:ilvl w:val="0"/>
                <w:numId w:val="6"/>
              </w:numPr>
              <w:spacing w:after="0" w:line="240" w:lineRule="auto"/>
              <w:jc w:val="both"/>
              <w:rPr>
                <w:rStyle w:val="fontstyle01"/>
                <w:rFonts w:asciiTheme="minorHAnsi" w:hAnsiTheme="minorHAnsi" w:cstheme="minorHAnsi"/>
                <w:szCs w:val="18"/>
              </w:rPr>
            </w:pPr>
            <w:r w:rsidRPr="00C21CAE">
              <w:rPr>
                <w:rStyle w:val="fontstyle01"/>
                <w:rFonts w:asciiTheme="minorHAnsi" w:hAnsiTheme="minorHAnsi" w:cstheme="minorHAnsi"/>
                <w:szCs w:val="18"/>
              </w:rPr>
              <w:t>Строго забрането чување на опасен отпад на проектната локацијa;</w:t>
            </w:r>
          </w:p>
          <w:p w14:paraId="55C23323" w14:textId="77777777" w:rsidR="0096769E" w:rsidRPr="00C21CAE" w:rsidRDefault="0096769E" w:rsidP="00734E5F">
            <w:pPr>
              <w:numPr>
                <w:ilvl w:val="0"/>
                <w:numId w:val="6"/>
              </w:numPr>
              <w:spacing w:after="0" w:line="240" w:lineRule="auto"/>
              <w:jc w:val="both"/>
              <w:rPr>
                <w:rStyle w:val="fontstyle01"/>
                <w:rFonts w:asciiTheme="minorHAnsi" w:hAnsiTheme="minorHAnsi" w:cstheme="minorHAnsi"/>
                <w:szCs w:val="18"/>
              </w:rPr>
            </w:pPr>
            <w:r w:rsidRPr="00C21CAE">
              <w:rPr>
                <w:rStyle w:val="fontstyle01"/>
                <w:rFonts w:asciiTheme="minorHAnsi" w:hAnsiTheme="minorHAnsi" w:cstheme="minorHAnsi"/>
                <w:szCs w:val="18"/>
              </w:rPr>
              <w:t xml:space="preserve">Потребно е да се потпише </w:t>
            </w:r>
            <w:r w:rsidR="00A5155C" w:rsidRPr="00C21CAE">
              <w:rPr>
                <w:rStyle w:val="fontstyle01"/>
                <w:rFonts w:asciiTheme="minorHAnsi" w:hAnsiTheme="minorHAnsi" w:cstheme="minorHAnsi"/>
                <w:szCs w:val="18"/>
                <w:lang w:val="mk-MK"/>
              </w:rPr>
              <w:t>Д</w:t>
            </w:r>
            <w:r w:rsidRPr="00C21CAE">
              <w:rPr>
                <w:rStyle w:val="fontstyle01"/>
                <w:rFonts w:asciiTheme="minorHAnsi" w:hAnsiTheme="minorHAnsi" w:cstheme="minorHAnsi"/>
                <w:szCs w:val="18"/>
              </w:rPr>
              <w:t xml:space="preserve">оговор помеѓу </w:t>
            </w:r>
            <w:r w:rsidR="00A5155C" w:rsidRPr="00C21CAE">
              <w:rPr>
                <w:rStyle w:val="fontstyle01"/>
                <w:rFonts w:asciiTheme="minorHAnsi" w:hAnsiTheme="minorHAnsi" w:cstheme="minorHAnsi"/>
                <w:szCs w:val="18"/>
                <w:lang w:val="mk-MK"/>
              </w:rPr>
              <w:t>И</w:t>
            </w:r>
            <w:r w:rsidRPr="00C21CAE">
              <w:rPr>
                <w:rStyle w:val="fontstyle01"/>
                <w:rFonts w:asciiTheme="minorHAnsi" w:hAnsiTheme="minorHAnsi" w:cstheme="minorHAnsi"/>
                <w:szCs w:val="18"/>
              </w:rPr>
              <w:t>зведувачот и овластена компанија за отстранување на опасен отпад пред да се започнат проектните активности и собирање на отпадот по регистриран повик;</w:t>
            </w:r>
          </w:p>
          <w:p w14:paraId="1630B476" w14:textId="77777777" w:rsidR="0096769E" w:rsidRPr="00C21CAE" w:rsidRDefault="0096769E" w:rsidP="00734E5F">
            <w:pPr>
              <w:numPr>
                <w:ilvl w:val="0"/>
                <w:numId w:val="6"/>
              </w:numPr>
              <w:spacing w:after="0" w:line="240" w:lineRule="auto"/>
              <w:jc w:val="both"/>
              <w:rPr>
                <w:rStyle w:val="fontstyle01"/>
                <w:rFonts w:asciiTheme="minorHAnsi" w:hAnsiTheme="minorHAnsi" w:cstheme="minorHAnsi"/>
                <w:szCs w:val="18"/>
              </w:rPr>
            </w:pPr>
            <w:r w:rsidRPr="00C21CAE">
              <w:rPr>
                <w:rStyle w:val="fontstyle01"/>
                <w:rFonts w:asciiTheme="minorHAnsi" w:hAnsiTheme="minorHAnsi" w:cstheme="minorHAnsi"/>
                <w:szCs w:val="18"/>
              </w:rPr>
              <w:t>Редовно одржување на возилата со цел да се намалат потенцијалните несреќи предизвикани од дефект на опремата или предвремено откажување на истата, истекување и зголемени емисии</w:t>
            </w:r>
            <w:r w:rsidRPr="00C21CAE">
              <w:rPr>
                <w:rStyle w:val="fontstyle01"/>
                <w:rFonts w:asciiTheme="minorHAnsi" w:hAnsiTheme="minorHAnsi" w:cstheme="minorHAnsi"/>
                <w:szCs w:val="18"/>
                <w:lang w:val="mk-MK"/>
              </w:rPr>
              <w:t>;</w:t>
            </w:r>
            <w:r w:rsidRPr="00C21CAE">
              <w:rPr>
                <w:rStyle w:val="fontstyle01"/>
                <w:rFonts w:asciiTheme="minorHAnsi" w:hAnsiTheme="minorHAnsi" w:cstheme="minorHAnsi"/>
                <w:szCs w:val="18"/>
              </w:rPr>
              <w:t xml:space="preserve"> </w:t>
            </w:r>
          </w:p>
          <w:p w14:paraId="6587D82D" w14:textId="77777777" w:rsidR="0096769E" w:rsidRPr="00C21CAE" w:rsidRDefault="0096769E" w:rsidP="00734E5F">
            <w:pPr>
              <w:numPr>
                <w:ilvl w:val="0"/>
                <w:numId w:val="6"/>
              </w:numPr>
              <w:spacing w:after="0" w:line="240" w:lineRule="auto"/>
              <w:jc w:val="both"/>
              <w:rPr>
                <w:rStyle w:val="fontstyle01"/>
                <w:rFonts w:asciiTheme="minorHAnsi" w:hAnsiTheme="minorHAnsi" w:cstheme="minorHAnsi"/>
                <w:szCs w:val="18"/>
              </w:rPr>
            </w:pPr>
            <w:r w:rsidRPr="00C21CAE">
              <w:rPr>
                <w:rStyle w:val="fontstyle01"/>
                <w:rFonts w:asciiTheme="minorHAnsi" w:hAnsiTheme="minorHAnsi" w:cstheme="minorHAnsi"/>
                <w:szCs w:val="18"/>
              </w:rPr>
              <w:t>Редовно одржување и чистење на просторот со цел да се намалат емисиите на прашина</w:t>
            </w:r>
            <w:r w:rsidRPr="00C21CAE">
              <w:rPr>
                <w:rStyle w:val="fontstyle01"/>
                <w:rFonts w:asciiTheme="minorHAnsi" w:hAnsiTheme="minorHAnsi" w:cstheme="minorHAnsi"/>
                <w:szCs w:val="18"/>
                <w:lang w:val="mk-MK"/>
              </w:rPr>
              <w:t>;</w:t>
            </w:r>
          </w:p>
          <w:p w14:paraId="277D10DD" w14:textId="77777777" w:rsidR="00BD2C81" w:rsidRPr="00C21CAE" w:rsidRDefault="00BD2C81" w:rsidP="00734E5F">
            <w:pPr>
              <w:spacing w:after="0" w:line="240" w:lineRule="auto"/>
              <w:jc w:val="both"/>
              <w:rPr>
                <w:rStyle w:val="fontstyle01"/>
                <w:rFonts w:asciiTheme="minorHAnsi" w:hAnsiTheme="minorHAnsi" w:cstheme="minorHAnsi"/>
                <w:szCs w:val="18"/>
                <w:lang w:val="mk-MK"/>
              </w:rPr>
            </w:pPr>
          </w:p>
          <w:p w14:paraId="03FCB1F3" w14:textId="77777777" w:rsidR="007B2A5C" w:rsidRPr="00C21CAE" w:rsidRDefault="00525261" w:rsidP="00734E5F">
            <w:pPr>
              <w:spacing w:after="0" w:line="240" w:lineRule="auto"/>
              <w:jc w:val="both"/>
              <w:rPr>
                <w:rStyle w:val="fontstyle01"/>
                <w:rFonts w:asciiTheme="minorHAnsi" w:hAnsiTheme="minorHAnsi" w:cstheme="minorHAnsi"/>
                <w:szCs w:val="18"/>
              </w:rPr>
            </w:pPr>
            <w:r w:rsidRPr="00C21CAE">
              <w:rPr>
                <w:rStyle w:val="fontstyle01"/>
                <w:rFonts w:asciiTheme="minorHAnsi" w:hAnsiTheme="minorHAnsi" w:cstheme="minorHAnsi"/>
                <w:szCs w:val="18"/>
              </w:rPr>
              <w:t>Мерки за Б</w:t>
            </w:r>
            <w:r w:rsidR="00E4689B" w:rsidRPr="00C21CAE">
              <w:rPr>
                <w:rStyle w:val="fontstyle01"/>
                <w:rFonts w:asciiTheme="minorHAnsi" w:hAnsiTheme="minorHAnsi" w:cstheme="minorHAnsi"/>
                <w:szCs w:val="18"/>
                <w:lang w:val="mk-MK"/>
              </w:rPr>
              <w:t>З</w:t>
            </w:r>
            <w:r w:rsidRPr="00C21CAE">
              <w:rPr>
                <w:rStyle w:val="fontstyle01"/>
                <w:rFonts w:asciiTheme="minorHAnsi" w:hAnsiTheme="minorHAnsi" w:cstheme="minorHAnsi"/>
                <w:szCs w:val="18"/>
              </w:rPr>
              <w:t>Р за работниците:</w:t>
            </w:r>
          </w:p>
          <w:p w14:paraId="10436B95" w14:textId="230AB719" w:rsidR="005B38B3" w:rsidRPr="00C21CAE" w:rsidRDefault="005B38B3" w:rsidP="00734E5F">
            <w:pPr>
              <w:numPr>
                <w:ilvl w:val="0"/>
                <w:numId w:val="6"/>
              </w:numPr>
              <w:spacing w:after="0" w:line="240" w:lineRule="auto"/>
              <w:jc w:val="both"/>
              <w:rPr>
                <w:rStyle w:val="fontstyle01"/>
                <w:rFonts w:asciiTheme="minorHAnsi" w:hAnsiTheme="minorHAnsi" w:cstheme="minorHAnsi"/>
                <w:szCs w:val="18"/>
              </w:rPr>
            </w:pPr>
            <w:r w:rsidRPr="00C21CAE">
              <w:rPr>
                <w:rStyle w:val="fontstyle01"/>
                <w:rFonts w:asciiTheme="minorHAnsi" w:hAnsiTheme="minorHAnsi" w:cstheme="minorHAnsi"/>
                <w:szCs w:val="18"/>
              </w:rPr>
              <w:t xml:space="preserve">Треба да се применуваат мерки за </w:t>
            </w:r>
            <w:r w:rsidR="00EA6382" w:rsidRPr="00C21CAE">
              <w:rPr>
                <w:rStyle w:val="fontstyle01"/>
                <w:rFonts w:asciiTheme="minorHAnsi" w:hAnsiTheme="minorHAnsi" w:cstheme="minorHAnsi"/>
                <w:szCs w:val="18"/>
                <w:lang w:val="mk-MK"/>
              </w:rPr>
              <w:t>Б</w:t>
            </w:r>
            <w:r w:rsidRPr="00C21CAE">
              <w:rPr>
                <w:rStyle w:val="fontstyle01"/>
                <w:rFonts w:asciiTheme="minorHAnsi" w:hAnsiTheme="minorHAnsi" w:cstheme="minorHAnsi"/>
                <w:szCs w:val="18"/>
              </w:rPr>
              <w:t>ЗР (прва помош, заштитна облека за работниците, соодветни машини и алатки);</w:t>
            </w:r>
          </w:p>
          <w:p w14:paraId="0582DE5E" w14:textId="77777777" w:rsidR="00525261" w:rsidRPr="00C21CAE" w:rsidRDefault="00525261" w:rsidP="00734E5F">
            <w:pPr>
              <w:numPr>
                <w:ilvl w:val="0"/>
                <w:numId w:val="6"/>
              </w:numPr>
              <w:spacing w:after="0" w:line="240" w:lineRule="auto"/>
              <w:jc w:val="both"/>
              <w:rPr>
                <w:rStyle w:val="fontstyle01"/>
                <w:rFonts w:asciiTheme="minorHAnsi" w:hAnsiTheme="minorHAnsi" w:cstheme="minorHAnsi"/>
                <w:szCs w:val="18"/>
              </w:rPr>
            </w:pPr>
            <w:r w:rsidRPr="00C21CAE">
              <w:rPr>
                <w:rStyle w:val="fontstyle01"/>
                <w:rFonts w:asciiTheme="minorHAnsi" w:hAnsiTheme="minorHAnsi" w:cstheme="minorHAnsi"/>
                <w:szCs w:val="18"/>
              </w:rPr>
              <w:t>Со опремата треба да ракува само искусен и обучен персонал, со што ќе се намали ризикот од несреќи;</w:t>
            </w:r>
          </w:p>
          <w:p w14:paraId="08996836" w14:textId="77777777" w:rsidR="00DA1255" w:rsidRPr="00C21CAE" w:rsidRDefault="00DA1255" w:rsidP="00734E5F">
            <w:pPr>
              <w:numPr>
                <w:ilvl w:val="0"/>
                <w:numId w:val="6"/>
              </w:numPr>
              <w:spacing w:after="0" w:line="240" w:lineRule="auto"/>
              <w:jc w:val="both"/>
              <w:rPr>
                <w:rStyle w:val="fontstyle01"/>
                <w:rFonts w:asciiTheme="minorHAnsi" w:hAnsiTheme="minorHAnsi" w:cstheme="minorHAnsi"/>
                <w:szCs w:val="18"/>
              </w:rPr>
            </w:pPr>
            <w:r w:rsidRPr="00C21CAE">
              <w:rPr>
                <w:rStyle w:val="fontstyle01"/>
                <w:rFonts w:asciiTheme="minorHAnsi" w:hAnsiTheme="minorHAnsi" w:cstheme="minorHAnsi"/>
                <w:szCs w:val="18"/>
              </w:rPr>
              <w:lastRenderedPageBreak/>
              <w:t>Ангажираните работници ќе ја почитуваат меѓународната добра практика (секогаш ќе носат соодветни капи, маски и безбедносни очила, појаси и заштитни обувки);</w:t>
            </w:r>
          </w:p>
          <w:p w14:paraId="003F8B9B" w14:textId="77777777" w:rsidR="003830DF" w:rsidRPr="00C21CAE" w:rsidRDefault="003830DF" w:rsidP="00734E5F">
            <w:pPr>
              <w:spacing w:after="0" w:line="240" w:lineRule="auto"/>
              <w:jc w:val="both"/>
              <w:rPr>
                <w:rStyle w:val="fontstyle01"/>
                <w:rFonts w:asciiTheme="minorHAnsi" w:hAnsiTheme="minorHAnsi" w:cstheme="minorHAnsi"/>
                <w:szCs w:val="18"/>
              </w:rPr>
            </w:pPr>
          </w:p>
          <w:p w14:paraId="20DB5E53" w14:textId="77777777" w:rsidR="007B2A5C" w:rsidRPr="00C21CAE" w:rsidRDefault="00DA1255" w:rsidP="00734E5F">
            <w:pPr>
              <w:spacing w:after="0" w:line="240" w:lineRule="auto"/>
              <w:jc w:val="both"/>
              <w:rPr>
                <w:rStyle w:val="fontstyle01"/>
                <w:rFonts w:asciiTheme="minorHAnsi" w:hAnsiTheme="minorHAnsi" w:cstheme="minorHAnsi"/>
                <w:szCs w:val="18"/>
              </w:rPr>
            </w:pPr>
            <w:r w:rsidRPr="00C21CAE">
              <w:rPr>
                <w:rStyle w:val="fontstyle01"/>
                <w:rFonts w:asciiTheme="minorHAnsi" w:hAnsiTheme="minorHAnsi" w:cstheme="minorHAnsi"/>
                <w:szCs w:val="18"/>
              </w:rPr>
              <w:t>Противпожарни мерки:</w:t>
            </w:r>
          </w:p>
          <w:p w14:paraId="1ABE65A8" w14:textId="77777777" w:rsidR="00E52F0E" w:rsidRPr="00C21CAE" w:rsidRDefault="005B38B3" w:rsidP="00734E5F">
            <w:pPr>
              <w:numPr>
                <w:ilvl w:val="0"/>
                <w:numId w:val="6"/>
              </w:numPr>
              <w:spacing w:after="0" w:line="240" w:lineRule="auto"/>
              <w:jc w:val="both"/>
              <w:rPr>
                <w:rStyle w:val="fontstyle01"/>
                <w:rFonts w:asciiTheme="minorHAnsi" w:hAnsiTheme="minorHAnsi" w:cstheme="minorHAnsi"/>
                <w:szCs w:val="18"/>
              </w:rPr>
            </w:pPr>
            <w:r w:rsidRPr="00C21CAE">
              <w:rPr>
                <w:rStyle w:val="fontstyle01"/>
                <w:rFonts w:asciiTheme="minorHAnsi" w:hAnsiTheme="minorHAnsi" w:cstheme="minorHAnsi"/>
                <w:szCs w:val="18"/>
              </w:rPr>
              <w:t xml:space="preserve">На локацијата има назначено лице одговорно за заштита од пожар; </w:t>
            </w:r>
          </w:p>
          <w:p w14:paraId="154E952E" w14:textId="77777777" w:rsidR="005B38B3" w:rsidRPr="00C21CAE" w:rsidRDefault="00E52F0E" w:rsidP="00734E5F">
            <w:pPr>
              <w:numPr>
                <w:ilvl w:val="0"/>
                <w:numId w:val="6"/>
              </w:numPr>
              <w:spacing w:after="0" w:line="240" w:lineRule="auto"/>
              <w:jc w:val="both"/>
              <w:rPr>
                <w:rStyle w:val="fontstyle01"/>
                <w:rFonts w:asciiTheme="minorHAnsi" w:hAnsiTheme="minorHAnsi" w:cstheme="minorHAnsi"/>
                <w:szCs w:val="18"/>
              </w:rPr>
            </w:pPr>
            <w:r w:rsidRPr="00C21CAE">
              <w:rPr>
                <w:rStyle w:val="fontstyle01"/>
                <w:rFonts w:asciiTheme="minorHAnsi" w:hAnsiTheme="minorHAnsi" w:cstheme="minorHAnsi"/>
                <w:szCs w:val="18"/>
              </w:rPr>
              <w:t>Сите вработени се запознаени со постапките во случај на пожар;</w:t>
            </w:r>
          </w:p>
          <w:p w14:paraId="02BDD391" w14:textId="77777777" w:rsidR="00DA1255" w:rsidRPr="00C21CAE" w:rsidRDefault="00DA1255" w:rsidP="00734E5F">
            <w:pPr>
              <w:numPr>
                <w:ilvl w:val="0"/>
                <w:numId w:val="6"/>
              </w:numPr>
              <w:spacing w:after="0" w:line="240" w:lineRule="auto"/>
              <w:jc w:val="both"/>
              <w:rPr>
                <w:rStyle w:val="fontstyle01"/>
                <w:rFonts w:asciiTheme="minorHAnsi" w:hAnsiTheme="minorHAnsi" w:cstheme="minorHAnsi"/>
                <w:szCs w:val="18"/>
              </w:rPr>
            </w:pPr>
            <w:r w:rsidRPr="00C21CAE">
              <w:rPr>
                <w:rStyle w:val="fontstyle01"/>
                <w:rFonts w:asciiTheme="minorHAnsi" w:hAnsiTheme="minorHAnsi" w:cstheme="minorHAnsi"/>
                <w:szCs w:val="18"/>
              </w:rPr>
              <w:t>Треба да се осигури дека постојано има расположливи противпожарни уреди во случај на пожар или друга штета. Работниците се известени каде се наоѓаат тие уреди и истите се соодветно одбележани. Нивото на противпожарната опрема мора да се оцени и евалуира преку стандардна проценка на ризик;</w:t>
            </w:r>
          </w:p>
          <w:p w14:paraId="3FAAF0BA" w14:textId="1BC670ED" w:rsidR="00734E5F" w:rsidRPr="00C21CAE" w:rsidRDefault="00DA1255" w:rsidP="005F7427">
            <w:pPr>
              <w:numPr>
                <w:ilvl w:val="0"/>
                <w:numId w:val="6"/>
              </w:numPr>
              <w:spacing w:after="0" w:line="240" w:lineRule="auto"/>
              <w:jc w:val="both"/>
              <w:rPr>
                <w:rStyle w:val="fontstyle01"/>
                <w:rFonts w:asciiTheme="minorHAnsi" w:hAnsiTheme="minorHAnsi" w:cstheme="minorHAnsi"/>
                <w:szCs w:val="18"/>
                <w:lang w:val="mk-MK"/>
              </w:rPr>
            </w:pPr>
            <w:r w:rsidRPr="00C21CAE">
              <w:rPr>
                <w:rStyle w:val="fontstyle01"/>
                <w:rFonts w:asciiTheme="minorHAnsi" w:hAnsiTheme="minorHAnsi" w:cstheme="minorHAnsi"/>
                <w:szCs w:val="18"/>
              </w:rPr>
              <w:t>Треба да се одржува чистотата на делот од локацијата каде нема градежни активности.</w:t>
            </w:r>
          </w:p>
        </w:tc>
      </w:tr>
      <w:tr w:rsidR="007B2A5C" w:rsidRPr="007515B2" w14:paraId="43ABAA03" w14:textId="77777777" w:rsidTr="00525261">
        <w:trPr>
          <w:trHeight w:val="305"/>
          <w:jc w:val="center"/>
        </w:trPr>
        <w:tc>
          <w:tcPr>
            <w:tcW w:w="916" w:type="pct"/>
            <w:vMerge/>
            <w:vAlign w:val="center"/>
          </w:tcPr>
          <w:p w14:paraId="42239114" w14:textId="77777777" w:rsidR="007B2A5C" w:rsidRPr="00C21CAE" w:rsidRDefault="007B2A5C" w:rsidP="001D3EB2">
            <w:pPr>
              <w:spacing w:after="0" w:line="240" w:lineRule="auto"/>
              <w:jc w:val="center"/>
              <w:rPr>
                <w:rFonts w:cstheme="minorHAnsi"/>
                <w:b/>
              </w:rPr>
            </w:pPr>
          </w:p>
        </w:tc>
        <w:tc>
          <w:tcPr>
            <w:tcW w:w="963" w:type="pct"/>
            <w:tcBorders>
              <w:bottom w:val="single" w:sz="4" w:space="0" w:color="auto"/>
            </w:tcBorders>
            <w:vAlign w:val="center"/>
          </w:tcPr>
          <w:p w14:paraId="69818AE6" w14:textId="77777777" w:rsidR="007B2A5C" w:rsidRPr="00C21CAE" w:rsidRDefault="00DA1255" w:rsidP="00DA1255">
            <w:pPr>
              <w:spacing w:after="0" w:line="240" w:lineRule="auto"/>
              <w:jc w:val="center"/>
              <w:rPr>
                <w:rFonts w:cstheme="minorHAnsi"/>
              </w:rPr>
            </w:pPr>
            <w:r w:rsidRPr="00C21CAE">
              <w:rPr>
                <w:rFonts w:cstheme="minorHAnsi"/>
              </w:rPr>
              <w:t>Спречување на несреќи</w:t>
            </w:r>
          </w:p>
        </w:tc>
        <w:tc>
          <w:tcPr>
            <w:tcW w:w="3121" w:type="pct"/>
          </w:tcPr>
          <w:p w14:paraId="29BA8335" w14:textId="22845FC2" w:rsidR="00E52F0E" w:rsidRPr="00C21CAE" w:rsidRDefault="00E52F0E" w:rsidP="00DA1255">
            <w:pPr>
              <w:numPr>
                <w:ilvl w:val="0"/>
                <w:numId w:val="11"/>
              </w:numPr>
              <w:pBdr>
                <w:between w:val="nil"/>
                <w:bar w:val="nil"/>
              </w:pBdr>
              <w:spacing w:after="0" w:line="240" w:lineRule="auto"/>
              <w:jc w:val="both"/>
              <w:rPr>
                <w:rStyle w:val="fontstyle01"/>
                <w:rFonts w:asciiTheme="minorHAnsi" w:hAnsiTheme="minorHAnsi" w:cstheme="minorHAnsi"/>
                <w:szCs w:val="18"/>
              </w:rPr>
            </w:pPr>
            <w:r w:rsidRPr="00C21CAE">
              <w:rPr>
                <w:rStyle w:val="fontstyle01"/>
                <w:rFonts w:asciiTheme="minorHAnsi" w:hAnsiTheme="minorHAnsi" w:cstheme="minorHAnsi"/>
                <w:szCs w:val="18"/>
              </w:rPr>
              <w:t>Градежната м</w:t>
            </w:r>
            <w:r w:rsidR="00822ED5" w:rsidRPr="00C21CAE">
              <w:rPr>
                <w:rStyle w:val="fontstyle01"/>
                <w:rFonts w:asciiTheme="minorHAnsi" w:hAnsiTheme="minorHAnsi" w:cstheme="minorHAnsi"/>
                <w:szCs w:val="18"/>
                <w:lang w:val="mk-MK"/>
              </w:rPr>
              <w:t>еханиз</w:t>
            </w:r>
            <w:r w:rsidRPr="00C21CAE">
              <w:rPr>
                <w:rStyle w:val="fontstyle01"/>
                <w:rFonts w:asciiTheme="minorHAnsi" w:hAnsiTheme="minorHAnsi" w:cstheme="minorHAnsi"/>
                <w:szCs w:val="18"/>
              </w:rPr>
              <w:t>а</w:t>
            </w:r>
            <w:r w:rsidR="00822ED5" w:rsidRPr="00C21CAE">
              <w:rPr>
                <w:rStyle w:val="fontstyle01"/>
                <w:rFonts w:asciiTheme="minorHAnsi" w:hAnsiTheme="minorHAnsi" w:cstheme="minorHAnsi"/>
                <w:szCs w:val="18"/>
                <w:lang w:val="mk-MK"/>
              </w:rPr>
              <w:t>ција</w:t>
            </w:r>
            <w:r w:rsidRPr="00C21CAE">
              <w:rPr>
                <w:rStyle w:val="fontstyle01"/>
                <w:rFonts w:asciiTheme="minorHAnsi" w:hAnsiTheme="minorHAnsi" w:cstheme="minorHAnsi"/>
                <w:szCs w:val="18"/>
              </w:rPr>
              <w:t xml:space="preserve"> и опрема треба да бидат во соодветна работна состојба </w:t>
            </w:r>
          </w:p>
          <w:p w14:paraId="73484013" w14:textId="77777777" w:rsidR="00DA1255" w:rsidRPr="00C21CAE" w:rsidRDefault="00DA1255" w:rsidP="00DA1255">
            <w:pPr>
              <w:numPr>
                <w:ilvl w:val="0"/>
                <w:numId w:val="11"/>
              </w:numPr>
              <w:pBdr>
                <w:between w:val="nil"/>
                <w:bar w:val="nil"/>
              </w:pBdr>
              <w:spacing w:after="0" w:line="240" w:lineRule="auto"/>
              <w:jc w:val="both"/>
              <w:rPr>
                <w:rStyle w:val="fontstyle01"/>
                <w:rFonts w:asciiTheme="minorHAnsi" w:hAnsiTheme="minorHAnsi" w:cstheme="minorHAnsi"/>
                <w:szCs w:val="18"/>
              </w:rPr>
            </w:pPr>
            <w:r w:rsidRPr="00C21CAE">
              <w:rPr>
                <w:rStyle w:val="fontstyle01"/>
                <w:rFonts w:asciiTheme="minorHAnsi" w:hAnsiTheme="minorHAnsi" w:cstheme="minorHAnsi"/>
                <w:szCs w:val="18"/>
              </w:rPr>
              <w:t>На проектната локација треба да има пакет за спречување на истекување за да се спречи понатамошно ширење на истекувањето;</w:t>
            </w:r>
          </w:p>
          <w:p w14:paraId="35CEFF1B" w14:textId="77777777" w:rsidR="00DA1255" w:rsidRPr="00C21CAE" w:rsidRDefault="00DA1255" w:rsidP="00DA1255">
            <w:pPr>
              <w:numPr>
                <w:ilvl w:val="0"/>
                <w:numId w:val="11"/>
              </w:numPr>
              <w:pBdr>
                <w:between w:val="nil"/>
                <w:bar w:val="nil"/>
              </w:pBdr>
              <w:spacing w:after="0" w:line="240" w:lineRule="auto"/>
              <w:jc w:val="both"/>
              <w:rPr>
                <w:rStyle w:val="fontstyle01"/>
                <w:rFonts w:asciiTheme="minorHAnsi" w:hAnsiTheme="minorHAnsi" w:cstheme="minorHAnsi"/>
                <w:szCs w:val="18"/>
              </w:rPr>
            </w:pPr>
            <w:r w:rsidRPr="00C21CAE">
              <w:rPr>
                <w:rStyle w:val="fontstyle01"/>
                <w:rFonts w:asciiTheme="minorHAnsi" w:hAnsiTheme="minorHAnsi" w:cstheme="minorHAnsi"/>
                <w:szCs w:val="18"/>
              </w:rPr>
              <w:t>Противпожарните апарати треба да бидат во функционална состојба;</w:t>
            </w:r>
          </w:p>
          <w:p w14:paraId="611D7F5B" w14:textId="77777777" w:rsidR="007B2A5C" w:rsidRPr="00C21CAE" w:rsidRDefault="00DA1255" w:rsidP="00E52F0E">
            <w:pPr>
              <w:numPr>
                <w:ilvl w:val="0"/>
                <w:numId w:val="11"/>
              </w:numPr>
              <w:pBdr>
                <w:between w:val="nil"/>
                <w:bar w:val="nil"/>
              </w:pBdr>
              <w:spacing w:after="0" w:line="240" w:lineRule="auto"/>
              <w:jc w:val="both"/>
              <w:rPr>
                <w:rStyle w:val="fontstyle01"/>
                <w:rFonts w:asciiTheme="minorHAnsi" w:hAnsiTheme="minorHAnsi" w:cstheme="minorHAnsi"/>
                <w:szCs w:val="18"/>
              </w:rPr>
            </w:pPr>
            <w:r w:rsidRPr="00C21CAE">
              <w:rPr>
                <w:rStyle w:val="fontstyle01"/>
                <w:rFonts w:asciiTheme="minorHAnsi" w:hAnsiTheme="minorHAnsi" w:cstheme="minorHAnsi"/>
                <w:szCs w:val="18"/>
              </w:rPr>
              <w:t>Работната локација треба да се заш</w:t>
            </w:r>
            <w:r w:rsidR="00E52F0E" w:rsidRPr="00C21CAE">
              <w:rPr>
                <w:rStyle w:val="fontstyle01"/>
                <w:rFonts w:asciiTheme="minorHAnsi" w:hAnsiTheme="minorHAnsi" w:cstheme="minorHAnsi"/>
                <w:szCs w:val="18"/>
              </w:rPr>
              <w:t>тити со лента за предупредување</w:t>
            </w:r>
            <w:r w:rsidRPr="00C21CAE">
              <w:rPr>
                <w:rStyle w:val="fontstyle01"/>
                <w:rFonts w:asciiTheme="minorHAnsi" w:hAnsiTheme="minorHAnsi" w:cstheme="minorHAnsi"/>
                <w:szCs w:val="18"/>
              </w:rPr>
              <w:t>.</w:t>
            </w:r>
          </w:p>
        </w:tc>
      </w:tr>
      <w:tr w:rsidR="007B2A5C" w:rsidRPr="007515B2" w14:paraId="1413F960" w14:textId="77777777" w:rsidTr="00525261">
        <w:trPr>
          <w:jc w:val="center"/>
        </w:trPr>
        <w:tc>
          <w:tcPr>
            <w:tcW w:w="916" w:type="pct"/>
            <w:vMerge w:val="restart"/>
            <w:vAlign w:val="center"/>
          </w:tcPr>
          <w:p w14:paraId="2BA61AC5" w14:textId="77777777" w:rsidR="007B2A5C" w:rsidRPr="00C21CAE" w:rsidRDefault="00DA1255" w:rsidP="00DA1255">
            <w:pPr>
              <w:spacing w:after="0" w:line="240" w:lineRule="auto"/>
              <w:jc w:val="center"/>
              <w:rPr>
                <w:rFonts w:cstheme="minorHAnsi"/>
                <w:b/>
              </w:rPr>
            </w:pPr>
            <w:r w:rsidRPr="00C21CAE">
              <w:rPr>
                <w:rFonts w:cstheme="minorHAnsi"/>
                <w:b/>
              </w:rPr>
              <w:t>B</w:t>
            </w:r>
            <w:r w:rsidRPr="00C21CAE">
              <w:rPr>
                <w:rFonts w:cstheme="minorHAnsi"/>
              </w:rPr>
              <w:t>. Општи активности за реновирање/адаптација</w:t>
            </w:r>
          </w:p>
        </w:tc>
        <w:tc>
          <w:tcPr>
            <w:tcW w:w="963" w:type="pct"/>
            <w:tcBorders>
              <w:bottom w:val="single" w:sz="4" w:space="0" w:color="auto"/>
            </w:tcBorders>
            <w:vAlign w:val="center"/>
          </w:tcPr>
          <w:p w14:paraId="1E5DBDB4" w14:textId="77777777" w:rsidR="007B2A5C" w:rsidRPr="00C21CAE" w:rsidRDefault="00DA1255" w:rsidP="00DA1255">
            <w:pPr>
              <w:spacing w:after="0" w:line="240" w:lineRule="auto"/>
              <w:jc w:val="center"/>
              <w:rPr>
                <w:rFonts w:cstheme="minorHAnsi"/>
              </w:rPr>
            </w:pPr>
            <w:r w:rsidRPr="00C21CAE">
              <w:rPr>
                <w:rFonts w:cstheme="minorHAnsi"/>
              </w:rPr>
              <w:t>Емисии во воздух и квалитет на воздух</w:t>
            </w:r>
          </w:p>
        </w:tc>
        <w:tc>
          <w:tcPr>
            <w:tcW w:w="3121" w:type="pct"/>
          </w:tcPr>
          <w:p w14:paraId="0D435678" w14:textId="7739F79E" w:rsidR="00E52F0E" w:rsidRPr="00C21CAE" w:rsidRDefault="00E52F0E" w:rsidP="00E52F0E">
            <w:pPr>
              <w:numPr>
                <w:ilvl w:val="0"/>
                <w:numId w:val="9"/>
              </w:numPr>
              <w:spacing w:after="0" w:line="240" w:lineRule="auto"/>
              <w:jc w:val="both"/>
              <w:rPr>
                <w:rStyle w:val="fontstyle01"/>
                <w:rFonts w:asciiTheme="minorHAnsi" w:hAnsiTheme="minorHAnsi" w:cstheme="minorHAnsi"/>
                <w:szCs w:val="18"/>
              </w:rPr>
            </w:pPr>
            <w:r w:rsidRPr="00C21CAE">
              <w:rPr>
                <w:rStyle w:val="fontstyle01"/>
                <w:rFonts w:asciiTheme="minorHAnsi" w:hAnsiTheme="minorHAnsi" w:cstheme="minorHAnsi"/>
                <w:szCs w:val="18"/>
              </w:rPr>
              <w:t xml:space="preserve">Осигурување дека сите возила и </w:t>
            </w:r>
            <w:r w:rsidR="004944F9" w:rsidRPr="00C21CAE">
              <w:rPr>
                <w:rStyle w:val="fontstyle01"/>
                <w:rFonts w:asciiTheme="minorHAnsi" w:hAnsiTheme="minorHAnsi" w:cstheme="minorHAnsi"/>
                <w:szCs w:val="18"/>
                <w:lang w:val="mk-MK"/>
              </w:rPr>
              <w:t>механизација</w:t>
            </w:r>
            <w:r w:rsidRPr="00C21CAE">
              <w:rPr>
                <w:rStyle w:val="fontstyle01"/>
                <w:rFonts w:asciiTheme="minorHAnsi" w:hAnsiTheme="minorHAnsi" w:cstheme="minorHAnsi"/>
                <w:szCs w:val="18"/>
              </w:rPr>
              <w:t xml:space="preserve"> користат бензин од официјални извори (лиценцирани бензински станици) и гориво кое е определено за </w:t>
            </w:r>
            <w:r w:rsidR="00822ED5" w:rsidRPr="00C21CAE">
              <w:rPr>
                <w:rStyle w:val="fontstyle01"/>
                <w:rFonts w:asciiTheme="minorHAnsi" w:hAnsiTheme="minorHAnsi" w:cstheme="minorHAnsi"/>
                <w:szCs w:val="18"/>
              </w:rPr>
              <w:t>механизација</w:t>
            </w:r>
            <w:r w:rsidRPr="00C21CAE">
              <w:rPr>
                <w:rStyle w:val="fontstyle01"/>
                <w:rFonts w:asciiTheme="minorHAnsi" w:hAnsiTheme="minorHAnsi" w:cstheme="minorHAnsi"/>
                <w:szCs w:val="18"/>
              </w:rPr>
              <w:t xml:space="preserve">та и од страна на производителот на возила; </w:t>
            </w:r>
          </w:p>
          <w:p w14:paraId="6B58F649" w14:textId="6FA6EEAB" w:rsidR="00E52F0E" w:rsidRPr="00C21CAE" w:rsidRDefault="00E52F0E" w:rsidP="00E52F0E">
            <w:pPr>
              <w:numPr>
                <w:ilvl w:val="0"/>
                <w:numId w:val="9"/>
              </w:numPr>
              <w:spacing w:after="0" w:line="240" w:lineRule="auto"/>
              <w:jc w:val="both"/>
              <w:rPr>
                <w:rStyle w:val="fontstyle01"/>
                <w:rFonts w:asciiTheme="minorHAnsi" w:hAnsiTheme="minorHAnsi" w:cstheme="minorHAnsi"/>
                <w:szCs w:val="18"/>
              </w:rPr>
            </w:pPr>
            <w:r w:rsidRPr="00C21CAE">
              <w:rPr>
                <w:rStyle w:val="fontstyle01"/>
                <w:rFonts w:asciiTheme="minorHAnsi" w:hAnsiTheme="minorHAnsi" w:cstheme="minorHAnsi"/>
                <w:szCs w:val="18"/>
              </w:rPr>
              <w:t xml:space="preserve">Осигурување редовно одржување и атестирање на сите транспортни возила и </w:t>
            </w:r>
            <w:r w:rsidR="004801C5" w:rsidRPr="00C21CAE">
              <w:rPr>
                <w:rStyle w:val="fontstyle01"/>
                <w:rFonts w:asciiTheme="minorHAnsi" w:hAnsiTheme="minorHAnsi" w:cstheme="minorHAnsi"/>
                <w:szCs w:val="18"/>
              </w:rPr>
              <w:t>механизација</w:t>
            </w:r>
            <w:r w:rsidRPr="00C21CAE">
              <w:rPr>
                <w:rStyle w:val="fontstyle01"/>
                <w:rFonts w:asciiTheme="minorHAnsi" w:hAnsiTheme="minorHAnsi" w:cstheme="minorHAnsi"/>
                <w:szCs w:val="18"/>
              </w:rPr>
              <w:t>;</w:t>
            </w:r>
          </w:p>
          <w:p w14:paraId="4EED2D4E" w14:textId="5C10396B" w:rsidR="00E52F0E" w:rsidRPr="00C21CAE" w:rsidRDefault="00E52F0E" w:rsidP="00E52F0E">
            <w:pPr>
              <w:numPr>
                <w:ilvl w:val="0"/>
                <w:numId w:val="9"/>
              </w:numPr>
              <w:spacing w:after="0" w:line="240" w:lineRule="auto"/>
              <w:jc w:val="both"/>
              <w:rPr>
                <w:rStyle w:val="fontstyle01"/>
                <w:rFonts w:asciiTheme="minorHAnsi" w:hAnsiTheme="minorHAnsi" w:cstheme="minorHAnsi"/>
                <w:szCs w:val="18"/>
              </w:rPr>
            </w:pPr>
            <w:r w:rsidRPr="00C21CAE">
              <w:rPr>
                <w:rStyle w:val="fontstyle01"/>
                <w:rFonts w:asciiTheme="minorHAnsi" w:hAnsiTheme="minorHAnsi" w:cstheme="minorHAnsi"/>
                <w:szCs w:val="18"/>
              </w:rPr>
              <w:t xml:space="preserve">Целата </w:t>
            </w:r>
            <w:r w:rsidR="004801C5" w:rsidRPr="00C21CAE">
              <w:rPr>
                <w:rStyle w:val="fontstyle01"/>
                <w:rFonts w:asciiTheme="minorHAnsi" w:hAnsiTheme="minorHAnsi" w:cstheme="minorHAnsi"/>
                <w:szCs w:val="18"/>
              </w:rPr>
              <w:t>механизација</w:t>
            </w:r>
            <w:r w:rsidRPr="00C21CAE">
              <w:rPr>
                <w:rStyle w:val="fontstyle01"/>
                <w:rFonts w:asciiTheme="minorHAnsi" w:hAnsiTheme="minorHAnsi" w:cstheme="minorHAnsi"/>
                <w:szCs w:val="18"/>
              </w:rPr>
              <w:t xml:space="preserve"> треба да се опреми со соодветна опрема за контрола на емисии;</w:t>
            </w:r>
          </w:p>
          <w:p w14:paraId="7BEFDAA1" w14:textId="77777777" w:rsidR="00B311B5" w:rsidRPr="00C21CAE" w:rsidRDefault="00B311B5" w:rsidP="00B311B5">
            <w:pPr>
              <w:numPr>
                <w:ilvl w:val="0"/>
                <w:numId w:val="9"/>
              </w:numPr>
              <w:spacing w:after="0" w:line="240" w:lineRule="auto"/>
              <w:jc w:val="both"/>
              <w:rPr>
                <w:rStyle w:val="fontstyle01"/>
                <w:rFonts w:asciiTheme="minorHAnsi" w:hAnsiTheme="minorHAnsi" w:cstheme="minorHAnsi"/>
                <w:szCs w:val="18"/>
              </w:rPr>
            </w:pPr>
            <w:r w:rsidRPr="00C21CAE">
              <w:rPr>
                <w:rStyle w:val="fontstyle01"/>
                <w:rFonts w:asciiTheme="minorHAnsi" w:hAnsiTheme="minorHAnsi" w:cstheme="minorHAnsi"/>
                <w:szCs w:val="18"/>
              </w:rPr>
              <w:t>При превоз на отпад/материјали, возилата мора да бидат покриени за да се намалат емисиите од прашина;</w:t>
            </w:r>
          </w:p>
          <w:p w14:paraId="3BA355C3" w14:textId="77777777" w:rsidR="00B311B5" w:rsidRPr="00C21CAE" w:rsidRDefault="00B311B5" w:rsidP="00B311B5">
            <w:pPr>
              <w:numPr>
                <w:ilvl w:val="0"/>
                <w:numId w:val="9"/>
              </w:numPr>
              <w:spacing w:after="0" w:line="240" w:lineRule="auto"/>
              <w:jc w:val="both"/>
              <w:rPr>
                <w:rStyle w:val="fontstyle01"/>
                <w:rFonts w:asciiTheme="minorHAnsi" w:hAnsiTheme="minorHAnsi" w:cstheme="minorHAnsi"/>
                <w:szCs w:val="18"/>
              </w:rPr>
            </w:pPr>
            <w:r w:rsidRPr="00C21CAE">
              <w:rPr>
                <w:rStyle w:val="fontstyle01"/>
                <w:rFonts w:asciiTheme="minorHAnsi" w:hAnsiTheme="minorHAnsi" w:cstheme="minorHAnsi"/>
                <w:szCs w:val="18"/>
              </w:rPr>
              <w:t>За да се минимизира прашината, градежните материјали треба да се чуваат на соодветни места и да се покријат;</w:t>
            </w:r>
          </w:p>
          <w:p w14:paraId="041DFCAD" w14:textId="77777777" w:rsidR="00B311B5" w:rsidRPr="00C21CAE" w:rsidRDefault="00704F3F" w:rsidP="00704F3F">
            <w:pPr>
              <w:numPr>
                <w:ilvl w:val="0"/>
                <w:numId w:val="9"/>
              </w:numPr>
              <w:spacing w:after="0" w:line="240" w:lineRule="auto"/>
              <w:jc w:val="both"/>
              <w:rPr>
                <w:rStyle w:val="fontstyle01"/>
                <w:rFonts w:asciiTheme="minorHAnsi" w:hAnsiTheme="minorHAnsi" w:cstheme="minorHAnsi"/>
                <w:szCs w:val="18"/>
              </w:rPr>
            </w:pPr>
            <w:r w:rsidRPr="00C21CAE">
              <w:rPr>
                <w:rStyle w:val="fontstyle01"/>
                <w:rFonts w:asciiTheme="minorHAnsi" w:hAnsiTheme="minorHAnsi" w:cstheme="minorHAnsi"/>
                <w:szCs w:val="18"/>
              </w:rPr>
              <w:t>Редовно миење на патните транспортни возила и тркала, на претходно утврдени места кои се опремени со, најмалку, колектор за масло и нафта;</w:t>
            </w:r>
          </w:p>
          <w:p w14:paraId="0D731C5E" w14:textId="77777777" w:rsidR="007B2A5C" w:rsidRPr="00C21CAE" w:rsidRDefault="00776240" w:rsidP="00776240">
            <w:pPr>
              <w:numPr>
                <w:ilvl w:val="0"/>
                <w:numId w:val="9"/>
              </w:numPr>
              <w:spacing w:after="0" w:line="240" w:lineRule="auto"/>
              <w:jc w:val="both"/>
              <w:rPr>
                <w:rStyle w:val="fontstyle01"/>
                <w:rFonts w:asciiTheme="minorHAnsi" w:hAnsiTheme="minorHAnsi" w:cstheme="minorHAnsi"/>
                <w:szCs w:val="18"/>
              </w:rPr>
            </w:pPr>
            <w:r w:rsidRPr="00C21CAE">
              <w:rPr>
                <w:rStyle w:val="fontstyle01"/>
                <w:rFonts w:asciiTheme="minorHAnsi" w:hAnsiTheme="minorHAnsi" w:cstheme="minorHAnsi"/>
                <w:szCs w:val="18"/>
              </w:rPr>
              <w:t>Активностите поврзани со чистење мора да се извршуваат во текот на утврденото работно време и треба да се искористат временските услови за да се избегне навлегување на прашина во соседната област.</w:t>
            </w:r>
          </w:p>
        </w:tc>
      </w:tr>
      <w:tr w:rsidR="007B2A5C" w:rsidRPr="007515B2" w14:paraId="416F79B0" w14:textId="77777777" w:rsidTr="00525261">
        <w:trPr>
          <w:jc w:val="center"/>
        </w:trPr>
        <w:tc>
          <w:tcPr>
            <w:tcW w:w="916" w:type="pct"/>
            <w:vMerge/>
            <w:vAlign w:val="center"/>
          </w:tcPr>
          <w:p w14:paraId="5D528654" w14:textId="77777777" w:rsidR="007B2A5C" w:rsidRPr="00C21CAE" w:rsidRDefault="007B2A5C" w:rsidP="001D3EB2">
            <w:pPr>
              <w:spacing w:after="0" w:line="240" w:lineRule="auto"/>
              <w:jc w:val="center"/>
              <w:rPr>
                <w:rFonts w:cstheme="minorHAnsi"/>
                <w:b/>
              </w:rPr>
            </w:pPr>
          </w:p>
        </w:tc>
        <w:tc>
          <w:tcPr>
            <w:tcW w:w="963" w:type="pct"/>
            <w:tcBorders>
              <w:bottom w:val="single" w:sz="4" w:space="0" w:color="auto"/>
            </w:tcBorders>
            <w:vAlign w:val="center"/>
          </w:tcPr>
          <w:p w14:paraId="41F83608" w14:textId="77777777" w:rsidR="007B2A5C" w:rsidRPr="00C21CAE" w:rsidRDefault="00776240" w:rsidP="00776240">
            <w:pPr>
              <w:spacing w:after="0" w:line="240" w:lineRule="auto"/>
              <w:jc w:val="center"/>
              <w:rPr>
                <w:rFonts w:cstheme="minorHAnsi"/>
              </w:rPr>
            </w:pPr>
            <w:r w:rsidRPr="00C21CAE">
              <w:rPr>
                <w:rFonts w:cstheme="minorHAnsi"/>
              </w:rPr>
              <w:t>Вознемирување од бучава</w:t>
            </w:r>
          </w:p>
        </w:tc>
        <w:tc>
          <w:tcPr>
            <w:tcW w:w="3121" w:type="pct"/>
          </w:tcPr>
          <w:p w14:paraId="6A3DB1DC" w14:textId="77777777" w:rsidR="00776240" w:rsidRPr="00C21CAE" w:rsidRDefault="00776240" w:rsidP="00776240">
            <w:pPr>
              <w:numPr>
                <w:ilvl w:val="0"/>
                <w:numId w:val="10"/>
              </w:numPr>
              <w:spacing w:after="0" w:line="240" w:lineRule="auto"/>
              <w:jc w:val="both"/>
              <w:rPr>
                <w:rStyle w:val="fontstyle01"/>
                <w:rFonts w:asciiTheme="minorHAnsi" w:hAnsiTheme="minorHAnsi" w:cstheme="minorHAnsi"/>
                <w:szCs w:val="18"/>
              </w:rPr>
            </w:pPr>
            <w:r w:rsidRPr="00C21CAE">
              <w:rPr>
                <w:rStyle w:val="fontstyle01"/>
                <w:rFonts w:asciiTheme="minorHAnsi" w:hAnsiTheme="minorHAnsi" w:cstheme="minorHAnsi"/>
                <w:szCs w:val="18"/>
              </w:rPr>
              <w:t>Нивото на бучава не смее да го надминува националното ниво (согласно националната законска регулатива и барањата од ЕУ);</w:t>
            </w:r>
          </w:p>
          <w:p w14:paraId="5BDD46C5" w14:textId="77777777" w:rsidR="00776240" w:rsidRPr="00C21CAE" w:rsidRDefault="00776240" w:rsidP="00776240">
            <w:pPr>
              <w:numPr>
                <w:ilvl w:val="0"/>
                <w:numId w:val="10"/>
              </w:numPr>
              <w:spacing w:after="0" w:line="240" w:lineRule="auto"/>
              <w:jc w:val="both"/>
              <w:rPr>
                <w:rStyle w:val="fontstyle01"/>
                <w:rFonts w:asciiTheme="minorHAnsi" w:hAnsiTheme="minorHAnsi" w:cstheme="minorHAnsi"/>
                <w:szCs w:val="18"/>
              </w:rPr>
            </w:pPr>
            <w:r w:rsidRPr="00C21CAE">
              <w:rPr>
                <w:rStyle w:val="fontstyle01"/>
                <w:rFonts w:asciiTheme="minorHAnsi" w:hAnsiTheme="minorHAnsi" w:cstheme="minorHAnsi"/>
                <w:szCs w:val="18"/>
              </w:rPr>
              <w:t>Активностите поврзани со реновирањето/адаптацијата не смее да се извршуваат во текот на ноќта, а работите на локацијата се ограничени на периодот од 7.00 до 19.00;</w:t>
            </w:r>
          </w:p>
          <w:p w14:paraId="52F0EB73" w14:textId="4D209D4E" w:rsidR="008673C4" w:rsidRPr="00C21CAE" w:rsidRDefault="00776240" w:rsidP="008673C4">
            <w:pPr>
              <w:numPr>
                <w:ilvl w:val="0"/>
                <w:numId w:val="10"/>
              </w:numPr>
              <w:spacing w:after="0" w:line="240" w:lineRule="auto"/>
              <w:jc w:val="both"/>
              <w:rPr>
                <w:rStyle w:val="fontstyle01"/>
                <w:rFonts w:asciiTheme="minorHAnsi" w:hAnsiTheme="minorHAnsi" w:cstheme="minorHAnsi"/>
                <w:szCs w:val="18"/>
              </w:rPr>
            </w:pPr>
            <w:r w:rsidRPr="00C21CAE">
              <w:rPr>
                <w:rStyle w:val="fontstyle01"/>
                <w:rFonts w:asciiTheme="minorHAnsi" w:hAnsiTheme="minorHAnsi" w:cstheme="minorHAnsi"/>
                <w:szCs w:val="18"/>
              </w:rPr>
              <w:lastRenderedPageBreak/>
              <w:t xml:space="preserve">На целата градежна опрема треба да се применат мерки за сузбивање на бучавата. </w:t>
            </w:r>
            <w:r w:rsidR="008673C4" w:rsidRPr="00C21CAE">
              <w:rPr>
                <w:rStyle w:val="fontstyle01"/>
                <w:rFonts w:asciiTheme="minorHAnsi" w:hAnsiTheme="minorHAnsi" w:cstheme="minorHAnsi"/>
                <w:szCs w:val="18"/>
              </w:rPr>
              <w:t xml:space="preserve">Во текот на работењето, капаците на моторите на генераторите, воздушните компресори и другата механичка опрема треба да бидат затворени. Ако возилата или опремата не се во добра работна состојба, на градежникот може да му биде наложено да го отстрани таквото возило или </w:t>
            </w:r>
            <w:r w:rsidR="004801C5" w:rsidRPr="00C21CAE">
              <w:rPr>
                <w:rStyle w:val="fontstyle01"/>
                <w:rFonts w:asciiTheme="minorHAnsi" w:hAnsiTheme="minorHAnsi" w:cstheme="minorHAnsi"/>
                <w:szCs w:val="18"/>
              </w:rPr>
              <w:t>механизација</w:t>
            </w:r>
            <w:r w:rsidR="008673C4" w:rsidRPr="00C21CAE">
              <w:rPr>
                <w:rStyle w:val="fontstyle01"/>
                <w:rFonts w:asciiTheme="minorHAnsi" w:hAnsiTheme="minorHAnsi" w:cstheme="minorHAnsi"/>
                <w:szCs w:val="18"/>
              </w:rPr>
              <w:t xml:space="preserve"> од локацијата;</w:t>
            </w:r>
          </w:p>
          <w:p w14:paraId="7F858C97" w14:textId="77777777" w:rsidR="007B2A5C" w:rsidRPr="00C21CAE" w:rsidRDefault="008673C4" w:rsidP="008673C4">
            <w:pPr>
              <w:numPr>
                <w:ilvl w:val="0"/>
                <w:numId w:val="10"/>
              </w:numPr>
              <w:spacing w:after="0" w:line="240" w:lineRule="auto"/>
              <w:jc w:val="both"/>
              <w:rPr>
                <w:rStyle w:val="fontstyle01"/>
                <w:rFonts w:asciiTheme="minorHAnsi" w:hAnsiTheme="minorHAnsi" w:cstheme="minorHAnsi"/>
                <w:szCs w:val="18"/>
              </w:rPr>
            </w:pPr>
            <w:r w:rsidRPr="00C21CAE">
              <w:rPr>
                <w:rStyle w:val="fontstyle01"/>
                <w:rFonts w:asciiTheme="minorHAnsi" w:hAnsiTheme="minorHAnsi" w:cstheme="minorHAnsi"/>
                <w:szCs w:val="18"/>
              </w:rPr>
              <w:t>Ефективно одржување на механичката опрема.</w:t>
            </w:r>
          </w:p>
        </w:tc>
      </w:tr>
      <w:tr w:rsidR="007B2A5C" w:rsidRPr="007515B2" w14:paraId="6342B427" w14:textId="77777777" w:rsidTr="00525261">
        <w:trPr>
          <w:jc w:val="center"/>
        </w:trPr>
        <w:tc>
          <w:tcPr>
            <w:tcW w:w="916" w:type="pct"/>
            <w:vMerge/>
            <w:vAlign w:val="center"/>
          </w:tcPr>
          <w:p w14:paraId="6C9C2017" w14:textId="77777777" w:rsidR="007B2A5C" w:rsidRPr="00C21CAE" w:rsidRDefault="007B2A5C" w:rsidP="001D3EB2">
            <w:pPr>
              <w:spacing w:after="0" w:line="240" w:lineRule="auto"/>
              <w:jc w:val="center"/>
              <w:rPr>
                <w:rFonts w:cstheme="minorHAnsi"/>
                <w:b/>
              </w:rPr>
            </w:pPr>
          </w:p>
        </w:tc>
        <w:tc>
          <w:tcPr>
            <w:tcW w:w="963" w:type="pct"/>
            <w:tcBorders>
              <w:bottom w:val="single" w:sz="4" w:space="0" w:color="auto"/>
            </w:tcBorders>
            <w:vAlign w:val="center"/>
          </w:tcPr>
          <w:p w14:paraId="3C87F350" w14:textId="77777777" w:rsidR="007B2A5C" w:rsidRPr="00C21CAE" w:rsidRDefault="008673C4" w:rsidP="008673C4">
            <w:pPr>
              <w:spacing w:after="0" w:line="240" w:lineRule="auto"/>
              <w:jc w:val="center"/>
              <w:rPr>
                <w:rFonts w:cstheme="minorHAnsi"/>
              </w:rPr>
            </w:pPr>
            <w:r w:rsidRPr="00C21CAE">
              <w:rPr>
                <w:rFonts w:cstheme="minorHAnsi"/>
              </w:rPr>
              <w:t>Управување со отпад</w:t>
            </w:r>
          </w:p>
        </w:tc>
        <w:tc>
          <w:tcPr>
            <w:tcW w:w="3121" w:type="pct"/>
          </w:tcPr>
          <w:p w14:paraId="468E1FB3" w14:textId="77777777" w:rsidR="003D6E5E" w:rsidRPr="00C21CAE" w:rsidRDefault="003D6E5E" w:rsidP="00552E48">
            <w:pPr>
              <w:numPr>
                <w:ilvl w:val="0"/>
                <w:numId w:val="7"/>
              </w:numPr>
              <w:spacing w:after="0" w:line="240" w:lineRule="auto"/>
              <w:jc w:val="both"/>
              <w:rPr>
                <w:rStyle w:val="fontstyle01"/>
                <w:rFonts w:asciiTheme="minorHAnsi" w:hAnsiTheme="minorHAnsi" w:cstheme="minorHAnsi"/>
                <w:szCs w:val="18"/>
              </w:rPr>
            </w:pPr>
            <w:r w:rsidRPr="00C21CAE">
              <w:rPr>
                <w:rStyle w:val="fontstyle01"/>
                <w:rFonts w:asciiTheme="minorHAnsi" w:hAnsiTheme="minorHAnsi" w:cstheme="minorHAnsi"/>
                <w:szCs w:val="18"/>
              </w:rPr>
              <w:t>Градежниот отпад ќе се одвојува од општиот отпад, течниот и хемискиот отпад на локацијата, преку негово сортирање во соодветни контејнери;</w:t>
            </w:r>
          </w:p>
          <w:p w14:paraId="5562F57C" w14:textId="631DC76A" w:rsidR="003D6E5E" w:rsidRPr="00C21CAE" w:rsidRDefault="005B41C6" w:rsidP="00941475">
            <w:pPr>
              <w:pStyle w:val="ListParagraph"/>
              <w:numPr>
                <w:ilvl w:val="0"/>
                <w:numId w:val="7"/>
              </w:numPr>
              <w:spacing w:after="0"/>
              <w:jc w:val="both"/>
              <w:rPr>
                <w:rStyle w:val="fontstyle01"/>
                <w:rFonts w:asciiTheme="minorHAnsi" w:hAnsiTheme="minorHAnsi" w:cstheme="minorHAnsi"/>
                <w:szCs w:val="18"/>
              </w:rPr>
            </w:pPr>
            <w:r w:rsidRPr="00C21CAE">
              <w:rPr>
                <w:rStyle w:val="fontstyle01"/>
                <w:rFonts w:asciiTheme="minorHAnsi" w:hAnsiTheme="minorHAnsi" w:cstheme="minorHAnsi"/>
                <w:color w:val="auto"/>
                <w:szCs w:val="18"/>
                <w:lang w:val="mk-MK"/>
              </w:rPr>
              <w:t>ЈП Комуналец Битола</w:t>
            </w:r>
            <w:r w:rsidR="004944F9" w:rsidRPr="00C21CAE">
              <w:rPr>
                <w:rStyle w:val="fontstyle01"/>
                <w:rFonts w:asciiTheme="minorHAnsi" w:hAnsiTheme="minorHAnsi" w:cstheme="minorHAnsi"/>
                <w:color w:val="auto"/>
                <w:szCs w:val="18"/>
                <w:lang w:val="mk-MK"/>
              </w:rPr>
              <w:t xml:space="preserve"> </w:t>
            </w:r>
            <w:r w:rsidR="004944F9" w:rsidRPr="00C21CAE">
              <w:rPr>
                <w:rStyle w:val="fontstyle01"/>
                <w:rFonts w:asciiTheme="minorHAnsi" w:hAnsiTheme="minorHAnsi" w:cstheme="minorHAnsi"/>
                <w:szCs w:val="18"/>
                <w:lang w:val="mk-MK"/>
              </w:rPr>
              <w:t>е</w:t>
            </w:r>
            <w:r w:rsidR="003D6E5E" w:rsidRPr="00C21CAE">
              <w:rPr>
                <w:rStyle w:val="fontstyle01"/>
                <w:rFonts w:asciiTheme="minorHAnsi" w:hAnsiTheme="minorHAnsi" w:cstheme="minorHAnsi"/>
                <w:szCs w:val="18"/>
              </w:rPr>
              <w:t xml:space="preserve"> одговорн</w:t>
            </w:r>
            <w:r w:rsidR="004944F9" w:rsidRPr="00C21CAE">
              <w:rPr>
                <w:rStyle w:val="fontstyle01"/>
                <w:rFonts w:asciiTheme="minorHAnsi" w:hAnsiTheme="minorHAnsi" w:cstheme="minorHAnsi"/>
                <w:szCs w:val="18"/>
                <w:lang w:val="mk-MK"/>
              </w:rPr>
              <w:t>а</w:t>
            </w:r>
            <w:r w:rsidR="003D6E5E" w:rsidRPr="00C21CAE">
              <w:rPr>
                <w:rStyle w:val="fontstyle01"/>
                <w:rFonts w:asciiTheme="minorHAnsi" w:hAnsiTheme="minorHAnsi" w:cstheme="minorHAnsi"/>
                <w:szCs w:val="18"/>
              </w:rPr>
              <w:t xml:space="preserve"> за собирањето на комуналниот и интертен отпад и превозот на тој отпад во Општина </w:t>
            </w:r>
            <w:r w:rsidR="004944F9" w:rsidRPr="00C21CAE">
              <w:rPr>
                <w:rStyle w:val="fontstyle01"/>
                <w:rFonts w:asciiTheme="minorHAnsi" w:hAnsiTheme="minorHAnsi" w:cstheme="minorHAnsi"/>
                <w:szCs w:val="18"/>
                <w:lang w:val="mk-MK"/>
              </w:rPr>
              <w:t>Б</w:t>
            </w:r>
            <w:r w:rsidR="00941475" w:rsidRPr="00C21CAE">
              <w:rPr>
                <w:rStyle w:val="fontstyle01"/>
                <w:rFonts w:asciiTheme="minorHAnsi" w:hAnsiTheme="minorHAnsi" w:cstheme="minorHAnsi"/>
                <w:szCs w:val="18"/>
                <w:lang w:val="mk-MK"/>
              </w:rPr>
              <w:t>итола</w:t>
            </w:r>
            <w:r w:rsidR="003D6E5E" w:rsidRPr="00C21CAE">
              <w:rPr>
                <w:rStyle w:val="fontstyle01"/>
                <w:rFonts w:asciiTheme="minorHAnsi" w:hAnsiTheme="minorHAnsi" w:cstheme="minorHAnsi"/>
                <w:szCs w:val="18"/>
              </w:rPr>
              <w:t>. Отпадот се отстранува на депонија</w:t>
            </w:r>
            <w:r w:rsidR="004944F9" w:rsidRPr="00C21CAE">
              <w:rPr>
                <w:rStyle w:val="fontstyle01"/>
                <w:rFonts w:asciiTheme="minorHAnsi" w:hAnsiTheme="minorHAnsi" w:cstheme="minorHAnsi"/>
                <w:szCs w:val="18"/>
                <w:lang w:val="mk-MK"/>
              </w:rPr>
              <w:t xml:space="preserve">та </w:t>
            </w:r>
            <w:r w:rsidR="00941475" w:rsidRPr="00C21CAE">
              <w:rPr>
                <w:rStyle w:val="fontstyle01"/>
                <w:rFonts w:asciiTheme="minorHAnsi" w:hAnsiTheme="minorHAnsi" w:cstheme="minorHAnsi"/>
                <w:color w:val="auto"/>
                <w:szCs w:val="18"/>
                <w:lang w:val="mk-MK"/>
              </w:rPr>
              <w:t>Мегленци општина Новаци</w:t>
            </w:r>
            <w:r w:rsidR="003D6E5E" w:rsidRPr="00C21CAE">
              <w:rPr>
                <w:rStyle w:val="fontstyle01"/>
                <w:rFonts w:asciiTheme="minorHAnsi" w:hAnsiTheme="minorHAnsi" w:cstheme="minorHAnsi"/>
                <w:color w:val="auto"/>
                <w:szCs w:val="18"/>
              </w:rPr>
              <w:t xml:space="preserve">. </w:t>
            </w:r>
            <w:r w:rsidR="003D6E5E" w:rsidRPr="00C21CAE">
              <w:rPr>
                <w:rStyle w:val="fontstyle01"/>
                <w:rFonts w:asciiTheme="minorHAnsi" w:hAnsiTheme="minorHAnsi" w:cstheme="minorHAnsi"/>
                <w:szCs w:val="18"/>
              </w:rPr>
              <w:t>За очекуваните видови отпад што произлегува од активностите за чистење и реновирање/ адаптација, ќе се утврдат патеки и места за собирање и отстранување на отпад;</w:t>
            </w:r>
          </w:p>
          <w:p w14:paraId="50707F9F" w14:textId="77777777" w:rsidR="008673C4" w:rsidRPr="00C21CAE" w:rsidRDefault="008673C4" w:rsidP="00552E48">
            <w:pPr>
              <w:numPr>
                <w:ilvl w:val="0"/>
                <w:numId w:val="7"/>
              </w:numPr>
              <w:spacing w:after="0" w:line="240" w:lineRule="auto"/>
              <w:jc w:val="both"/>
              <w:rPr>
                <w:rStyle w:val="fontstyle01"/>
                <w:rFonts w:asciiTheme="minorHAnsi" w:hAnsiTheme="minorHAnsi" w:cstheme="minorHAnsi"/>
                <w:szCs w:val="18"/>
              </w:rPr>
            </w:pPr>
            <w:r w:rsidRPr="00C21CAE">
              <w:rPr>
                <w:rStyle w:val="fontstyle01"/>
                <w:rFonts w:asciiTheme="minorHAnsi" w:hAnsiTheme="minorHAnsi" w:cstheme="minorHAnsi"/>
                <w:szCs w:val="18"/>
              </w:rPr>
              <w:t>Различните видови отпад кои може да се генерираат на градежната локација треба да се идентификуваат и класифицираат согласно Листата на отпад (Службен весник бр.100/05);</w:t>
            </w:r>
          </w:p>
          <w:p w14:paraId="06DCCDFB" w14:textId="77777777" w:rsidR="008673C4" w:rsidRPr="00C21CAE" w:rsidRDefault="008673C4" w:rsidP="00552E48">
            <w:pPr>
              <w:numPr>
                <w:ilvl w:val="0"/>
                <w:numId w:val="7"/>
              </w:numPr>
              <w:spacing w:after="0" w:line="240" w:lineRule="auto"/>
              <w:jc w:val="both"/>
              <w:rPr>
                <w:rStyle w:val="fontstyle01"/>
                <w:rFonts w:asciiTheme="minorHAnsi" w:hAnsiTheme="minorHAnsi" w:cstheme="minorHAnsi"/>
                <w:szCs w:val="18"/>
              </w:rPr>
            </w:pPr>
            <w:r w:rsidRPr="00C21CAE">
              <w:rPr>
                <w:rStyle w:val="fontstyle01"/>
                <w:rFonts w:asciiTheme="minorHAnsi" w:hAnsiTheme="minorHAnsi" w:cstheme="minorHAnsi"/>
                <w:szCs w:val="18"/>
              </w:rPr>
              <w:t>Се обезбедуваат контејнери за секоја идентификувана категорија на отпад во доволни количества и истите се поставуваат за одвоено собирање отпад;</w:t>
            </w:r>
          </w:p>
          <w:p w14:paraId="5FD6DA24" w14:textId="16C40600" w:rsidR="008673C4" w:rsidRPr="00C21CAE" w:rsidRDefault="008673C4" w:rsidP="00552E48">
            <w:pPr>
              <w:numPr>
                <w:ilvl w:val="0"/>
                <w:numId w:val="7"/>
              </w:numPr>
              <w:spacing w:after="0" w:line="240" w:lineRule="auto"/>
              <w:jc w:val="both"/>
              <w:rPr>
                <w:rStyle w:val="fontstyle01"/>
                <w:rFonts w:asciiTheme="minorHAnsi" w:hAnsiTheme="minorHAnsi" w:cstheme="minorHAnsi"/>
              </w:rPr>
            </w:pPr>
            <w:r w:rsidRPr="00C21CAE">
              <w:rPr>
                <w:rFonts w:eastAsia="Calibri" w:cstheme="minorHAnsi"/>
                <w:bCs/>
                <w:color w:val="000000"/>
                <w:sz w:val="20"/>
                <w:szCs w:val="20"/>
                <w:lang w:eastAsia="es-ES"/>
              </w:rPr>
              <w:t>Најголемата фракција на отпад се класифицира во Глава 17 Отпад " Шут од градење и рушење (вклучувајќи ископана почва од загадени подрачја) со шифра</w:t>
            </w:r>
            <w:r w:rsidRPr="00C21CAE">
              <w:rPr>
                <w:rStyle w:val="fontstyle01"/>
                <w:rFonts w:asciiTheme="minorHAnsi" w:hAnsiTheme="minorHAnsi" w:cstheme="minorHAnsi"/>
              </w:rPr>
              <w:t xml:space="preserve"> 17 01 – Отпад од бетон, асфалт, 17 09 04 – Мешан отпад од градилиште</w:t>
            </w:r>
            <w:r w:rsidR="0084025D" w:rsidRPr="00C21CAE">
              <w:rPr>
                <w:rStyle w:val="fontstyle01"/>
                <w:rFonts w:asciiTheme="minorHAnsi" w:hAnsiTheme="minorHAnsi" w:cstheme="minorHAnsi"/>
                <w:lang w:val="mk-MK"/>
              </w:rPr>
              <w:t>,</w:t>
            </w:r>
            <w:r w:rsidR="0084025D" w:rsidRPr="00C21CAE">
              <w:rPr>
                <w:rFonts w:cstheme="minorHAnsi"/>
              </w:rPr>
              <w:t xml:space="preserve"> </w:t>
            </w:r>
            <w:r w:rsidR="0084025D" w:rsidRPr="00C21CAE">
              <w:rPr>
                <w:rStyle w:val="fontstyle01"/>
                <w:rFonts w:asciiTheme="minorHAnsi" w:hAnsiTheme="minorHAnsi" w:cstheme="minorHAnsi"/>
                <w:lang w:val="mk-MK"/>
              </w:rPr>
              <w:t xml:space="preserve">20 01 21* - „флуоресцентни цевки и останат отпад кој содржи </w:t>
            </w:r>
            <w:proofErr w:type="gramStart"/>
            <w:r w:rsidR="0084025D" w:rsidRPr="00C21CAE">
              <w:rPr>
                <w:rStyle w:val="fontstyle01"/>
                <w:rFonts w:asciiTheme="minorHAnsi" w:hAnsiTheme="minorHAnsi" w:cstheme="minorHAnsi"/>
                <w:lang w:val="mk-MK"/>
              </w:rPr>
              <w:t>жива“</w:t>
            </w:r>
            <w:proofErr w:type="gramEnd"/>
            <w:r w:rsidRPr="00C21CAE">
              <w:rPr>
                <w:rStyle w:val="fontstyle01"/>
                <w:rFonts w:asciiTheme="minorHAnsi" w:hAnsiTheme="minorHAnsi" w:cstheme="minorHAnsi"/>
              </w:rPr>
              <w:t>;</w:t>
            </w:r>
          </w:p>
          <w:p w14:paraId="507B8D9D" w14:textId="3578B9B2" w:rsidR="008673C4" w:rsidRPr="00C21CAE" w:rsidRDefault="008673C4" w:rsidP="0084025D">
            <w:pPr>
              <w:pStyle w:val="ListParagraph"/>
              <w:numPr>
                <w:ilvl w:val="0"/>
                <w:numId w:val="7"/>
              </w:numPr>
              <w:spacing w:after="0"/>
              <w:ind w:left="357" w:hanging="357"/>
              <w:rPr>
                <w:rStyle w:val="fontstyle01"/>
                <w:rFonts w:asciiTheme="minorHAnsi" w:hAnsiTheme="minorHAnsi" w:cstheme="minorHAnsi"/>
              </w:rPr>
            </w:pPr>
            <w:r w:rsidRPr="00C21CAE">
              <w:rPr>
                <w:rStyle w:val="fontstyle01"/>
                <w:rFonts w:asciiTheme="minorHAnsi" w:hAnsiTheme="minorHAnsi" w:cstheme="minorHAnsi"/>
                <w:szCs w:val="18"/>
              </w:rPr>
              <w:t>Мала количина на цврст комунален отпад (пијалаци, храна), како и отпад од пакување (шишиња, хартија, стакло, итн.</w:t>
            </w:r>
            <w:r w:rsidR="001D0331" w:rsidRPr="00C21CAE">
              <w:rPr>
                <w:rStyle w:val="fontstyle01"/>
                <w:rFonts w:asciiTheme="minorHAnsi" w:hAnsiTheme="minorHAnsi" w:cstheme="minorHAnsi"/>
                <w:szCs w:val="18"/>
                <w:lang w:val="mk-MK"/>
              </w:rPr>
              <w:t>)</w:t>
            </w:r>
            <w:r w:rsidRPr="00C21CAE">
              <w:rPr>
                <w:rStyle w:val="fontstyle01"/>
                <w:rFonts w:asciiTheme="minorHAnsi" w:hAnsiTheme="minorHAnsi" w:cstheme="minorHAnsi"/>
                <w:szCs w:val="18"/>
              </w:rPr>
              <w:t>;</w:t>
            </w:r>
          </w:p>
          <w:p w14:paraId="2EF4A783" w14:textId="77777777" w:rsidR="008673C4" w:rsidRPr="00C21CAE" w:rsidRDefault="008673C4" w:rsidP="0084025D">
            <w:pPr>
              <w:numPr>
                <w:ilvl w:val="0"/>
                <w:numId w:val="7"/>
              </w:numPr>
              <w:spacing w:after="0" w:line="240" w:lineRule="auto"/>
              <w:ind w:left="357" w:hanging="357"/>
              <w:jc w:val="both"/>
              <w:rPr>
                <w:rStyle w:val="fontstyle01"/>
                <w:rFonts w:asciiTheme="minorHAnsi" w:hAnsiTheme="minorHAnsi" w:cstheme="minorHAnsi"/>
                <w:szCs w:val="18"/>
              </w:rPr>
            </w:pPr>
            <w:r w:rsidRPr="00C21CAE">
              <w:rPr>
                <w:rStyle w:val="fontstyle01"/>
                <w:rFonts w:asciiTheme="minorHAnsi" w:hAnsiTheme="minorHAnsi" w:cstheme="minorHAnsi"/>
                <w:szCs w:val="18"/>
              </w:rPr>
              <w:t>Евиденцијата за отстранување на отпад (документ за отпад) редовно се ажурира и архивира;</w:t>
            </w:r>
          </w:p>
          <w:p w14:paraId="7ACB2082" w14:textId="77777777" w:rsidR="008673C4" w:rsidRPr="00C21CAE" w:rsidRDefault="008673C4" w:rsidP="00552E48">
            <w:pPr>
              <w:numPr>
                <w:ilvl w:val="0"/>
                <w:numId w:val="7"/>
              </w:numPr>
              <w:spacing w:after="0" w:line="240" w:lineRule="auto"/>
              <w:jc w:val="both"/>
              <w:rPr>
                <w:rStyle w:val="fontstyle01"/>
                <w:rFonts w:asciiTheme="minorHAnsi" w:hAnsiTheme="minorHAnsi" w:cstheme="minorHAnsi"/>
                <w:szCs w:val="18"/>
              </w:rPr>
            </w:pPr>
            <w:r w:rsidRPr="00C21CAE">
              <w:rPr>
                <w:rStyle w:val="fontstyle01"/>
                <w:rFonts w:asciiTheme="minorHAnsi" w:hAnsiTheme="minorHAnsi" w:cstheme="minorHAnsi"/>
                <w:szCs w:val="18"/>
              </w:rPr>
              <w:t>Градежниот отпад ќе го собираат и отстрануваат само лиценцирани собирачи на отпад;</w:t>
            </w:r>
          </w:p>
          <w:p w14:paraId="5DAB05D9" w14:textId="77777777" w:rsidR="008673C4" w:rsidRPr="00C21CAE" w:rsidRDefault="008673C4" w:rsidP="00552E48">
            <w:pPr>
              <w:numPr>
                <w:ilvl w:val="0"/>
                <w:numId w:val="7"/>
              </w:numPr>
              <w:spacing w:after="0" w:line="240" w:lineRule="auto"/>
              <w:jc w:val="both"/>
              <w:rPr>
                <w:rStyle w:val="fontstyle01"/>
                <w:rFonts w:asciiTheme="minorHAnsi" w:hAnsiTheme="minorHAnsi" w:cstheme="minorHAnsi"/>
                <w:szCs w:val="18"/>
              </w:rPr>
            </w:pPr>
            <w:r w:rsidRPr="00C21CAE">
              <w:rPr>
                <w:rStyle w:val="fontstyle01"/>
                <w:rFonts w:asciiTheme="minorHAnsi" w:hAnsiTheme="minorHAnsi" w:cstheme="minorHAnsi"/>
                <w:szCs w:val="18"/>
              </w:rPr>
              <w:t>Целата евиденција за отстранетиот отпад ќе се чува како доказ за соодветно управување;</w:t>
            </w:r>
          </w:p>
          <w:p w14:paraId="050C41F5" w14:textId="77777777" w:rsidR="008673C4" w:rsidRPr="00C21CAE" w:rsidRDefault="008673C4" w:rsidP="00552E48">
            <w:pPr>
              <w:numPr>
                <w:ilvl w:val="0"/>
                <w:numId w:val="7"/>
              </w:numPr>
              <w:spacing w:after="0" w:line="240" w:lineRule="auto"/>
              <w:jc w:val="both"/>
              <w:rPr>
                <w:rStyle w:val="fontstyle01"/>
                <w:rFonts w:asciiTheme="minorHAnsi" w:hAnsiTheme="minorHAnsi" w:cstheme="minorHAnsi"/>
                <w:szCs w:val="18"/>
              </w:rPr>
            </w:pPr>
            <w:r w:rsidRPr="00C21CAE">
              <w:rPr>
                <w:rStyle w:val="fontstyle01"/>
                <w:rFonts w:asciiTheme="minorHAnsi" w:hAnsiTheme="minorHAnsi" w:cstheme="minorHAnsi"/>
                <w:szCs w:val="18"/>
              </w:rPr>
              <w:t>Градежниот отпад од локацијата треба веднаш да се отстрани и повторно да се употреби, ако е возможно;</w:t>
            </w:r>
          </w:p>
          <w:p w14:paraId="424B0B9A" w14:textId="77777777" w:rsidR="008673C4" w:rsidRPr="00C21CAE" w:rsidRDefault="008673C4" w:rsidP="00552E48">
            <w:pPr>
              <w:numPr>
                <w:ilvl w:val="0"/>
                <w:numId w:val="7"/>
              </w:numPr>
              <w:spacing w:after="0" w:line="240" w:lineRule="auto"/>
              <w:jc w:val="both"/>
              <w:rPr>
                <w:rStyle w:val="fontstyle01"/>
                <w:rFonts w:asciiTheme="minorHAnsi" w:hAnsiTheme="minorHAnsi" w:cstheme="minorHAnsi"/>
                <w:szCs w:val="18"/>
              </w:rPr>
            </w:pPr>
            <w:r w:rsidRPr="00C21CAE">
              <w:rPr>
                <w:rStyle w:val="fontstyle01"/>
                <w:rFonts w:asciiTheme="minorHAnsi" w:hAnsiTheme="minorHAnsi" w:cstheme="minorHAnsi"/>
                <w:szCs w:val="18"/>
              </w:rPr>
              <w:t>За потенцијалниот опасен отпад (моторно масло, гориво од возила), потребно е да се назначи овластен собирач за целите на негово соодветно собирање и отстранување;</w:t>
            </w:r>
          </w:p>
          <w:p w14:paraId="5408E43E" w14:textId="77777777" w:rsidR="008673C4" w:rsidRPr="00C21CAE" w:rsidRDefault="008673C4" w:rsidP="00552E48">
            <w:pPr>
              <w:numPr>
                <w:ilvl w:val="0"/>
                <w:numId w:val="7"/>
              </w:numPr>
              <w:spacing w:after="0" w:line="240" w:lineRule="auto"/>
              <w:jc w:val="both"/>
              <w:rPr>
                <w:rStyle w:val="fontstyle01"/>
                <w:rFonts w:asciiTheme="minorHAnsi" w:hAnsiTheme="minorHAnsi" w:cstheme="minorHAnsi"/>
                <w:szCs w:val="18"/>
              </w:rPr>
            </w:pPr>
            <w:r w:rsidRPr="00C21CAE">
              <w:rPr>
                <w:rStyle w:val="fontstyle01"/>
                <w:rFonts w:asciiTheme="minorHAnsi" w:hAnsiTheme="minorHAnsi" w:cstheme="minorHAnsi"/>
                <w:szCs w:val="18"/>
              </w:rPr>
              <w:t>Материјалите треба да се покријат при транспортот за да се избегне дисперзија на отпад;</w:t>
            </w:r>
          </w:p>
          <w:p w14:paraId="7428FB6F" w14:textId="77777777" w:rsidR="007B2A5C" w:rsidRPr="00C21CAE" w:rsidRDefault="008673C4" w:rsidP="00552E48">
            <w:pPr>
              <w:numPr>
                <w:ilvl w:val="0"/>
                <w:numId w:val="7"/>
              </w:numPr>
              <w:spacing w:after="0" w:line="240" w:lineRule="auto"/>
              <w:jc w:val="both"/>
              <w:rPr>
                <w:rStyle w:val="fontstyle01"/>
                <w:rFonts w:asciiTheme="minorHAnsi" w:hAnsiTheme="minorHAnsi" w:cstheme="minorHAnsi"/>
                <w:szCs w:val="18"/>
              </w:rPr>
            </w:pPr>
            <w:r w:rsidRPr="00C21CAE">
              <w:rPr>
                <w:rStyle w:val="fontstyle01"/>
                <w:rFonts w:asciiTheme="minorHAnsi" w:hAnsiTheme="minorHAnsi" w:cstheme="minorHAnsi"/>
                <w:szCs w:val="18"/>
              </w:rPr>
              <w:t>Треба да се забрани горење на градежен отпад.</w:t>
            </w:r>
          </w:p>
        </w:tc>
      </w:tr>
      <w:tr w:rsidR="007B2A5C" w:rsidRPr="007515B2" w14:paraId="0651E248" w14:textId="77777777" w:rsidTr="00525261">
        <w:trPr>
          <w:jc w:val="center"/>
        </w:trPr>
        <w:tc>
          <w:tcPr>
            <w:tcW w:w="916" w:type="pct"/>
            <w:vMerge/>
            <w:vAlign w:val="center"/>
          </w:tcPr>
          <w:p w14:paraId="11062C7D" w14:textId="77777777" w:rsidR="007B2A5C" w:rsidRPr="00C21CAE" w:rsidRDefault="007B2A5C" w:rsidP="001D3EB2">
            <w:pPr>
              <w:spacing w:after="0" w:line="240" w:lineRule="auto"/>
              <w:jc w:val="center"/>
              <w:rPr>
                <w:rFonts w:cstheme="minorHAnsi"/>
                <w:b/>
              </w:rPr>
            </w:pPr>
          </w:p>
        </w:tc>
        <w:tc>
          <w:tcPr>
            <w:tcW w:w="963" w:type="pct"/>
            <w:tcBorders>
              <w:bottom w:val="single" w:sz="4" w:space="0" w:color="auto"/>
            </w:tcBorders>
            <w:vAlign w:val="center"/>
          </w:tcPr>
          <w:p w14:paraId="34E5759A" w14:textId="77777777" w:rsidR="007B2A5C" w:rsidRPr="00C21CAE" w:rsidRDefault="007B2A5C" w:rsidP="001D3EB2">
            <w:pPr>
              <w:spacing w:after="0" w:line="240" w:lineRule="auto"/>
              <w:jc w:val="center"/>
              <w:rPr>
                <w:rFonts w:cstheme="minorHAnsi"/>
              </w:rPr>
            </w:pPr>
          </w:p>
          <w:p w14:paraId="61DD65A4" w14:textId="77777777" w:rsidR="007B2A5C" w:rsidRPr="00C21CAE" w:rsidRDefault="007B2A5C" w:rsidP="001D3EB2">
            <w:pPr>
              <w:spacing w:after="0" w:line="240" w:lineRule="auto"/>
              <w:jc w:val="center"/>
              <w:rPr>
                <w:rFonts w:cstheme="minorHAnsi"/>
              </w:rPr>
            </w:pPr>
          </w:p>
          <w:p w14:paraId="05913679" w14:textId="77777777" w:rsidR="007B2A5C" w:rsidRPr="00C21CAE" w:rsidRDefault="008673C4" w:rsidP="008673C4">
            <w:pPr>
              <w:spacing w:after="0" w:line="240" w:lineRule="auto"/>
              <w:jc w:val="center"/>
              <w:rPr>
                <w:rFonts w:cstheme="minorHAnsi"/>
              </w:rPr>
            </w:pPr>
            <w:r w:rsidRPr="00C21CAE">
              <w:rPr>
                <w:rFonts w:cstheme="minorHAnsi"/>
              </w:rPr>
              <w:t>Вода и почва</w:t>
            </w:r>
          </w:p>
        </w:tc>
        <w:tc>
          <w:tcPr>
            <w:tcW w:w="3121" w:type="pct"/>
          </w:tcPr>
          <w:p w14:paraId="2EE37708" w14:textId="77777777" w:rsidR="008673C4" w:rsidRPr="00C21CAE" w:rsidRDefault="008673C4" w:rsidP="008673C4">
            <w:pPr>
              <w:numPr>
                <w:ilvl w:val="0"/>
                <w:numId w:val="8"/>
              </w:numPr>
              <w:spacing w:after="0" w:line="240" w:lineRule="auto"/>
              <w:jc w:val="both"/>
              <w:rPr>
                <w:rStyle w:val="fontstyle01"/>
                <w:rFonts w:asciiTheme="minorHAnsi" w:hAnsiTheme="minorHAnsi" w:cstheme="minorHAnsi"/>
                <w:szCs w:val="18"/>
              </w:rPr>
            </w:pPr>
            <w:r w:rsidRPr="00C21CAE">
              <w:rPr>
                <w:rStyle w:val="fontstyle01"/>
                <w:rFonts w:asciiTheme="minorHAnsi" w:hAnsiTheme="minorHAnsi" w:cstheme="minorHAnsi"/>
                <w:szCs w:val="18"/>
              </w:rPr>
              <w:t>Доколку настане истекување на опасни материи, истото треба да се запре и отстрани, а потоа местото треба да се исчисти и да се следат постапките и мерките за управување со опасен отпад;</w:t>
            </w:r>
          </w:p>
          <w:p w14:paraId="675A34C9" w14:textId="77777777" w:rsidR="008673C4" w:rsidRPr="00C21CAE" w:rsidRDefault="008673C4" w:rsidP="008673C4">
            <w:pPr>
              <w:numPr>
                <w:ilvl w:val="0"/>
                <w:numId w:val="8"/>
              </w:numPr>
              <w:spacing w:after="0" w:line="240" w:lineRule="auto"/>
              <w:jc w:val="both"/>
              <w:rPr>
                <w:rStyle w:val="fontstyle01"/>
                <w:rFonts w:asciiTheme="minorHAnsi" w:hAnsiTheme="minorHAnsi" w:cstheme="minorHAnsi"/>
                <w:szCs w:val="18"/>
              </w:rPr>
            </w:pPr>
            <w:r w:rsidRPr="00C21CAE">
              <w:rPr>
                <w:rStyle w:val="fontstyle01"/>
                <w:rFonts w:asciiTheme="minorHAnsi" w:hAnsiTheme="minorHAnsi" w:cstheme="minorHAnsi"/>
                <w:szCs w:val="18"/>
              </w:rPr>
              <w:lastRenderedPageBreak/>
              <w:t>Во случај на истекување кое произлегува од активностите, за да се избегне контаминација на областа, истото е потребно да се собере на самото место и да се стави во времен базен;</w:t>
            </w:r>
          </w:p>
          <w:p w14:paraId="0AA7FCC8" w14:textId="77777777" w:rsidR="008673C4" w:rsidRPr="00C21CAE" w:rsidRDefault="008673C4" w:rsidP="008673C4">
            <w:pPr>
              <w:numPr>
                <w:ilvl w:val="0"/>
                <w:numId w:val="8"/>
              </w:numPr>
              <w:spacing w:after="0" w:line="240" w:lineRule="auto"/>
              <w:jc w:val="both"/>
              <w:rPr>
                <w:rStyle w:val="fontstyle01"/>
                <w:rFonts w:asciiTheme="minorHAnsi" w:hAnsiTheme="minorHAnsi" w:cstheme="minorHAnsi"/>
                <w:szCs w:val="18"/>
              </w:rPr>
            </w:pPr>
            <w:r w:rsidRPr="00C21CAE">
              <w:rPr>
                <w:rStyle w:val="fontstyle01"/>
                <w:rFonts w:asciiTheme="minorHAnsi" w:hAnsiTheme="minorHAnsi" w:cstheme="minorHAnsi"/>
                <w:szCs w:val="18"/>
              </w:rPr>
              <w:t>Забрането е времено или конечно отстранување на каков било отпад во близина на водни текови;</w:t>
            </w:r>
          </w:p>
          <w:p w14:paraId="69993E80" w14:textId="0920F6ED" w:rsidR="008673C4" w:rsidRPr="00C21CAE" w:rsidRDefault="008673C4" w:rsidP="008673C4">
            <w:pPr>
              <w:numPr>
                <w:ilvl w:val="0"/>
                <w:numId w:val="8"/>
              </w:numPr>
              <w:spacing w:after="0" w:line="240" w:lineRule="auto"/>
              <w:jc w:val="both"/>
              <w:rPr>
                <w:rStyle w:val="fontstyle01"/>
                <w:rFonts w:asciiTheme="minorHAnsi" w:hAnsiTheme="minorHAnsi" w:cstheme="minorHAnsi"/>
                <w:szCs w:val="18"/>
              </w:rPr>
            </w:pPr>
            <w:r w:rsidRPr="00C21CAE">
              <w:rPr>
                <w:rStyle w:val="fontstyle01"/>
                <w:rFonts w:asciiTheme="minorHAnsi" w:hAnsiTheme="minorHAnsi" w:cstheme="minorHAnsi"/>
                <w:szCs w:val="18"/>
              </w:rPr>
              <w:t xml:space="preserve">Забрането е сервисирање на возила и </w:t>
            </w:r>
            <w:r w:rsidR="004801C5" w:rsidRPr="00C21CAE">
              <w:rPr>
                <w:rStyle w:val="fontstyle01"/>
                <w:rFonts w:asciiTheme="minorHAnsi" w:hAnsiTheme="minorHAnsi" w:cstheme="minorHAnsi"/>
                <w:szCs w:val="18"/>
              </w:rPr>
              <w:t>механизација</w:t>
            </w:r>
            <w:r w:rsidRPr="00C21CAE">
              <w:rPr>
                <w:rStyle w:val="fontstyle01"/>
                <w:rFonts w:asciiTheme="minorHAnsi" w:hAnsiTheme="minorHAnsi" w:cstheme="minorHAnsi"/>
                <w:szCs w:val="18"/>
              </w:rPr>
              <w:t xml:space="preserve"> на градилиштето;</w:t>
            </w:r>
          </w:p>
          <w:p w14:paraId="36FF9708" w14:textId="77777777" w:rsidR="007B2A5C" w:rsidRPr="00C21CAE" w:rsidRDefault="008673C4" w:rsidP="008673C4">
            <w:pPr>
              <w:numPr>
                <w:ilvl w:val="0"/>
                <w:numId w:val="8"/>
              </w:numPr>
              <w:spacing w:after="0" w:line="240" w:lineRule="auto"/>
              <w:jc w:val="both"/>
              <w:rPr>
                <w:rStyle w:val="fontstyle01"/>
                <w:rFonts w:asciiTheme="minorHAnsi" w:hAnsiTheme="minorHAnsi" w:cstheme="minorHAnsi"/>
                <w:szCs w:val="18"/>
              </w:rPr>
            </w:pPr>
            <w:r w:rsidRPr="00C21CAE">
              <w:rPr>
                <w:rStyle w:val="fontstyle01"/>
                <w:rFonts w:asciiTheme="minorHAnsi" w:hAnsiTheme="minorHAnsi" w:cstheme="minorHAnsi"/>
                <w:szCs w:val="18"/>
              </w:rPr>
              <w:t xml:space="preserve">Потребно е да се спречи, колку што е можно, истекување на нафта и други загадувачи во водата и почвата. </w:t>
            </w:r>
          </w:p>
        </w:tc>
      </w:tr>
      <w:tr w:rsidR="007B2A5C" w:rsidRPr="007515B2" w14:paraId="3B0B909B" w14:textId="77777777" w:rsidTr="00525261">
        <w:trPr>
          <w:jc w:val="center"/>
        </w:trPr>
        <w:tc>
          <w:tcPr>
            <w:tcW w:w="916" w:type="pct"/>
            <w:vMerge/>
            <w:vAlign w:val="center"/>
          </w:tcPr>
          <w:p w14:paraId="0E628581" w14:textId="77777777" w:rsidR="007B2A5C" w:rsidRPr="00C21CAE" w:rsidRDefault="007B2A5C" w:rsidP="001D3EB2">
            <w:pPr>
              <w:spacing w:after="0" w:line="240" w:lineRule="auto"/>
              <w:jc w:val="center"/>
              <w:rPr>
                <w:rFonts w:cstheme="minorHAnsi"/>
                <w:b/>
              </w:rPr>
            </w:pPr>
          </w:p>
        </w:tc>
        <w:tc>
          <w:tcPr>
            <w:tcW w:w="963" w:type="pct"/>
            <w:tcBorders>
              <w:bottom w:val="single" w:sz="4" w:space="0" w:color="auto"/>
            </w:tcBorders>
            <w:vAlign w:val="center"/>
          </w:tcPr>
          <w:p w14:paraId="74A852D1" w14:textId="77777777" w:rsidR="007B2A5C" w:rsidRPr="00C21CAE" w:rsidRDefault="008673C4" w:rsidP="008673C4">
            <w:pPr>
              <w:spacing w:after="0" w:line="240" w:lineRule="auto"/>
              <w:jc w:val="center"/>
              <w:rPr>
                <w:rFonts w:cstheme="minorHAnsi"/>
              </w:rPr>
            </w:pPr>
            <w:r w:rsidRPr="00C21CAE">
              <w:rPr>
                <w:rFonts w:cstheme="minorHAnsi"/>
              </w:rPr>
              <w:t>Заштита на природата</w:t>
            </w:r>
          </w:p>
        </w:tc>
        <w:tc>
          <w:tcPr>
            <w:tcW w:w="3121" w:type="pct"/>
          </w:tcPr>
          <w:p w14:paraId="787E1B87" w14:textId="77777777" w:rsidR="008673C4" w:rsidRPr="00C21CAE" w:rsidRDefault="004D3405" w:rsidP="004D3405">
            <w:pPr>
              <w:numPr>
                <w:ilvl w:val="0"/>
                <w:numId w:val="12"/>
              </w:numPr>
              <w:tabs>
                <w:tab w:val="clear" w:pos="785"/>
                <w:tab w:val="num" w:pos="360"/>
              </w:tabs>
              <w:spacing w:after="0" w:line="240" w:lineRule="auto"/>
              <w:ind w:left="360"/>
              <w:jc w:val="both"/>
              <w:rPr>
                <w:rStyle w:val="fontstyle01"/>
                <w:rFonts w:asciiTheme="minorHAnsi" w:hAnsiTheme="minorHAnsi" w:cstheme="minorHAnsi"/>
                <w:szCs w:val="18"/>
              </w:rPr>
            </w:pPr>
            <w:r w:rsidRPr="00C21CAE">
              <w:rPr>
                <w:rStyle w:val="fontstyle01"/>
                <w:rFonts w:asciiTheme="minorHAnsi" w:hAnsiTheme="minorHAnsi" w:cstheme="minorHAnsi"/>
                <w:szCs w:val="18"/>
              </w:rPr>
              <w:t>Собирање генериран отпад на секојдневна основа, селекција на отпад, транспорт и конечно одлагање на соодветни места;</w:t>
            </w:r>
          </w:p>
          <w:p w14:paraId="18F2F0C6" w14:textId="77777777" w:rsidR="007B2A5C" w:rsidRPr="00C21CAE" w:rsidRDefault="004D3405" w:rsidP="004D3405">
            <w:pPr>
              <w:numPr>
                <w:ilvl w:val="0"/>
                <w:numId w:val="12"/>
              </w:numPr>
              <w:tabs>
                <w:tab w:val="clear" w:pos="785"/>
                <w:tab w:val="num" w:pos="360"/>
              </w:tabs>
              <w:spacing w:after="0" w:line="240" w:lineRule="auto"/>
              <w:ind w:left="360"/>
              <w:jc w:val="both"/>
              <w:rPr>
                <w:rStyle w:val="fontstyle01"/>
                <w:rFonts w:asciiTheme="minorHAnsi" w:hAnsiTheme="minorHAnsi" w:cstheme="minorHAnsi"/>
                <w:szCs w:val="18"/>
              </w:rPr>
            </w:pPr>
            <w:r w:rsidRPr="00C21CAE">
              <w:rPr>
                <w:rStyle w:val="fontstyle01"/>
                <w:rFonts w:asciiTheme="minorHAnsi" w:hAnsiTheme="minorHAnsi" w:cstheme="minorHAnsi"/>
                <w:szCs w:val="18"/>
              </w:rPr>
              <w:t xml:space="preserve">По завршување на реновирањето/адаптацијата, локацијата треба да се врати во претходна состојба, а ако тоа не е возможно, со локацијата соодветно се управува. </w:t>
            </w:r>
          </w:p>
        </w:tc>
      </w:tr>
      <w:tr w:rsidR="007B2A5C" w:rsidRPr="007515B2" w14:paraId="01C2B4CC" w14:textId="77777777" w:rsidTr="00525261">
        <w:trPr>
          <w:jc w:val="center"/>
        </w:trPr>
        <w:tc>
          <w:tcPr>
            <w:tcW w:w="916" w:type="pct"/>
            <w:vMerge/>
            <w:vAlign w:val="center"/>
          </w:tcPr>
          <w:p w14:paraId="45B75862" w14:textId="77777777" w:rsidR="007B2A5C" w:rsidRPr="00C21CAE" w:rsidRDefault="007B2A5C" w:rsidP="001D3EB2">
            <w:pPr>
              <w:spacing w:after="0" w:line="240" w:lineRule="auto"/>
              <w:jc w:val="center"/>
              <w:rPr>
                <w:rFonts w:cstheme="minorHAnsi"/>
                <w:b/>
              </w:rPr>
            </w:pPr>
          </w:p>
        </w:tc>
        <w:tc>
          <w:tcPr>
            <w:tcW w:w="963" w:type="pct"/>
            <w:tcBorders>
              <w:bottom w:val="single" w:sz="4" w:space="0" w:color="auto"/>
            </w:tcBorders>
            <w:vAlign w:val="center"/>
          </w:tcPr>
          <w:p w14:paraId="25C68BC8" w14:textId="77777777" w:rsidR="007B2A5C" w:rsidRPr="00C21CAE" w:rsidRDefault="004D3405" w:rsidP="004D3405">
            <w:pPr>
              <w:spacing w:after="0" w:line="240" w:lineRule="auto"/>
              <w:jc w:val="center"/>
              <w:rPr>
                <w:rFonts w:cstheme="minorHAnsi"/>
              </w:rPr>
            </w:pPr>
            <w:r w:rsidRPr="00C21CAE">
              <w:rPr>
                <w:rFonts w:cstheme="minorHAnsi"/>
              </w:rPr>
              <w:t>Управување со транспорт и материјали</w:t>
            </w:r>
          </w:p>
        </w:tc>
        <w:tc>
          <w:tcPr>
            <w:tcW w:w="3121" w:type="pct"/>
          </w:tcPr>
          <w:p w14:paraId="4CED4BE0" w14:textId="77777777" w:rsidR="004D3405" w:rsidRPr="00C21CAE" w:rsidRDefault="004D3405" w:rsidP="004D3405">
            <w:pPr>
              <w:numPr>
                <w:ilvl w:val="0"/>
                <w:numId w:val="20"/>
              </w:numPr>
              <w:spacing w:after="0" w:line="240" w:lineRule="auto"/>
              <w:jc w:val="both"/>
              <w:rPr>
                <w:rStyle w:val="fontstyle01"/>
                <w:rFonts w:asciiTheme="minorHAnsi" w:hAnsiTheme="minorHAnsi" w:cstheme="minorHAnsi"/>
                <w:szCs w:val="18"/>
              </w:rPr>
            </w:pPr>
            <w:r w:rsidRPr="00C21CAE">
              <w:rPr>
                <w:rStyle w:val="fontstyle01"/>
                <w:rFonts w:asciiTheme="minorHAnsi" w:hAnsiTheme="minorHAnsi" w:cstheme="minorHAnsi"/>
                <w:szCs w:val="18"/>
              </w:rPr>
              <w:t xml:space="preserve">Рутите за машините се јасно дефинирани; </w:t>
            </w:r>
          </w:p>
          <w:p w14:paraId="4684B082" w14:textId="77777777" w:rsidR="004D3405" w:rsidRPr="00C21CAE" w:rsidRDefault="004D3405" w:rsidP="004D3405">
            <w:pPr>
              <w:numPr>
                <w:ilvl w:val="0"/>
                <w:numId w:val="20"/>
              </w:numPr>
              <w:tabs>
                <w:tab w:val="clear" w:pos="360"/>
                <w:tab w:val="num" w:pos="1026"/>
              </w:tabs>
              <w:spacing w:after="0" w:line="240" w:lineRule="auto"/>
              <w:jc w:val="both"/>
              <w:rPr>
                <w:rStyle w:val="fontstyle01"/>
                <w:rFonts w:asciiTheme="minorHAnsi" w:hAnsiTheme="minorHAnsi" w:cstheme="minorHAnsi"/>
                <w:szCs w:val="18"/>
              </w:rPr>
            </w:pPr>
            <w:r w:rsidRPr="00C21CAE">
              <w:rPr>
                <w:rStyle w:val="fontstyle01"/>
                <w:rFonts w:asciiTheme="minorHAnsi" w:hAnsiTheme="minorHAnsi" w:cstheme="minorHAnsi"/>
                <w:szCs w:val="18"/>
              </w:rPr>
              <w:t xml:space="preserve">За дистрибуцијата на материјалите за </w:t>
            </w:r>
            <w:r w:rsidR="00552E48" w:rsidRPr="00C21CAE">
              <w:rPr>
                <w:rStyle w:val="fontstyle01"/>
                <w:rFonts w:asciiTheme="minorHAnsi" w:hAnsiTheme="minorHAnsi" w:cstheme="minorHAnsi"/>
                <w:szCs w:val="18"/>
                <w:lang w:val="mk-MK"/>
              </w:rPr>
              <w:t>центарот</w:t>
            </w:r>
            <w:r w:rsidRPr="00C21CAE">
              <w:rPr>
                <w:rStyle w:val="fontstyle01"/>
                <w:rFonts w:asciiTheme="minorHAnsi" w:hAnsiTheme="minorHAnsi" w:cstheme="minorHAnsi"/>
                <w:szCs w:val="18"/>
              </w:rPr>
              <w:t xml:space="preserve"> потребна е координација со Општината и потребно е истата соодветно да се информира; Изведувачот ќе преземе безбедносни мерки за спречување несреќи; </w:t>
            </w:r>
          </w:p>
          <w:p w14:paraId="6B7446C9" w14:textId="77777777" w:rsidR="004D3405" w:rsidRPr="00C21CAE" w:rsidRDefault="004D3405" w:rsidP="004D3405">
            <w:pPr>
              <w:numPr>
                <w:ilvl w:val="0"/>
                <w:numId w:val="20"/>
              </w:numPr>
              <w:tabs>
                <w:tab w:val="clear" w:pos="360"/>
                <w:tab w:val="num" w:pos="1026"/>
              </w:tabs>
              <w:spacing w:after="0" w:line="240" w:lineRule="auto"/>
              <w:jc w:val="both"/>
              <w:rPr>
                <w:rStyle w:val="fontstyle01"/>
                <w:rFonts w:asciiTheme="minorHAnsi" w:hAnsiTheme="minorHAnsi" w:cstheme="minorHAnsi"/>
                <w:szCs w:val="18"/>
              </w:rPr>
            </w:pPr>
            <w:r w:rsidRPr="00C21CAE">
              <w:rPr>
                <w:rStyle w:val="fontstyle01"/>
                <w:rFonts w:asciiTheme="minorHAnsi" w:hAnsiTheme="minorHAnsi" w:cstheme="minorHAnsi"/>
                <w:szCs w:val="18"/>
              </w:rPr>
              <w:t>Сите материјали кои се подложни на прашина се превезуваат во затворени или покриени камиони;</w:t>
            </w:r>
          </w:p>
          <w:p w14:paraId="66CC8BDF" w14:textId="77777777" w:rsidR="004D3405" w:rsidRPr="00C21CAE" w:rsidRDefault="004D3405" w:rsidP="004D3405">
            <w:pPr>
              <w:numPr>
                <w:ilvl w:val="0"/>
                <w:numId w:val="20"/>
              </w:numPr>
              <w:spacing w:after="0" w:line="240" w:lineRule="auto"/>
              <w:jc w:val="both"/>
              <w:rPr>
                <w:rStyle w:val="fontstyle01"/>
                <w:rFonts w:asciiTheme="minorHAnsi" w:hAnsiTheme="minorHAnsi" w:cstheme="minorHAnsi"/>
                <w:szCs w:val="18"/>
              </w:rPr>
            </w:pPr>
            <w:r w:rsidRPr="00C21CAE">
              <w:rPr>
                <w:rStyle w:val="fontstyle01"/>
                <w:rFonts w:asciiTheme="minorHAnsi" w:hAnsiTheme="minorHAnsi" w:cstheme="minorHAnsi"/>
                <w:szCs w:val="18"/>
              </w:rPr>
              <w:t>Сите материјали кои се подложни на прашина и на временски услови треба да се заштитат од атмосферските влијанија со ветробрани, прекривки, да се навлажнуваат или да се преземат соодветни средства;</w:t>
            </w:r>
          </w:p>
          <w:p w14:paraId="501ED7C8" w14:textId="77777777" w:rsidR="004D3405" w:rsidRPr="00C21CAE" w:rsidRDefault="004D3405" w:rsidP="004D3405">
            <w:pPr>
              <w:numPr>
                <w:ilvl w:val="0"/>
                <w:numId w:val="20"/>
              </w:numPr>
              <w:spacing w:after="0" w:line="240" w:lineRule="auto"/>
              <w:jc w:val="both"/>
              <w:rPr>
                <w:rStyle w:val="fontstyle01"/>
                <w:rFonts w:asciiTheme="minorHAnsi" w:hAnsiTheme="minorHAnsi" w:cstheme="minorHAnsi"/>
                <w:szCs w:val="18"/>
              </w:rPr>
            </w:pPr>
            <w:r w:rsidRPr="00C21CAE">
              <w:rPr>
                <w:rStyle w:val="fontstyle01"/>
                <w:rFonts w:asciiTheme="minorHAnsi" w:hAnsiTheme="minorHAnsi" w:cstheme="minorHAnsi"/>
                <w:szCs w:val="18"/>
              </w:rPr>
              <w:t>Проектната област редовно се мете и чисти. Истечените материјали веднаш се отстрануваат од проектната област и се чистат;</w:t>
            </w:r>
          </w:p>
          <w:p w14:paraId="4A48F177" w14:textId="77777777" w:rsidR="004D3405" w:rsidRPr="00C21CAE" w:rsidRDefault="004D3405" w:rsidP="004D3405">
            <w:pPr>
              <w:numPr>
                <w:ilvl w:val="0"/>
                <w:numId w:val="20"/>
              </w:numPr>
              <w:spacing w:after="0" w:line="240" w:lineRule="auto"/>
              <w:jc w:val="both"/>
              <w:rPr>
                <w:rStyle w:val="fontstyle01"/>
                <w:rFonts w:asciiTheme="minorHAnsi" w:hAnsiTheme="minorHAnsi" w:cstheme="minorHAnsi"/>
                <w:szCs w:val="18"/>
              </w:rPr>
            </w:pPr>
            <w:r w:rsidRPr="00C21CAE">
              <w:rPr>
                <w:rStyle w:val="fontstyle01"/>
                <w:rFonts w:asciiTheme="minorHAnsi" w:hAnsiTheme="minorHAnsi" w:cstheme="minorHAnsi"/>
                <w:szCs w:val="18"/>
              </w:rPr>
              <w:t>Пристапот до градежните возила и возилата за доставување на материјали е строго контролиран, особено при влажни временски услови;</w:t>
            </w:r>
          </w:p>
          <w:p w14:paraId="6B644BF4" w14:textId="3FF0711C" w:rsidR="007B2A5C" w:rsidRPr="00C21CAE" w:rsidRDefault="004D3405" w:rsidP="004D3405">
            <w:pPr>
              <w:numPr>
                <w:ilvl w:val="0"/>
                <w:numId w:val="20"/>
              </w:numPr>
              <w:spacing w:after="0" w:line="240" w:lineRule="auto"/>
              <w:jc w:val="both"/>
              <w:rPr>
                <w:rStyle w:val="fontstyle01"/>
                <w:rFonts w:asciiTheme="minorHAnsi" w:hAnsiTheme="minorHAnsi" w:cstheme="minorHAnsi"/>
                <w:szCs w:val="18"/>
              </w:rPr>
            </w:pPr>
            <w:r w:rsidRPr="00C21CAE">
              <w:rPr>
                <w:rStyle w:val="fontstyle01"/>
                <w:rFonts w:asciiTheme="minorHAnsi" w:hAnsiTheme="minorHAnsi" w:cstheme="minorHAnsi"/>
                <w:szCs w:val="18"/>
              </w:rPr>
              <w:t xml:space="preserve">Треба да се осигури дека сите транспортни возила и </w:t>
            </w:r>
            <w:r w:rsidR="00911D59" w:rsidRPr="00C21CAE">
              <w:rPr>
                <w:rStyle w:val="fontstyle01"/>
                <w:rFonts w:asciiTheme="minorHAnsi" w:hAnsiTheme="minorHAnsi" w:cstheme="minorHAnsi"/>
                <w:szCs w:val="18"/>
              </w:rPr>
              <w:t>механизација</w:t>
            </w:r>
            <w:r w:rsidRPr="00C21CAE">
              <w:rPr>
                <w:rStyle w:val="fontstyle01"/>
                <w:rFonts w:asciiTheme="minorHAnsi" w:hAnsiTheme="minorHAnsi" w:cstheme="minorHAnsi"/>
                <w:szCs w:val="18"/>
              </w:rPr>
              <w:t xml:space="preserve"> се опремени со соодветна опрема за контрола на емисија, дека се редовно одржувани и атестирани.</w:t>
            </w:r>
          </w:p>
        </w:tc>
      </w:tr>
      <w:tr w:rsidR="007B2A5C" w:rsidRPr="007515B2" w14:paraId="2E9EBFFC" w14:textId="77777777" w:rsidTr="00525261">
        <w:trPr>
          <w:jc w:val="center"/>
        </w:trPr>
        <w:tc>
          <w:tcPr>
            <w:tcW w:w="916" w:type="pct"/>
            <w:tcBorders>
              <w:bottom w:val="single" w:sz="4" w:space="0" w:color="auto"/>
            </w:tcBorders>
            <w:vAlign w:val="center"/>
          </w:tcPr>
          <w:p w14:paraId="259EB1FB" w14:textId="77777777" w:rsidR="007B2A5C" w:rsidRPr="00C21CAE" w:rsidRDefault="004D3405" w:rsidP="004D3405">
            <w:pPr>
              <w:spacing w:after="0" w:line="240" w:lineRule="auto"/>
              <w:jc w:val="center"/>
              <w:rPr>
                <w:rFonts w:cstheme="minorHAnsi"/>
                <w:b/>
              </w:rPr>
            </w:pPr>
            <w:r w:rsidRPr="00C21CAE">
              <w:rPr>
                <w:rFonts w:cstheme="minorHAnsi"/>
                <w:b/>
              </w:rPr>
              <w:t xml:space="preserve">E. </w:t>
            </w:r>
            <w:r w:rsidRPr="00C21CAE">
              <w:rPr>
                <w:rFonts w:cstheme="minorHAnsi"/>
              </w:rPr>
              <w:t>Безбедност на сообраќај и пешаци</w:t>
            </w:r>
          </w:p>
        </w:tc>
        <w:tc>
          <w:tcPr>
            <w:tcW w:w="963" w:type="pct"/>
            <w:tcBorders>
              <w:bottom w:val="single" w:sz="4" w:space="0" w:color="auto"/>
            </w:tcBorders>
            <w:vAlign w:val="center"/>
          </w:tcPr>
          <w:p w14:paraId="541EA2AE" w14:textId="77777777" w:rsidR="007B2A5C" w:rsidRPr="00C21CAE" w:rsidRDefault="004D3405" w:rsidP="00552E48">
            <w:pPr>
              <w:spacing w:after="0" w:line="240" w:lineRule="auto"/>
              <w:jc w:val="center"/>
              <w:rPr>
                <w:rFonts w:cstheme="minorHAnsi"/>
              </w:rPr>
            </w:pPr>
            <w:r w:rsidRPr="00C21CAE">
              <w:rPr>
                <w:rFonts w:cstheme="minorHAnsi"/>
              </w:rPr>
              <w:t xml:space="preserve">Директни или индиректни опасности за јавниот сообраќај и вработените во </w:t>
            </w:r>
            <w:r w:rsidR="00552E48" w:rsidRPr="00C21CAE">
              <w:rPr>
                <w:rFonts w:cstheme="minorHAnsi"/>
                <w:lang w:val="mk-MK"/>
              </w:rPr>
              <w:t>центарот</w:t>
            </w:r>
            <w:r w:rsidRPr="00C21CAE">
              <w:rPr>
                <w:rFonts w:cstheme="minorHAnsi"/>
              </w:rPr>
              <w:t xml:space="preserve"> поради реновирањето/ адаптацијата</w:t>
            </w:r>
          </w:p>
        </w:tc>
        <w:tc>
          <w:tcPr>
            <w:tcW w:w="3121" w:type="pct"/>
          </w:tcPr>
          <w:p w14:paraId="3653DC68" w14:textId="77777777" w:rsidR="007B2A5C" w:rsidRPr="00C21CAE" w:rsidRDefault="004D3405" w:rsidP="00552E48">
            <w:pPr>
              <w:spacing w:after="0" w:line="240" w:lineRule="auto"/>
              <w:jc w:val="both"/>
              <w:rPr>
                <w:rStyle w:val="fontstyle01"/>
                <w:rFonts w:asciiTheme="minorHAnsi" w:hAnsiTheme="minorHAnsi" w:cstheme="minorHAnsi"/>
                <w:szCs w:val="18"/>
              </w:rPr>
            </w:pPr>
            <w:r w:rsidRPr="00C21CAE">
              <w:rPr>
                <w:rStyle w:val="fontstyle01"/>
                <w:rFonts w:asciiTheme="minorHAnsi" w:hAnsiTheme="minorHAnsi" w:cstheme="minorHAnsi"/>
                <w:szCs w:val="18"/>
              </w:rPr>
              <w:t>Градилиштето вклучително со регулирањето на сообраќајот се соодветно осигурани од Изведувачот.</w:t>
            </w:r>
            <w:r w:rsidR="00552E48" w:rsidRPr="00C21CAE">
              <w:rPr>
                <w:rStyle w:val="fontstyle01"/>
                <w:rFonts w:asciiTheme="minorHAnsi" w:hAnsiTheme="minorHAnsi" w:cstheme="minorHAnsi"/>
                <w:szCs w:val="18"/>
                <w:lang w:val="mk-MK"/>
              </w:rPr>
              <w:t xml:space="preserve"> </w:t>
            </w:r>
            <w:r w:rsidRPr="00C21CAE">
              <w:rPr>
                <w:rStyle w:val="fontstyle01"/>
                <w:rFonts w:asciiTheme="minorHAnsi" w:hAnsiTheme="minorHAnsi" w:cstheme="minorHAnsi"/>
                <w:szCs w:val="18"/>
              </w:rPr>
              <w:t>Ова вклучува, но не е ограничено на:</w:t>
            </w:r>
          </w:p>
          <w:p w14:paraId="4A3B4A89" w14:textId="065BAB27" w:rsidR="004D3405" w:rsidRPr="00C21CAE" w:rsidRDefault="003D6E5E" w:rsidP="00552E48">
            <w:pPr>
              <w:numPr>
                <w:ilvl w:val="0"/>
                <w:numId w:val="21"/>
              </w:numPr>
              <w:spacing w:after="0" w:line="240" w:lineRule="auto"/>
              <w:jc w:val="both"/>
              <w:rPr>
                <w:rStyle w:val="fontstyle01"/>
                <w:rFonts w:asciiTheme="minorHAnsi" w:hAnsiTheme="minorHAnsi" w:cstheme="minorHAnsi"/>
                <w:szCs w:val="18"/>
              </w:rPr>
            </w:pPr>
            <w:r w:rsidRPr="00C21CAE">
              <w:rPr>
                <w:rStyle w:val="fontstyle01"/>
                <w:rFonts w:asciiTheme="minorHAnsi" w:hAnsiTheme="minorHAnsi" w:cstheme="minorHAnsi"/>
                <w:szCs w:val="18"/>
                <w:lang w:val="mk-MK"/>
              </w:rPr>
              <w:t>Жителите во непосредното соседство</w:t>
            </w:r>
            <w:r w:rsidR="00734A67" w:rsidRPr="00C21CAE">
              <w:rPr>
                <w:rStyle w:val="fontstyle01"/>
                <w:rFonts w:asciiTheme="minorHAnsi" w:hAnsiTheme="minorHAnsi" w:cstheme="minorHAnsi"/>
                <w:szCs w:val="18"/>
              </w:rPr>
              <w:t xml:space="preserve"> (кои се во близина на проектната локација </w:t>
            </w:r>
            <w:r w:rsidR="00552E48" w:rsidRPr="00C21CAE">
              <w:rPr>
                <w:rStyle w:val="fontstyle01"/>
                <w:rFonts w:asciiTheme="minorHAnsi" w:hAnsiTheme="minorHAnsi" w:cstheme="minorHAnsi"/>
                <w:szCs w:val="18"/>
                <w:lang w:val="mk-MK"/>
              </w:rPr>
              <w:t xml:space="preserve">и </w:t>
            </w:r>
            <w:r w:rsidRPr="00C21CAE">
              <w:rPr>
                <w:rStyle w:val="fontstyle01"/>
                <w:rFonts w:asciiTheme="minorHAnsi" w:hAnsiTheme="minorHAnsi" w:cstheme="minorHAnsi"/>
                <w:szCs w:val="18"/>
              </w:rPr>
              <w:t xml:space="preserve">вработените во </w:t>
            </w:r>
            <w:r w:rsidR="00822ED5" w:rsidRPr="00C21CAE">
              <w:rPr>
                <w:rStyle w:val="fontstyle01"/>
                <w:rFonts w:asciiTheme="minorHAnsi" w:hAnsiTheme="minorHAnsi" w:cstheme="minorHAnsi"/>
                <w:szCs w:val="18"/>
                <w:lang w:val="mk-MK"/>
              </w:rPr>
              <w:t xml:space="preserve">културниот </w:t>
            </w:r>
            <w:r w:rsidR="00552E48" w:rsidRPr="00C21CAE">
              <w:rPr>
                <w:rStyle w:val="fontstyle01"/>
                <w:rFonts w:asciiTheme="minorHAnsi" w:hAnsiTheme="minorHAnsi" w:cstheme="minorHAnsi"/>
                <w:szCs w:val="18"/>
                <w:lang w:val="mk-MK"/>
              </w:rPr>
              <w:t>центар</w:t>
            </w:r>
            <w:r w:rsidR="00822ED5" w:rsidRPr="00C21CAE">
              <w:rPr>
                <w:rStyle w:val="fontstyle01"/>
                <w:rFonts w:asciiTheme="minorHAnsi" w:hAnsiTheme="minorHAnsi" w:cstheme="minorHAnsi"/>
                <w:szCs w:val="18"/>
                <w:lang w:val="mk-MK"/>
              </w:rPr>
              <w:t xml:space="preserve"> и вработените во другите објекти во рамки на центарот</w:t>
            </w:r>
            <w:r w:rsidRPr="00C21CAE">
              <w:rPr>
                <w:rStyle w:val="fontstyle01"/>
                <w:rFonts w:asciiTheme="minorHAnsi" w:hAnsiTheme="minorHAnsi" w:cstheme="minorHAnsi"/>
                <w:szCs w:val="18"/>
              </w:rPr>
              <w:t xml:space="preserve">), </w:t>
            </w:r>
            <w:r w:rsidR="00734A67" w:rsidRPr="00C21CAE">
              <w:rPr>
                <w:rStyle w:val="fontstyle01"/>
                <w:rFonts w:asciiTheme="minorHAnsi" w:hAnsiTheme="minorHAnsi" w:cstheme="minorHAnsi"/>
                <w:szCs w:val="18"/>
              </w:rPr>
              <w:t>треба навремено да се информираат за претстојните активности;</w:t>
            </w:r>
          </w:p>
          <w:p w14:paraId="5FA751EB" w14:textId="26E6F9DC" w:rsidR="00734A67" w:rsidRPr="00C21CAE" w:rsidRDefault="00734A67" w:rsidP="00552E48">
            <w:pPr>
              <w:numPr>
                <w:ilvl w:val="0"/>
                <w:numId w:val="21"/>
              </w:numPr>
              <w:spacing w:after="0" w:line="240" w:lineRule="auto"/>
              <w:jc w:val="both"/>
              <w:rPr>
                <w:rStyle w:val="fontstyle01"/>
                <w:rFonts w:asciiTheme="minorHAnsi" w:hAnsiTheme="minorHAnsi" w:cstheme="minorHAnsi"/>
                <w:szCs w:val="18"/>
              </w:rPr>
            </w:pPr>
            <w:r w:rsidRPr="00C21CAE">
              <w:rPr>
                <w:rStyle w:val="fontstyle01"/>
                <w:rFonts w:asciiTheme="minorHAnsi" w:hAnsiTheme="minorHAnsi" w:cstheme="minorHAnsi"/>
                <w:szCs w:val="18"/>
              </w:rPr>
              <w:t>Доколку сообраќајот околу проектната област е прекинат, Извед</w:t>
            </w:r>
            <w:r w:rsidR="003D6E5E" w:rsidRPr="00C21CAE">
              <w:rPr>
                <w:rStyle w:val="fontstyle01"/>
                <w:rFonts w:asciiTheme="minorHAnsi" w:hAnsiTheme="minorHAnsi" w:cstheme="minorHAnsi"/>
                <w:szCs w:val="18"/>
              </w:rPr>
              <w:t xml:space="preserve">увачот во соработка со Општина </w:t>
            </w:r>
            <w:r w:rsidR="00BF333E" w:rsidRPr="00C21CAE">
              <w:rPr>
                <w:rStyle w:val="fontstyle01"/>
                <w:rFonts w:asciiTheme="minorHAnsi" w:hAnsiTheme="minorHAnsi" w:cstheme="minorHAnsi"/>
                <w:szCs w:val="18"/>
                <w:lang w:val="mk-MK"/>
              </w:rPr>
              <w:t>Б</w:t>
            </w:r>
            <w:r w:rsidR="00941475" w:rsidRPr="00C21CAE">
              <w:rPr>
                <w:rStyle w:val="fontstyle01"/>
                <w:rFonts w:asciiTheme="minorHAnsi" w:hAnsiTheme="minorHAnsi" w:cstheme="minorHAnsi"/>
                <w:szCs w:val="18"/>
                <w:lang w:val="mk-MK"/>
              </w:rPr>
              <w:t>итола</w:t>
            </w:r>
            <w:r w:rsidR="005F7427" w:rsidRPr="00C21CAE">
              <w:rPr>
                <w:rStyle w:val="fontstyle01"/>
                <w:rFonts w:asciiTheme="minorHAnsi" w:hAnsiTheme="minorHAnsi" w:cstheme="minorHAnsi"/>
                <w:szCs w:val="18"/>
                <w:lang w:val="mk-MK"/>
              </w:rPr>
              <w:t xml:space="preserve"> </w:t>
            </w:r>
            <w:r w:rsidRPr="00C21CAE">
              <w:rPr>
                <w:rStyle w:val="fontstyle01"/>
                <w:rFonts w:asciiTheme="minorHAnsi" w:hAnsiTheme="minorHAnsi" w:cstheme="minorHAnsi"/>
                <w:szCs w:val="18"/>
              </w:rPr>
              <w:t>треба да организираат алтернативни рути;</w:t>
            </w:r>
          </w:p>
          <w:p w14:paraId="30FE90A5" w14:textId="77777777" w:rsidR="00734A67" w:rsidRPr="00C21CAE" w:rsidRDefault="00734A67" w:rsidP="00552E48">
            <w:pPr>
              <w:numPr>
                <w:ilvl w:val="0"/>
                <w:numId w:val="21"/>
              </w:numPr>
              <w:spacing w:after="0" w:line="240" w:lineRule="auto"/>
              <w:jc w:val="both"/>
              <w:rPr>
                <w:rStyle w:val="fontstyle01"/>
                <w:rFonts w:asciiTheme="minorHAnsi" w:hAnsiTheme="minorHAnsi" w:cstheme="minorHAnsi"/>
                <w:szCs w:val="18"/>
              </w:rPr>
            </w:pPr>
            <w:r w:rsidRPr="00C21CAE">
              <w:rPr>
                <w:rStyle w:val="fontstyle01"/>
                <w:rFonts w:asciiTheme="minorHAnsi" w:hAnsiTheme="minorHAnsi" w:cstheme="minorHAnsi"/>
                <w:szCs w:val="18"/>
              </w:rPr>
              <w:lastRenderedPageBreak/>
              <w:t xml:space="preserve">Поставување на знаци, знаци за предупредување, бариери (вертикална сигнализација и знаци на градилиштетот): граѓаните (вработените во </w:t>
            </w:r>
            <w:r w:rsidR="00552E48" w:rsidRPr="00C21CAE">
              <w:rPr>
                <w:rStyle w:val="fontstyle01"/>
                <w:rFonts w:asciiTheme="minorHAnsi" w:hAnsiTheme="minorHAnsi" w:cstheme="minorHAnsi"/>
                <w:szCs w:val="18"/>
                <w:lang w:val="mk-MK"/>
              </w:rPr>
              <w:t>центарот</w:t>
            </w:r>
            <w:r w:rsidRPr="00C21CAE">
              <w:rPr>
                <w:rStyle w:val="fontstyle01"/>
                <w:rFonts w:asciiTheme="minorHAnsi" w:hAnsiTheme="minorHAnsi" w:cstheme="minorHAnsi"/>
                <w:szCs w:val="18"/>
              </w:rPr>
              <w:t>) ќе бидат предупредени за потенцијалните опасности;</w:t>
            </w:r>
          </w:p>
          <w:p w14:paraId="30FFCF7A" w14:textId="77777777" w:rsidR="00734A67" w:rsidRPr="00C21CAE" w:rsidRDefault="00734A67" w:rsidP="00552E48">
            <w:pPr>
              <w:numPr>
                <w:ilvl w:val="0"/>
                <w:numId w:val="21"/>
              </w:numPr>
              <w:spacing w:after="0" w:line="240" w:lineRule="auto"/>
              <w:jc w:val="both"/>
              <w:rPr>
                <w:rStyle w:val="fontstyle01"/>
                <w:rFonts w:asciiTheme="minorHAnsi" w:hAnsiTheme="minorHAnsi" w:cstheme="minorHAnsi"/>
                <w:szCs w:val="18"/>
              </w:rPr>
            </w:pPr>
            <w:r w:rsidRPr="00C21CAE">
              <w:rPr>
                <w:rStyle w:val="fontstyle01"/>
                <w:rFonts w:asciiTheme="minorHAnsi" w:hAnsiTheme="minorHAnsi" w:cstheme="minorHAnsi"/>
                <w:szCs w:val="18"/>
              </w:rPr>
              <w:t>Потребно е да се обезбедат и постават соодветни ленти и ознаки за предупредување;</w:t>
            </w:r>
          </w:p>
          <w:p w14:paraId="60C74460" w14:textId="77777777" w:rsidR="00734A67" w:rsidRPr="00C21CAE" w:rsidRDefault="00734A67" w:rsidP="00552E48">
            <w:pPr>
              <w:numPr>
                <w:ilvl w:val="0"/>
                <w:numId w:val="21"/>
              </w:numPr>
              <w:spacing w:after="0" w:line="240" w:lineRule="auto"/>
              <w:jc w:val="both"/>
              <w:rPr>
                <w:rStyle w:val="fontstyle01"/>
                <w:rFonts w:asciiTheme="minorHAnsi" w:hAnsiTheme="minorHAnsi" w:cstheme="minorHAnsi"/>
                <w:szCs w:val="18"/>
              </w:rPr>
            </w:pPr>
            <w:r w:rsidRPr="00C21CAE">
              <w:rPr>
                <w:rStyle w:val="fontstyle01"/>
                <w:rFonts w:asciiTheme="minorHAnsi" w:hAnsiTheme="minorHAnsi" w:cstheme="minorHAnsi"/>
                <w:szCs w:val="18"/>
              </w:rPr>
              <w:t xml:space="preserve">Забранет пристап за невработени во рамките на оградениот простор (особено за </w:t>
            </w:r>
            <w:r w:rsidR="00552E48" w:rsidRPr="00C21CAE">
              <w:rPr>
                <w:rStyle w:val="fontstyle01"/>
                <w:rFonts w:asciiTheme="minorHAnsi" w:hAnsiTheme="minorHAnsi" w:cstheme="minorHAnsi"/>
                <w:szCs w:val="18"/>
                <w:lang w:val="mk-MK"/>
              </w:rPr>
              <w:t>стари лица</w:t>
            </w:r>
            <w:r w:rsidRPr="00C21CAE">
              <w:rPr>
                <w:rStyle w:val="fontstyle01"/>
                <w:rFonts w:asciiTheme="minorHAnsi" w:hAnsiTheme="minorHAnsi" w:cstheme="minorHAnsi"/>
                <w:szCs w:val="18"/>
              </w:rPr>
              <w:t>);</w:t>
            </w:r>
          </w:p>
          <w:p w14:paraId="5796F489" w14:textId="77777777" w:rsidR="00734A67" w:rsidRPr="00C21CAE" w:rsidRDefault="00EB5FF2" w:rsidP="00552E48">
            <w:pPr>
              <w:numPr>
                <w:ilvl w:val="0"/>
                <w:numId w:val="21"/>
              </w:numPr>
              <w:spacing w:after="0" w:line="240" w:lineRule="auto"/>
              <w:jc w:val="both"/>
              <w:rPr>
                <w:rStyle w:val="fontstyle01"/>
                <w:rFonts w:asciiTheme="minorHAnsi" w:hAnsiTheme="minorHAnsi" w:cstheme="minorHAnsi"/>
                <w:szCs w:val="18"/>
              </w:rPr>
            </w:pPr>
            <w:r w:rsidRPr="00C21CAE">
              <w:rPr>
                <w:rStyle w:val="fontstyle01"/>
                <w:rFonts w:asciiTheme="minorHAnsi" w:hAnsiTheme="minorHAnsi" w:cstheme="minorHAnsi"/>
                <w:szCs w:val="18"/>
              </w:rPr>
              <w:t>Воспоставување на посебен сообраќаен режим за возилата на изведувачот во текот на траењето на реновирањето/адаптацијата (заедно со вработените од општината и полицијата) и инсталација на знаци за да се осигури безбедност, проток на сообраќајот и пристап до земјиштето и објектите;</w:t>
            </w:r>
          </w:p>
          <w:p w14:paraId="5530078E" w14:textId="4AFD1FA0" w:rsidR="007B2A5C" w:rsidRPr="00C21CAE" w:rsidRDefault="00EB5FF2" w:rsidP="00552E48">
            <w:pPr>
              <w:numPr>
                <w:ilvl w:val="0"/>
                <w:numId w:val="21"/>
              </w:numPr>
              <w:spacing w:after="0" w:line="240" w:lineRule="auto"/>
              <w:jc w:val="both"/>
              <w:rPr>
                <w:rStyle w:val="fontstyle01"/>
                <w:rFonts w:asciiTheme="minorHAnsi" w:hAnsiTheme="minorHAnsi" w:cstheme="minorHAnsi"/>
                <w:szCs w:val="18"/>
                <w:lang w:val="mk-MK"/>
              </w:rPr>
            </w:pPr>
            <w:r w:rsidRPr="00C21CAE">
              <w:rPr>
                <w:rStyle w:val="fontstyle01"/>
                <w:rFonts w:asciiTheme="minorHAnsi" w:hAnsiTheme="minorHAnsi" w:cstheme="minorHAnsi"/>
                <w:szCs w:val="18"/>
              </w:rPr>
              <w:t xml:space="preserve">Осигурување безбедност за пешаци. Посебен фокус на безбедноста на вработените во </w:t>
            </w:r>
            <w:r w:rsidR="00552E48" w:rsidRPr="00C21CAE">
              <w:rPr>
                <w:rStyle w:val="fontstyle01"/>
                <w:rFonts w:asciiTheme="minorHAnsi" w:hAnsiTheme="minorHAnsi" w:cstheme="minorHAnsi"/>
                <w:szCs w:val="18"/>
                <w:lang w:val="mk-MK"/>
              </w:rPr>
              <w:t>центарот</w:t>
            </w:r>
            <w:r w:rsidRPr="00C21CAE">
              <w:rPr>
                <w:rStyle w:val="fontstyle01"/>
                <w:rFonts w:asciiTheme="minorHAnsi" w:hAnsiTheme="minorHAnsi" w:cstheme="minorHAnsi"/>
                <w:szCs w:val="18"/>
              </w:rPr>
              <w:t xml:space="preserve"> </w:t>
            </w:r>
            <w:r w:rsidR="00822ED5" w:rsidRPr="00C21CAE">
              <w:rPr>
                <w:rStyle w:val="fontstyle01"/>
                <w:rFonts w:asciiTheme="minorHAnsi" w:hAnsiTheme="minorHAnsi" w:cstheme="minorHAnsi"/>
                <w:szCs w:val="18"/>
                <w:lang w:val="mk-MK"/>
              </w:rPr>
              <w:t xml:space="preserve">и другите објекти во рамки на центарот </w:t>
            </w:r>
            <w:r w:rsidRPr="00C21CAE">
              <w:rPr>
                <w:rStyle w:val="fontstyle01"/>
                <w:rFonts w:asciiTheme="minorHAnsi" w:hAnsiTheme="minorHAnsi" w:cstheme="minorHAnsi"/>
                <w:szCs w:val="18"/>
              </w:rPr>
              <w:t>(</w:t>
            </w:r>
            <w:r w:rsidR="00822ED5" w:rsidRPr="00C21CAE">
              <w:rPr>
                <w:rStyle w:val="fontstyle01"/>
                <w:rFonts w:asciiTheme="minorHAnsi" w:hAnsiTheme="minorHAnsi" w:cstheme="minorHAnsi"/>
                <w:szCs w:val="18"/>
                <w:lang w:val="mk-MK"/>
              </w:rPr>
              <w:t>лента</w:t>
            </w:r>
            <w:r w:rsidRPr="00C21CAE">
              <w:rPr>
                <w:rStyle w:val="fontstyle01"/>
                <w:rFonts w:asciiTheme="minorHAnsi" w:hAnsiTheme="minorHAnsi" w:cstheme="minorHAnsi"/>
                <w:szCs w:val="18"/>
              </w:rPr>
              <w:t xml:space="preserve"> на локацијата, инсталирање на безбедни коридори, итн.); </w:t>
            </w:r>
          </w:p>
        </w:tc>
      </w:tr>
      <w:tr w:rsidR="007B2A5C" w:rsidRPr="007515B2" w14:paraId="5EA6B6C2" w14:textId="77777777" w:rsidTr="00525261">
        <w:trPr>
          <w:jc w:val="center"/>
        </w:trPr>
        <w:tc>
          <w:tcPr>
            <w:tcW w:w="916" w:type="pct"/>
            <w:vAlign w:val="center"/>
          </w:tcPr>
          <w:p w14:paraId="1B37E185" w14:textId="77777777" w:rsidR="007B2A5C" w:rsidRPr="00C21CAE" w:rsidRDefault="00EB5FF2" w:rsidP="00EB5FF2">
            <w:pPr>
              <w:spacing w:after="0" w:line="240" w:lineRule="auto"/>
              <w:jc w:val="center"/>
              <w:rPr>
                <w:rFonts w:cstheme="minorHAnsi"/>
              </w:rPr>
            </w:pPr>
            <w:r w:rsidRPr="00C21CAE">
              <w:rPr>
                <w:rFonts w:cstheme="minorHAnsi"/>
                <w:b/>
              </w:rPr>
              <w:lastRenderedPageBreak/>
              <w:t xml:space="preserve">Ф. </w:t>
            </w:r>
            <w:r w:rsidRPr="00C21CAE">
              <w:rPr>
                <w:rFonts w:cstheme="minorHAnsi"/>
              </w:rPr>
              <w:t>Употреба на опасни или токсични материјали и генерирање на опасен отпад</w:t>
            </w:r>
          </w:p>
          <w:p w14:paraId="49D35CEB" w14:textId="77777777" w:rsidR="007B2A5C" w:rsidRPr="00C21CAE" w:rsidRDefault="007B2A5C" w:rsidP="001D3EB2">
            <w:pPr>
              <w:spacing w:after="0" w:line="240" w:lineRule="auto"/>
              <w:jc w:val="center"/>
              <w:rPr>
                <w:rFonts w:cstheme="minorHAnsi"/>
              </w:rPr>
            </w:pPr>
          </w:p>
        </w:tc>
        <w:tc>
          <w:tcPr>
            <w:tcW w:w="963" w:type="pct"/>
            <w:vAlign w:val="center"/>
          </w:tcPr>
          <w:p w14:paraId="4CA086A7" w14:textId="77777777" w:rsidR="007B2A5C" w:rsidRPr="00C21CAE" w:rsidRDefault="00EB5FF2" w:rsidP="00EB5FF2">
            <w:pPr>
              <w:spacing w:after="0" w:line="240" w:lineRule="auto"/>
              <w:jc w:val="center"/>
              <w:rPr>
                <w:rFonts w:cstheme="minorHAnsi"/>
              </w:rPr>
            </w:pPr>
            <w:r w:rsidRPr="00C21CAE">
              <w:rPr>
                <w:rFonts w:cstheme="minorHAnsi"/>
              </w:rPr>
              <w:t>Управување со токсични/ опасни материјали</w:t>
            </w:r>
          </w:p>
          <w:p w14:paraId="455A81FE" w14:textId="77777777" w:rsidR="007B2A5C" w:rsidRPr="00C21CAE" w:rsidRDefault="00EB5FF2" w:rsidP="00EB5FF2">
            <w:pPr>
              <w:spacing w:after="0" w:line="240" w:lineRule="auto"/>
              <w:jc w:val="center"/>
              <w:rPr>
                <w:rFonts w:cstheme="minorHAnsi"/>
              </w:rPr>
            </w:pPr>
            <w:r w:rsidRPr="00C21CAE">
              <w:rPr>
                <w:rFonts w:cstheme="minorHAnsi"/>
              </w:rPr>
              <w:t>и</w:t>
            </w:r>
          </w:p>
          <w:p w14:paraId="3C39D87F" w14:textId="77777777" w:rsidR="007B2A5C" w:rsidRPr="00C21CAE" w:rsidRDefault="00EB5FF2" w:rsidP="00EB5FF2">
            <w:pPr>
              <w:spacing w:after="0" w:line="240" w:lineRule="auto"/>
              <w:jc w:val="center"/>
              <w:rPr>
                <w:rFonts w:cstheme="minorHAnsi"/>
              </w:rPr>
            </w:pPr>
            <w:r w:rsidRPr="00C21CAE">
              <w:rPr>
                <w:rFonts w:cstheme="minorHAnsi"/>
              </w:rPr>
              <w:t>Управување со опасен отпад</w:t>
            </w:r>
          </w:p>
        </w:tc>
        <w:tc>
          <w:tcPr>
            <w:tcW w:w="3121" w:type="pct"/>
          </w:tcPr>
          <w:p w14:paraId="12335735" w14:textId="77777777" w:rsidR="00EB5FF2" w:rsidRPr="00C21CAE" w:rsidRDefault="00EB5FF2" w:rsidP="00EB5FF2">
            <w:pPr>
              <w:numPr>
                <w:ilvl w:val="0"/>
                <w:numId w:val="14"/>
              </w:numPr>
              <w:spacing w:after="0" w:line="240" w:lineRule="auto"/>
              <w:jc w:val="both"/>
              <w:rPr>
                <w:rStyle w:val="fontstyle01"/>
                <w:rFonts w:asciiTheme="minorHAnsi" w:hAnsiTheme="minorHAnsi" w:cstheme="minorHAnsi"/>
                <w:szCs w:val="18"/>
              </w:rPr>
            </w:pPr>
            <w:r w:rsidRPr="00C21CAE">
              <w:rPr>
                <w:rStyle w:val="fontstyle01"/>
                <w:rFonts w:asciiTheme="minorHAnsi" w:hAnsiTheme="minorHAnsi" w:cstheme="minorHAnsi"/>
                <w:szCs w:val="18"/>
              </w:rPr>
              <w:t>Временото складирање на локацијата на сите опасни или токсични супстанции (вклучително со отпадот) ќе се реализира во безбедни контејнери со ознаки за деталите во однос на составот, својствата и информации за ракување. Со хемикалиите се управува, се користат и се одлагаат, и се преземаат потребните мерки на претпазливост согласно Безбедносно-техничките листови за материјали (БТЛМ);</w:t>
            </w:r>
          </w:p>
          <w:p w14:paraId="56A54247" w14:textId="77777777" w:rsidR="00812F5D" w:rsidRPr="00C21CAE" w:rsidRDefault="00812F5D" w:rsidP="00812F5D">
            <w:pPr>
              <w:numPr>
                <w:ilvl w:val="0"/>
                <w:numId w:val="14"/>
              </w:numPr>
              <w:spacing w:after="0" w:line="240" w:lineRule="auto"/>
              <w:jc w:val="both"/>
              <w:rPr>
                <w:rStyle w:val="fontstyle01"/>
                <w:rFonts w:asciiTheme="minorHAnsi" w:hAnsiTheme="minorHAnsi" w:cstheme="minorHAnsi"/>
                <w:szCs w:val="18"/>
              </w:rPr>
            </w:pPr>
            <w:r w:rsidRPr="00C21CAE">
              <w:rPr>
                <w:rStyle w:val="fontstyle01"/>
                <w:rFonts w:asciiTheme="minorHAnsi" w:hAnsiTheme="minorHAnsi" w:cstheme="minorHAnsi"/>
                <w:szCs w:val="18"/>
              </w:rPr>
              <w:t>Контејнерите во кои има запаллив или реактивен отпад мора да се поставени најмалку 15 метри од граничната линија на објектот. Големи количества гориво нема да се чуваат на локацијата;</w:t>
            </w:r>
          </w:p>
          <w:p w14:paraId="1CEC7636" w14:textId="77777777" w:rsidR="00812F5D" w:rsidRPr="00C21CAE" w:rsidRDefault="00812F5D" w:rsidP="00812F5D">
            <w:pPr>
              <w:numPr>
                <w:ilvl w:val="0"/>
                <w:numId w:val="14"/>
              </w:numPr>
              <w:spacing w:after="0" w:line="240" w:lineRule="auto"/>
              <w:jc w:val="both"/>
              <w:rPr>
                <w:rStyle w:val="fontstyle01"/>
                <w:rFonts w:asciiTheme="minorHAnsi" w:hAnsiTheme="minorHAnsi" w:cstheme="minorHAnsi"/>
                <w:szCs w:val="18"/>
              </w:rPr>
            </w:pPr>
            <w:r w:rsidRPr="00C21CAE">
              <w:rPr>
                <w:rStyle w:val="fontstyle01"/>
                <w:rFonts w:asciiTheme="minorHAnsi" w:hAnsiTheme="minorHAnsi" w:cstheme="minorHAnsi"/>
                <w:szCs w:val="18"/>
              </w:rPr>
              <w:t>Контејнерите со опасни супстанции се поставуваат во непропусен контејнер за да се спречи истекување. Ваквиот контејнер ќе има секундарен заштитен систем како што се прегради (на пример, преграден контејнер), двојни ѕидови или слично. Секундарниот заштитен систем мора да биде без пукнатини, да може да го задржи истекувањето, и лесно да се празни;</w:t>
            </w:r>
          </w:p>
          <w:p w14:paraId="367FB5FB" w14:textId="6BB325A6" w:rsidR="00152E6A" w:rsidRPr="00C21CAE" w:rsidRDefault="00152E6A" w:rsidP="00152E6A">
            <w:pPr>
              <w:numPr>
                <w:ilvl w:val="0"/>
                <w:numId w:val="14"/>
              </w:numPr>
              <w:spacing w:after="0" w:line="240" w:lineRule="auto"/>
              <w:jc w:val="both"/>
              <w:rPr>
                <w:rFonts w:cstheme="minorHAnsi"/>
                <w:color w:val="000000"/>
                <w:sz w:val="20"/>
              </w:rPr>
            </w:pPr>
            <w:r w:rsidRPr="00C21CAE">
              <w:rPr>
                <w:rFonts w:cstheme="minorHAnsi"/>
                <w:vanish/>
                <w:color w:val="000000"/>
                <w:sz w:val="20"/>
                <w:szCs w:val="18"/>
              </w:rPr>
              <w:t>Контејнерите со опасни супстанции мора да се чуваат затворени, освен при додавање или вадење материјали/отпад.</w:t>
            </w:r>
            <w:r w:rsidR="00822ED5" w:rsidRPr="00C21CAE">
              <w:rPr>
                <w:rFonts w:cstheme="minorHAnsi"/>
                <w:vanish/>
                <w:color w:val="000000"/>
                <w:sz w:val="20"/>
                <w:szCs w:val="18"/>
                <w:lang w:val="mk-MK"/>
              </w:rPr>
              <w:t xml:space="preserve"> </w:t>
            </w:r>
            <w:r w:rsidRPr="00C21CAE">
              <w:rPr>
                <w:rStyle w:val="fontstyle01"/>
                <w:rFonts w:asciiTheme="minorHAnsi" w:hAnsiTheme="minorHAnsi" w:cstheme="minorHAnsi"/>
                <w:szCs w:val="18"/>
              </w:rPr>
              <w:t xml:space="preserve">Со нив не смее да се ракува, да се отвораат или да се складираат на начин кој може да предизвика истекување; </w:t>
            </w:r>
          </w:p>
          <w:p w14:paraId="5C753925" w14:textId="77777777" w:rsidR="00152E6A" w:rsidRPr="00C21CAE" w:rsidRDefault="00152E6A" w:rsidP="00152E6A">
            <w:pPr>
              <w:numPr>
                <w:ilvl w:val="0"/>
                <w:numId w:val="14"/>
              </w:numPr>
              <w:spacing w:after="0" w:line="240" w:lineRule="auto"/>
              <w:jc w:val="both"/>
              <w:rPr>
                <w:rStyle w:val="fontstyle01"/>
                <w:rFonts w:asciiTheme="minorHAnsi" w:hAnsiTheme="minorHAnsi" w:cstheme="minorHAnsi"/>
                <w:szCs w:val="18"/>
              </w:rPr>
            </w:pPr>
            <w:r w:rsidRPr="00C21CAE">
              <w:rPr>
                <w:rStyle w:val="fontstyle01"/>
                <w:rFonts w:asciiTheme="minorHAnsi" w:hAnsiTheme="minorHAnsi" w:cstheme="minorHAnsi"/>
                <w:szCs w:val="18"/>
              </w:rPr>
              <w:t xml:space="preserve">Опасниот отпад не треба да се меша и ќе се превезува и ракува само од страна на лиценцирани компании согласно националната регулатива; </w:t>
            </w:r>
          </w:p>
          <w:p w14:paraId="181E2DEA" w14:textId="77777777" w:rsidR="00152E6A" w:rsidRPr="00C21CAE" w:rsidRDefault="00152E6A" w:rsidP="00152E6A">
            <w:pPr>
              <w:numPr>
                <w:ilvl w:val="0"/>
                <w:numId w:val="14"/>
              </w:numPr>
              <w:spacing w:after="0" w:line="240" w:lineRule="auto"/>
              <w:jc w:val="both"/>
              <w:rPr>
                <w:rStyle w:val="fontstyle01"/>
                <w:rFonts w:asciiTheme="minorHAnsi" w:hAnsiTheme="minorHAnsi" w:cstheme="minorHAnsi"/>
                <w:szCs w:val="18"/>
              </w:rPr>
            </w:pPr>
            <w:r w:rsidRPr="00C21CAE">
              <w:rPr>
                <w:rStyle w:val="fontstyle01"/>
                <w:rFonts w:asciiTheme="minorHAnsi" w:hAnsiTheme="minorHAnsi" w:cstheme="minorHAnsi"/>
                <w:szCs w:val="18"/>
              </w:rPr>
              <w:t xml:space="preserve">Опасниот отпад ќе се отстранува само во лиценцирани депонии или ќе се обработува во лиценцирани постројки за обработка; </w:t>
            </w:r>
          </w:p>
          <w:p w14:paraId="58D42BF2" w14:textId="77777777" w:rsidR="007B2A5C" w:rsidRPr="00C21CAE" w:rsidRDefault="00152E6A" w:rsidP="00152E6A">
            <w:pPr>
              <w:numPr>
                <w:ilvl w:val="0"/>
                <w:numId w:val="14"/>
              </w:numPr>
              <w:spacing w:after="0" w:line="240" w:lineRule="auto"/>
              <w:jc w:val="both"/>
              <w:rPr>
                <w:rStyle w:val="fontstyle01"/>
                <w:rFonts w:asciiTheme="minorHAnsi" w:hAnsiTheme="minorHAnsi" w:cstheme="minorHAnsi"/>
                <w:szCs w:val="18"/>
              </w:rPr>
            </w:pPr>
            <w:r w:rsidRPr="00C21CAE">
              <w:rPr>
                <w:rStyle w:val="fontstyle01"/>
                <w:rFonts w:asciiTheme="minorHAnsi" w:hAnsiTheme="minorHAnsi" w:cstheme="minorHAnsi"/>
                <w:szCs w:val="18"/>
              </w:rPr>
              <w:t>Нема да се користат бои со токсични состојки или растворувачи или бои базирани на олово.</w:t>
            </w:r>
          </w:p>
        </w:tc>
      </w:tr>
    </w:tbl>
    <w:p w14:paraId="3CBE1422" w14:textId="77777777" w:rsidR="007C2F1F" w:rsidRDefault="007C2F1F" w:rsidP="00AB7B18">
      <w:pPr>
        <w:rPr>
          <w:lang w:val="mk-MK"/>
        </w:rPr>
      </w:pPr>
    </w:p>
    <w:p w14:paraId="63172627" w14:textId="77777777" w:rsidR="004D0A30" w:rsidRDefault="004D0A30" w:rsidP="00AB7B18">
      <w:pPr>
        <w:rPr>
          <w:lang w:val="mk-MK"/>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31"/>
        <w:gridCol w:w="2499"/>
        <w:gridCol w:w="2788"/>
        <w:gridCol w:w="2326"/>
        <w:gridCol w:w="2566"/>
        <w:gridCol w:w="1704"/>
      </w:tblGrid>
      <w:tr w:rsidR="00E22A0E" w:rsidRPr="00A52981" w14:paraId="4AFFC73E" w14:textId="77777777" w:rsidTr="00DB180D">
        <w:trPr>
          <w:trHeight w:val="269"/>
          <w:tblHeader/>
        </w:trPr>
        <w:tc>
          <w:tcPr>
            <w:tcW w:w="5000" w:type="pct"/>
            <w:gridSpan w:val="6"/>
            <w:tcBorders>
              <w:bottom w:val="dotted" w:sz="4" w:space="0" w:color="auto"/>
            </w:tcBorders>
            <w:shd w:val="clear" w:color="auto" w:fill="AEAAAA" w:themeFill="background2" w:themeFillShade="BF"/>
            <w:vAlign w:val="center"/>
          </w:tcPr>
          <w:p w14:paraId="5D8ED149" w14:textId="77777777" w:rsidR="007C2F1F" w:rsidRPr="00A763AC" w:rsidRDefault="00A763AC" w:rsidP="00A763AC">
            <w:pPr>
              <w:spacing w:line="240" w:lineRule="auto"/>
              <w:rPr>
                <w:rFonts w:eastAsia="NSimSun" w:cstheme="minorHAnsi"/>
                <w:b/>
                <w:sz w:val="20"/>
                <w:szCs w:val="20"/>
              </w:rPr>
            </w:pPr>
            <w:r w:rsidRPr="00A763AC">
              <w:rPr>
                <w:rFonts w:eastAsia="NSimSun" w:cstheme="minorHAnsi"/>
                <w:b/>
                <w:sz w:val="20"/>
                <w:szCs w:val="20"/>
              </w:rPr>
              <w:lastRenderedPageBreak/>
              <w:t>ДЕЛ 3: ПЛАН ЗА МОНИТОРИНГ</w:t>
            </w:r>
          </w:p>
        </w:tc>
      </w:tr>
      <w:tr w:rsidR="00E22A0E" w:rsidRPr="00A52981" w14:paraId="61CA4770" w14:textId="77777777" w:rsidTr="00DB180D">
        <w:trPr>
          <w:trHeight w:val="1484"/>
          <w:tblHeader/>
        </w:trPr>
        <w:tc>
          <w:tcPr>
            <w:tcW w:w="730"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518B7AAD" w14:textId="77777777" w:rsidR="007C2F1F" w:rsidRPr="001E37EC" w:rsidRDefault="001E37EC" w:rsidP="001E37EC">
            <w:pPr>
              <w:spacing w:line="240" w:lineRule="auto"/>
              <w:rPr>
                <w:rFonts w:cstheme="minorHAnsi"/>
                <w:sz w:val="20"/>
                <w:szCs w:val="20"/>
              </w:rPr>
            </w:pPr>
            <w:r w:rsidRPr="001E37EC">
              <w:rPr>
                <w:rFonts w:cstheme="minorHAnsi"/>
                <w:b/>
                <w:sz w:val="20"/>
                <w:szCs w:val="20"/>
              </w:rPr>
              <w:t>Кој</w:t>
            </w:r>
          </w:p>
          <w:p w14:paraId="6EEE20ED" w14:textId="77777777" w:rsidR="007C2F1F" w:rsidRPr="001E37EC" w:rsidRDefault="001E37EC" w:rsidP="001E37EC">
            <w:pPr>
              <w:spacing w:before="240" w:line="240" w:lineRule="auto"/>
              <w:rPr>
                <w:rFonts w:cstheme="minorHAnsi"/>
                <w:b/>
                <w:kern w:val="28"/>
                <w:sz w:val="20"/>
                <w:szCs w:val="20"/>
              </w:rPr>
            </w:pPr>
            <w:r w:rsidRPr="001E37EC">
              <w:rPr>
                <w:rFonts w:cstheme="minorHAnsi"/>
                <w:i/>
                <w:kern w:val="28"/>
                <w:sz w:val="20"/>
                <w:szCs w:val="20"/>
              </w:rPr>
              <w:t>параметар ќе се следи?</w:t>
            </w:r>
          </w:p>
        </w:tc>
        <w:tc>
          <w:tcPr>
            <w:tcW w:w="898"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40721B62" w14:textId="77777777" w:rsidR="007C2F1F" w:rsidRPr="001E37EC" w:rsidRDefault="001E37EC" w:rsidP="001E37EC">
            <w:pPr>
              <w:rPr>
                <w:rFonts w:cstheme="minorHAnsi"/>
                <w:b/>
                <w:sz w:val="20"/>
                <w:szCs w:val="20"/>
              </w:rPr>
            </w:pPr>
            <w:r w:rsidRPr="001E37EC">
              <w:rPr>
                <w:rFonts w:cstheme="minorHAnsi"/>
                <w:b/>
                <w:sz w:val="20"/>
                <w:szCs w:val="20"/>
              </w:rPr>
              <w:t xml:space="preserve">Каде </w:t>
            </w:r>
          </w:p>
          <w:p w14:paraId="74915F08" w14:textId="77777777" w:rsidR="007C2F1F" w:rsidRPr="001E37EC" w:rsidRDefault="001E37EC" w:rsidP="001E37EC">
            <w:pPr>
              <w:spacing w:before="240"/>
              <w:rPr>
                <w:rFonts w:cstheme="minorHAnsi"/>
                <w:b/>
                <w:kern w:val="28"/>
                <w:sz w:val="20"/>
                <w:szCs w:val="20"/>
              </w:rPr>
            </w:pPr>
            <w:r w:rsidRPr="001E37EC">
              <w:rPr>
                <w:rFonts w:cstheme="minorHAnsi"/>
                <w:i/>
                <w:kern w:val="28"/>
                <w:sz w:val="20"/>
                <w:szCs w:val="20"/>
              </w:rPr>
              <w:t>ќе се следи параметарот?</w:t>
            </w:r>
          </w:p>
        </w:tc>
        <w:tc>
          <w:tcPr>
            <w:tcW w:w="1002"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07F7AD59" w14:textId="77777777" w:rsidR="007C2F1F" w:rsidRPr="001E37EC" w:rsidRDefault="001E37EC" w:rsidP="001E37EC">
            <w:pPr>
              <w:rPr>
                <w:rFonts w:cstheme="minorHAnsi"/>
                <w:b/>
                <w:sz w:val="20"/>
                <w:szCs w:val="20"/>
              </w:rPr>
            </w:pPr>
            <w:r w:rsidRPr="001E37EC">
              <w:rPr>
                <w:rFonts w:cstheme="minorHAnsi"/>
                <w:b/>
                <w:sz w:val="20"/>
                <w:szCs w:val="20"/>
              </w:rPr>
              <w:t xml:space="preserve">Како </w:t>
            </w:r>
          </w:p>
          <w:p w14:paraId="43C1D120" w14:textId="77777777" w:rsidR="007C2F1F" w:rsidRPr="001E37EC" w:rsidRDefault="001E37EC" w:rsidP="001E37EC">
            <w:pPr>
              <w:spacing w:before="240"/>
              <w:rPr>
                <w:rFonts w:cstheme="minorHAnsi"/>
                <w:b/>
                <w:kern w:val="28"/>
                <w:sz w:val="20"/>
                <w:szCs w:val="20"/>
              </w:rPr>
            </w:pPr>
            <w:r w:rsidRPr="001E37EC">
              <w:rPr>
                <w:rFonts w:cstheme="minorHAnsi"/>
                <w:i/>
                <w:kern w:val="28"/>
                <w:sz w:val="20"/>
                <w:szCs w:val="20"/>
              </w:rPr>
              <w:t>ќе се следи параметарот (што треба да се мери и како)?</w:t>
            </w:r>
          </w:p>
        </w:tc>
        <w:tc>
          <w:tcPr>
            <w:tcW w:w="836"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7D808F63" w14:textId="77777777" w:rsidR="007C2F1F" w:rsidRPr="001E37EC" w:rsidRDefault="001E37EC" w:rsidP="001E37EC">
            <w:pPr>
              <w:rPr>
                <w:rFonts w:cstheme="minorHAnsi"/>
                <w:b/>
                <w:sz w:val="20"/>
                <w:szCs w:val="20"/>
              </w:rPr>
            </w:pPr>
            <w:r w:rsidRPr="001E37EC">
              <w:rPr>
                <w:rFonts w:cstheme="minorHAnsi"/>
                <w:b/>
                <w:sz w:val="20"/>
                <w:szCs w:val="20"/>
              </w:rPr>
              <w:t xml:space="preserve">Кога </w:t>
            </w:r>
          </w:p>
          <w:p w14:paraId="4809D634" w14:textId="77777777" w:rsidR="007C2F1F" w:rsidRPr="001E37EC" w:rsidRDefault="001E37EC" w:rsidP="001E37EC">
            <w:pPr>
              <w:spacing w:before="240"/>
              <w:rPr>
                <w:rFonts w:cstheme="minorHAnsi"/>
                <w:b/>
                <w:kern w:val="28"/>
                <w:sz w:val="20"/>
                <w:szCs w:val="20"/>
              </w:rPr>
            </w:pPr>
            <w:r w:rsidRPr="001E37EC">
              <w:rPr>
                <w:rFonts w:cstheme="minorHAnsi"/>
                <w:i/>
                <w:sz w:val="20"/>
                <w:szCs w:val="20"/>
              </w:rPr>
              <w:t>ќе се следи параметарот (време и фреквенција)?</w:t>
            </w:r>
          </w:p>
        </w:tc>
        <w:tc>
          <w:tcPr>
            <w:tcW w:w="922"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3C6B71DE" w14:textId="77777777" w:rsidR="007C2F1F" w:rsidRPr="001E37EC" w:rsidRDefault="001E37EC" w:rsidP="001E37EC">
            <w:pPr>
              <w:rPr>
                <w:rFonts w:cstheme="minorHAnsi"/>
                <w:b/>
                <w:sz w:val="20"/>
                <w:szCs w:val="20"/>
              </w:rPr>
            </w:pPr>
            <w:r w:rsidRPr="001E37EC">
              <w:rPr>
                <w:rFonts w:cstheme="minorHAnsi"/>
                <w:b/>
                <w:sz w:val="20"/>
                <w:szCs w:val="20"/>
              </w:rPr>
              <w:t xml:space="preserve">Кој </w:t>
            </w:r>
          </w:p>
          <w:p w14:paraId="00FC177C" w14:textId="77777777" w:rsidR="007C2F1F" w:rsidRPr="001E37EC" w:rsidRDefault="001E37EC" w:rsidP="001E37EC">
            <w:pPr>
              <w:spacing w:before="240"/>
              <w:rPr>
                <w:rFonts w:cstheme="minorHAnsi"/>
                <w:b/>
                <w:kern w:val="28"/>
                <w:sz w:val="20"/>
                <w:szCs w:val="20"/>
              </w:rPr>
            </w:pPr>
            <w:r w:rsidRPr="001E37EC">
              <w:rPr>
                <w:rFonts w:cstheme="minorHAnsi"/>
                <w:i/>
                <w:kern w:val="28"/>
                <w:sz w:val="20"/>
                <w:szCs w:val="20"/>
              </w:rPr>
              <w:t>ќе го следи параметарот – (одговорност)?</w:t>
            </w:r>
          </w:p>
        </w:tc>
        <w:tc>
          <w:tcPr>
            <w:tcW w:w="612"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621DAE9C" w14:textId="77777777" w:rsidR="007C2F1F" w:rsidRPr="001E37EC" w:rsidRDefault="001E37EC" w:rsidP="001E37EC">
            <w:pPr>
              <w:rPr>
                <w:rFonts w:cstheme="minorHAnsi"/>
                <w:b/>
                <w:sz w:val="20"/>
                <w:szCs w:val="20"/>
              </w:rPr>
            </w:pPr>
            <w:r w:rsidRPr="001E37EC">
              <w:rPr>
                <w:rFonts w:cstheme="minorHAnsi"/>
                <w:b/>
                <w:sz w:val="20"/>
                <w:szCs w:val="20"/>
              </w:rPr>
              <w:t xml:space="preserve">Колкав </w:t>
            </w:r>
          </w:p>
          <w:p w14:paraId="2083225F" w14:textId="77777777" w:rsidR="007C2F1F" w:rsidRPr="001E37EC" w:rsidRDefault="001E37EC" w:rsidP="001E37EC">
            <w:pPr>
              <w:rPr>
                <w:rFonts w:cstheme="minorHAnsi"/>
                <w:b/>
                <w:i/>
                <w:sz w:val="20"/>
                <w:szCs w:val="20"/>
              </w:rPr>
            </w:pPr>
            <w:r w:rsidRPr="001E37EC">
              <w:rPr>
                <w:rFonts w:cstheme="minorHAnsi"/>
                <w:i/>
                <w:sz w:val="20"/>
                <w:szCs w:val="20"/>
              </w:rPr>
              <w:t>е трошокот поврзан со спроведувањето на следењето</w:t>
            </w:r>
          </w:p>
        </w:tc>
      </w:tr>
      <w:tr w:rsidR="00E22A0E" w:rsidRPr="00A52981" w14:paraId="75B15D3C" w14:textId="77777777" w:rsidTr="00E22A0E">
        <w:trPr>
          <w:trHeight w:val="373"/>
        </w:trPr>
        <w:tc>
          <w:tcPr>
            <w:tcW w:w="5000" w:type="pct"/>
            <w:gridSpan w:val="6"/>
            <w:tcBorders>
              <w:top w:val="single" w:sz="4" w:space="0" w:color="auto"/>
              <w:left w:val="single" w:sz="4" w:space="0" w:color="auto"/>
              <w:bottom w:val="single" w:sz="4" w:space="0" w:color="auto"/>
            </w:tcBorders>
            <w:vAlign w:val="center"/>
          </w:tcPr>
          <w:p w14:paraId="282384FB" w14:textId="77777777" w:rsidR="007C2F1F" w:rsidRPr="001E37EC" w:rsidRDefault="001E37EC" w:rsidP="001E37EC">
            <w:pPr>
              <w:spacing w:line="240" w:lineRule="auto"/>
              <w:rPr>
                <w:rFonts w:cstheme="minorHAnsi"/>
                <w:b/>
                <w:sz w:val="20"/>
                <w:szCs w:val="20"/>
              </w:rPr>
            </w:pPr>
            <w:r w:rsidRPr="001E37EC">
              <w:rPr>
                <w:rFonts w:cstheme="minorHAnsi"/>
                <w:b/>
                <w:sz w:val="20"/>
                <w:szCs w:val="20"/>
              </w:rPr>
              <w:t>Подготвителна фаза</w:t>
            </w:r>
          </w:p>
        </w:tc>
      </w:tr>
      <w:tr w:rsidR="00E22A0E" w:rsidRPr="00A52981" w14:paraId="11FE0ECB" w14:textId="77777777" w:rsidTr="00034945">
        <w:trPr>
          <w:trHeight w:val="373"/>
        </w:trPr>
        <w:tc>
          <w:tcPr>
            <w:tcW w:w="730" w:type="pct"/>
            <w:tcBorders>
              <w:top w:val="single" w:sz="4" w:space="0" w:color="auto"/>
              <w:left w:val="single" w:sz="4" w:space="0" w:color="auto"/>
              <w:bottom w:val="single" w:sz="4" w:space="0" w:color="auto"/>
            </w:tcBorders>
            <w:vAlign w:val="center"/>
          </w:tcPr>
          <w:p w14:paraId="3052AEA6" w14:textId="77777777" w:rsidR="003D61B9" w:rsidRPr="001E37EC" w:rsidRDefault="001E37EC" w:rsidP="001E37EC">
            <w:pPr>
              <w:widowControl w:val="0"/>
              <w:spacing w:after="0" w:line="240" w:lineRule="auto"/>
              <w:rPr>
                <w:rFonts w:cstheme="minorHAnsi"/>
                <w:sz w:val="20"/>
                <w:szCs w:val="20"/>
                <w:lang w:val="en-GB"/>
              </w:rPr>
            </w:pPr>
            <w:r w:rsidRPr="001E37EC">
              <w:rPr>
                <w:rFonts w:cstheme="minorHAnsi"/>
                <w:sz w:val="20"/>
                <w:szCs w:val="20"/>
              </w:rPr>
              <w:t>Безбедност и здравје при работа за работниците</w:t>
            </w:r>
          </w:p>
        </w:tc>
        <w:tc>
          <w:tcPr>
            <w:tcW w:w="898" w:type="pct"/>
            <w:tcBorders>
              <w:top w:val="single" w:sz="4" w:space="0" w:color="auto"/>
              <w:left w:val="single" w:sz="4" w:space="0" w:color="auto"/>
              <w:bottom w:val="single" w:sz="4" w:space="0" w:color="auto"/>
            </w:tcBorders>
            <w:vAlign w:val="center"/>
          </w:tcPr>
          <w:p w14:paraId="6F02E6DA" w14:textId="77777777" w:rsidR="003D61B9" w:rsidRPr="001E37EC" w:rsidRDefault="001E37EC" w:rsidP="001E37EC">
            <w:pPr>
              <w:spacing w:after="0" w:line="240" w:lineRule="auto"/>
              <w:rPr>
                <w:rFonts w:cstheme="minorHAnsi"/>
                <w:sz w:val="20"/>
                <w:szCs w:val="20"/>
              </w:rPr>
            </w:pPr>
            <w:r w:rsidRPr="001E37EC">
              <w:rPr>
                <w:rFonts w:cstheme="minorHAnsi"/>
                <w:sz w:val="20"/>
                <w:szCs w:val="20"/>
              </w:rPr>
              <w:t>На локацијата</w:t>
            </w:r>
          </w:p>
        </w:tc>
        <w:tc>
          <w:tcPr>
            <w:tcW w:w="1002" w:type="pct"/>
            <w:tcBorders>
              <w:top w:val="single" w:sz="4" w:space="0" w:color="auto"/>
              <w:left w:val="single" w:sz="4" w:space="0" w:color="auto"/>
              <w:bottom w:val="single" w:sz="4" w:space="0" w:color="auto"/>
            </w:tcBorders>
            <w:vAlign w:val="center"/>
          </w:tcPr>
          <w:p w14:paraId="5D5F1D26" w14:textId="14282890" w:rsidR="003D61B9" w:rsidRPr="00994AC5" w:rsidRDefault="00994AC5" w:rsidP="00994AC5">
            <w:pPr>
              <w:widowControl w:val="0"/>
              <w:autoSpaceDE w:val="0"/>
              <w:autoSpaceDN w:val="0"/>
              <w:adjustRightInd w:val="0"/>
              <w:spacing w:after="0" w:line="240" w:lineRule="auto"/>
              <w:rPr>
                <w:rFonts w:cstheme="minorHAnsi"/>
                <w:sz w:val="20"/>
                <w:szCs w:val="20"/>
                <w:lang w:val="en-GB"/>
              </w:rPr>
            </w:pPr>
            <w:r w:rsidRPr="00994AC5">
              <w:rPr>
                <w:rFonts w:cstheme="minorHAnsi"/>
                <w:sz w:val="20"/>
                <w:szCs w:val="20"/>
              </w:rPr>
              <w:t>Преку проверка дали има табла со информации за Инвеститорот, Изведувачот и Надзорот, одбележувањето на локацијата</w:t>
            </w:r>
            <w:r w:rsidR="00822ED5">
              <w:rPr>
                <w:rFonts w:cstheme="minorHAnsi"/>
                <w:sz w:val="20"/>
                <w:szCs w:val="20"/>
                <w:lang w:val="mk-MK"/>
              </w:rPr>
              <w:t xml:space="preserve"> </w:t>
            </w:r>
            <w:r w:rsidR="00822ED5">
              <w:rPr>
                <w:szCs w:val="20"/>
                <w:lang w:val="mk-MK"/>
              </w:rPr>
              <w:t>и поставување на заштитна лента</w:t>
            </w:r>
            <w:r w:rsidRPr="00994AC5">
              <w:rPr>
                <w:rFonts w:cstheme="minorHAnsi"/>
                <w:sz w:val="20"/>
                <w:szCs w:val="20"/>
              </w:rPr>
              <w:t>, за спречување на ризици за здравјето и безбедноста - механички повреди</w:t>
            </w:r>
          </w:p>
          <w:p w14:paraId="24EE20A2" w14:textId="07291922" w:rsidR="003D61B9" w:rsidRPr="00994AC5" w:rsidRDefault="00994AC5" w:rsidP="003B30DF">
            <w:pPr>
              <w:widowControl w:val="0"/>
              <w:autoSpaceDE w:val="0"/>
              <w:autoSpaceDN w:val="0"/>
              <w:adjustRightInd w:val="0"/>
              <w:spacing w:after="0" w:line="240" w:lineRule="auto"/>
              <w:rPr>
                <w:rFonts w:cstheme="minorHAnsi"/>
                <w:sz w:val="20"/>
                <w:szCs w:val="20"/>
                <w:highlight w:val="green"/>
              </w:rPr>
            </w:pPr>
            <w:r w:rsidRPr="00994AC5">
              <w:rPr>
                <w:rFonts w:cstheme="minorHAnsi"/>
                <w:sz w:val="20"/>
                <w:szCs w:val="20"/>
              </w:rPr>
              <w:t xml:space="preserve">и за обезбедување безбеден пристап и мобилност на сите кои се засегнати во близина на </w:t>
            </w:r>
            <w:r w:rsidRPr="00B212D8">
              <w:rPr>
                <w:rFonts w:cstheme="minorHAnsi"/>
                <w:sz w:val="20"/>
                <w:szCs w:val="20"/>
              </w:rPr>
              <w:t xml:space="preserve">проектната локација во општина </w:t>
            </w:r>
            <w:r w:rsidR="003B30DF">
              <w:rPr>
                <w:rFonts w:cstheme="minorHAnsi"/>
                <w:sz w:val="20"/>
                <w:szCs w:val="20"/>
                <w:lang w:val="mk-MK"/>
              </w:rPr>
              <w:t>Битола</w:t>
            </w:r>
          </w:p>
        </w:tc>
        <w:tc>
          <w:tcPr>
            <w:tcW w:w="836" w:type="pct"/>
            <w:tcBorders>
              <w:top w:val="single" w:sz="4" w:space="0" w:color="auto"/>
              <w:left w:val="single" w:sz="4" w:space="0" w:color="auto"/>
              <w:bottom w:val="single" w:sz="4" w:space="0" w:color="auto"/>
            </w:tcBorders>
            <w:vAlign w:val="center"/>
          </w:tcPr>
          <w:p w14:paraId="5E66BAEB" w14:textId="77777777" w:rsidR="003D61B9" w:rsidRPr="00B212D8" w:rsidRDefault="00994AC5" w:rsidP="00994AC5">
            <w:pPr>
              <w:spacing w:after="0" w:line="240" w:lineRule="auto"/>
              <w:rPr>
                <w:rFonts w:cstheme="minorHAnsi"/>
                <w:sz w:val="20"/>
                <w:szCs w:val="20"/>
                <w:highlight w:val="green"/>
              </w:rPr>
            </w:pPr>
            <w:r w:rsidRPr="00B212D8">
              <w:rPr>
                <w:rFonts w:cstheme="minorHAnsi"/>
                <w:sz w:val="20"/>
                <w:szCs w:val="20"/>
              </w:rPr>
              <w:t>Пред започнувањето на работите</w:t>
            </w:r>
          </w:p>
        </w:tc>
        <w:tc>
          <w:tcPr>
            <w:tcW w:w="922" w:type="pct"/>
            <w:tcBorders>
              <w:top w:val="single" w:sz="4" w:space="0" w:color="auto"/>
              <w:left w:val="single" w:sz="4" w:space="0" w:color="auto"/>
              <w:bottom w:val="single" w:sz="4" w:space="0" w:color="auto"/>
            </w:tcBorders>
            <w:vAlign w:val="center"/>
          </w:tcPr>
          <w:p w14:paraId="261DC1EF" w14:textId="77777777" w:rsidR="003D61B9" w:rsidRPr="005B41C6" w:rsidRDefault="00994AC5" w:rsidP="00994AC5">
            <w:pPr>
              <w:spacing w:after="0" w:line="240" w:lineRule="auto"/>
              <w:rPr>
                <w:rFonts w:cstheme="minorHAnsi"/>
                <w:sz w:val="20"/>
                <w:szCs w:val="20"/>
              </w:rPr>
            </w:pPr>
            <w:r w:rsidRPr="005B41C6">
              <w:rPr>
                <w:rFonts w:cstheme="minorHAnsi"/>
                <w:sz w:val="20"/>
                <w:szCs w:val="20"/>
              </w:rPr>
              <w:t xml:space="preserve">Надзор </w:t>
            </w:r>
          </w:p>
          <w:p w14:paraId="5EA5AB44" w14:textId="08D3E742" w:rsidR="003D61B9" w:rsidRPr="005B41C6" w:rsidRDefault="00994AC5" w:rsidP="005B41C6">
            <w:pPr>
              <w:spacing w:after="0" w:line="240" w:lineRule="auto"/>
              <w:rPr>
                <w:rFonts w:cstheme="minorHAnsi"/>
                <w:sz w:val="20"/>
                <w:szCs w:val="20"/>
                <w:highlight w:val="green"/>
                <w:lang w:val="mk-MK"/>
              </w:rPr>
            </w:pPr>
            <w:r w:rsidRPr="005B41C6">
              <w:rPr>
                <w:rFonts w:cstheme="minorHAnsi"/>
                <w:sz w:val="20"/>
                <w:szCs w:val="20"/>
              </w:rPr>
              <w:t>Претставник од Општина</w:t>
            </w:r>
            <w:r w:rsidR="003D6E5E" w:rsidRPr="005B41C6">
              <w:rPr>
                <w:rFonts w:cstheme="minorHAnsi"/>
                <w:sz w:val="20"/>
                <w:szCs w:val="20"/>
              </w:rPr>
              <w:t xml:space="preserve"> </w:t>
            </w:r>
            <w:r w:rsidR="009B6E5C" w:rsidRPr="005B41C6">
              <w:rPr>
                <w:rFonts w:cstheme="minorHAnsi"/>
                <w:sz w:val="20"/>
                <w:szCs w:val="20"/>
                <w:lang w:val="mk-MK"/>
              </w:rPr>
              <w:t>Б</w:t>
            </w:r>
            <w:r w:rsidR="005B41C6" w:rsidRPr="005B41C6">
              <w:rPr>
                <w:rFonts w:cstheme="minorHAnsi"/>
                <w:sz w:val="20"/>
                <w:szCs w:val="20"/>
                <w:lang w:val="mk-MK"/>
              </w:rPr>
              <w:t>итола</w:t>
            </w:r>
          </w:p>
        </w:tc>
        <w:tc>
          <w:tcPr>
            <w:tcW w:w="612" w:type="pct"/>
            <w:tcBorders>
              <w:top w:val="single" w:sz="4" w:space="0" w:color="auto"/>
              <w:left w:val="single" w:sz="4" w:space="0" w:color="auto"/>
              <w:bottom w:val="single" w:sz="4" w:space="0" w:color="auto"/>
            </w:tcBorders>
            <w:vAlign w:val="center"/>
          </w:tcPr>
          <w:p w14:paraId="14A82772" w14:textId="77777777" w:rsidR="003D61B9" w:rsidRPr="00994AC5" w:rsidRDefault="00994AC5" w:rsidP="00994AC5">
            <w:pPr>
              <w:pStyle w:val="Default"/>
              <w:rPr>
                <w:rFonts w:asciiTheme="minorHAnsi" w:hAnsiTheme="minorHAnsi" w:cstheme="minorHAnsi"/>
                <w:sz w:val="20"/>
                <w:szCs w:val="20"/>
              </w:rPr>
            </w:pPr>
            <w:r w:rsidRPr="00994AC5">
              <w:rPr>
                <w:rFonts w:asciiTheme="minorHAnsi" w:hAnsiTheme="minorHAnsi" w:cstheme="minorHAnsi"/>
                <w:sz w:val="20"/>
                <w:szCs w:val="20"/>
              </w:rPr>
              <w:t>Вклучено во проектен буџет</w:t>
            </w:r>
          </w:p>
        </w:tc>
      </w:tr>
      <w:tr w:rsidR="00E22A0E" w:rsidRPr="00A52981" w14:paraId="00D71946" w14:textId="77777777" w:rsidTr="00034945">
        <w:trPr>
          <w:trHeight w:val="373"/>
        </w:trPr>
        <w:tc>
          <w:tcPr>
            <w:tcW w:w="730" w:type="pct"/>
            <w:tcBorders>
              <w:top w:val="single" w:sz="4" w:space="0" w:color="auto"/>
              <w:left w:val="single" w:sz="4" w:space="0" w:color="auto"/>
              <w:bottom w:val="single" w:sz="4" w:space="0" w:color="auto"/>
            </w:tcBorders>
            <w:vAlign w:val="center"/>
          </w:tcPr>
          <w:p w14:paraId="5A8A3512" w14:textId="77777777" w:rsidR="003D61B9" w:rsidRPr="00994AC5" w:rsidRDefault="00994AC5" w:rsidP="00994AC5">
            <w:pPr>
              <w:widowControl w:val="0"/>
              <w:autoSpaceDE w:val="0"/>
              <w:autoSpaceDN w:val="0"/>
              <w:adjustRightInd w:val="0"/>
              <w:spacing w:after="0" w:line="240" w:lineRule="auto"/>
              <w:rPr>
                <w:rFonts w:cstheme="minorHAnsi"/>
                <w:sz w:val="20"/>
                <w:szCs w:val="20"/>
                <w:lang w:val="en-GB"/>
              </w:rPr>
            </w:pPr>
            <w:r w:rsidRPr="00994AC5">
              <w:rPr>
                <w:rFonts w:cstheme="minorHAnsi"/>
                <w:sz w:val="20"/>
                <w:szCs w:val="20"/>
              </w:rPr>
              <w:t>Обезбедени сите потребни</w:t>
            </w:r>
          </w:p>
          <w:p w14:paraId="0322DDA4" w14:textId="77777777" w:rsidR="003D61B9" w:rsidRPr="00994AC5" w:rsidRDefault="00994AC5" w:rsidP="00994AC5">
            <w:pPr>
              <w:widowControl w:val="0"/>
              <w:autoSpaceDE w:val="0"/>
              <w:autoSpaceDN w:val="0"/>
              <w:adjustRightInd w:val="0"/>
              <w:spacing w:after="0" w:line="240" w:lineRule="auto"/>
              <w:rPr>
                <w:rFonts w:cstheme="minorHAnsi"/>
                <w:sz w:val="20"/>
                <w:szCs w:val="20"/>
                <w:lang w:val="en-GB"/>
              </w:rPr>
            </w:pPr>
            <w:r w:rsidRPr="00994AC5">
              <w:rPr>
                <w:rFonts w:cstheme="minorHAnsi"/>
                <w:sz w:val="20"/>
                <w:szCs w:val="20"/>
              </w:rPr>
              <w:t>дозволи</w:t>
            </w:r>
          </w:p>
          <w:p w14:paraId="6B9D97D8" w14:textId="77777777" w:rsidR="003D61B9" w:rsidRPr="00114915" w:rsidRDefault="003D61B9" w:rsidP="00114915">
            <w:pPr>
              <w:widowControl w:val="0"/>
              <w:autoSpaceDE w:val="0"/>
              <w:autoSpaceDN w:val="0"/>
              <w:adjustRightInd w:val="0"/>
              <w:spacing w:after="0" w:line="240" w:lineRule="auto"/>
              <w:rPr>
                <w:rFonts w:cstheme="minorHAnsi"/>
                <w:sz w:val="20"/>
                <w:szCs w:val="20"/>
                <w:lang w:val="en-GB"/>
              </w:rPr>
            </w:pPr>
          </w:p>
        </w:tc>
        <w:tc>
          <w:tcPr>
            <w:tcW w:w="898" w:type="pct"/>
            <w:tcBorders>
              <w:top w:val="single" w:sz="4" w:space="0" w:color="auto"/>
              <w:left w:val="single" w:sz="4" w:space="0" w:color="auto"/>
              <w:bottom w:val="single" w:sz="4" w:space="0" w:color="auto"/>
            </w:tcBorders>
            <w:vAlign w:val="center"/>
          </w:tcPr>
          <w:p w14:paraId="17D72D50" w14:textId="77777777" w:rsidR="003D61B9" w:rsidRPr="00994AC5" w:rsidRDefault="00994AC5" w:rsidP="00994AC5">
            <w:pPr>
              <w:widowControl w:val="0"/>
              <w:autoSpaceDE w:val="0"/>
              <w:autoSpaceDN w:val="0"/>
              <w:adjustRightInd w:val="0"/>
              <w:spacing w:after="0" w:line="240" w:lineRule="auto"/>
              <w:rPr>
                <w:rFonts w:cstheme="minorHAnsi"/>
                <w:sz w:val="20"/>
                <w:szCs w:val="20"/>
                <w:lang w:val="en-GB"/>
              </w:rPr>
            </w:pPr>
            <w:r w:rsidRPr="00994AC5">
              <w:rPr>
                <w:rFonts w:cstheme="minorHAnsi"/>
                <w:sz w:val="20"/>
                <w:szCs w:val="20"/>
              </w:rPr>
              <w:t>Во градот</w:t>
            </w:r>
          </w:p>
          <w:p w14:paraId="34F21993" w14:textId="74158320" w:rsidR="003D61B9" w:rsidRPr="00552E48" w:rsidRDefault="00994AC5" w:rsidP="00552E48">
            <w:pPr>
              <w:widowControl w:val="0"/>
              <w:autoSpaceDE w:val="0"/>
              <w:autoSpaceDN w:val="0"/>
              <w:adjustRightInd w:val="0"/>
              <w:spacing w:after="0" w:line="240" w:lineRule="auto"/>
              <w:rPr>
                <w:rFonts w:cstheme="minorHAnsi"/>
                <w:sz w:val="20"/>
                <w:szCs w:val="20"/>
                <w:lang w:val="mk-MK"/>
              </w:rPr>
            </w:pPr>
            <w:r w:rsidRPr="00994AC5">
              <w:rPr>
                <w:rFonts w:cstheme="minorHAnsi"/>
                <w:sz w:val="20"/>
                <w:szCs w:val="20"/>
              </w:rPr>
              <w:t xml:space="preserve">Администрација во </w:t>
            </w:r>
            <w:r w:rsidR="00941475">
              <w:rPr>
                <w:rFonts w:cstheme="minorHAnsi"/>
                <w:sz w:val="20"/>
                <w:szCs w:val="20"/>
                <w:lang w:val="mk-MK"/>
              </w:rPr>
              <w:t>Битола</w:t>
            </w:r>
          </w:p>
        </w:tc>
        <w:tc>
          <w:tcPr>
            <w:tcW w:w="1002" w:type="pct"/>
            <w:tcBorders>
              <w:top w:val="single" w:sz="4" w:space="0" w:color="auto"/>
              <w:left w:val="single" w:sz="4" w:space="0" w:color="auto"/>
              <w:bottom w:val="single" w:sz="4" w:space="0" w:color="auto"/>
            </w:tcBorders>
            <w:vAlign w:val="center"/>
          </w:tcPr>
          <w:p w14:paraId="46CBE921" w14:textId="77777777" w:rsidR="003D61B9" w:rsidRPr="00994AC5" w:rsidRDefault="00994AC5" w:rsidP="00994AC5">
            <w:pPr>
              <w:widowControl w:val="0"/>
              <w:autoSpaceDE w:val="0"/>
              <w:autoSpaceDN w:val="0"/>
              <w:adjustRightInd w:val="0"/>
              <w:spacing w:after="0" w:line="240" w:lineRule="auto"/>
              <w:rPr>
                <w:rFonts w:cstheme="minorHAnsi"/>
                <w:sz w:val="20"/>
                <w:szCs w:val="20"/>
                <w:lang w:val="en-GB"/>
              </w:rPr>
            </w:pPr>
            <w:r w:rsidRPr="00994AC5">
              <w:rPr>
                <w:rFonts w:cstheme="minorHAnsi"/>
                <w:sz w:val="20"/>
                <w:szCs w:val="20"/>
              </w:rPr>
              <w:t>Проверка на сите</w:t>
            </w:r>
          </w:p>
          <w:p w14:paraId="17BB70D5" w14:textId="77777777" w:rsidR="003D61B9" w:rsidRPr="00994AC5" w:rsidRDefault="00994AC5" w:rsidP="00994AC5">
            <w:pPr>
              <w:widowControl w:val="0"/>
              <w:autoSpaceDE w:val="0"/>
              <w:autoSpaceDN w:val="0"/>
              <w:adjustRightInd w:val="0"/>
              <w:spacing w:after="0" w:line="240" w:lineRule="auto"/>
              <w:rPr>
                <w:rFonts w:cstheme="minorHAnsi"/>
                <w:sz w:val="20"/>
                <w:szCs w:val="20"/>
                <w:lang w:val="en-GB"/>
              </w:rPr>
            </w:pPr>
            <w:r w:rsidRPr="00994AC5">
              <w:rPr>
                <w:rFonts w:cstheme="minorHAnsi"/>
                <w:sz w:val="20"/>
                <w:szCs w:val="20"/>
              </w:rPr>
              <w:t>потребни документи</w:t>
            </w:r>
          </w:p>
        </w:tc>
        <w:tc>
          <w:tcPr>
            <w:tcW w:w="836" w:type="pct"/>
            <w:tcBorders>
              <w:top w:val="single" w:sz="4" w:space="0" w:color="auto"/>
              <w:left w:val="single" w:sz="4" w:space="0" w:color="auto"/>
              <w:bottom w:val="single" w:sz="4" w:space="0" w:color="auto"/>
            </w:tcBorders>
            <w:vAlign w:val="center"/>
          </w:tcPr>
          <w:p w14:paraId="0CE446B1" w14:textId="77777777" w:rsidR="003D61B9" w:rsidRPr="00994AC5" w:rsidRDefault="00994AC5" w:rsidP="00994AC5">
            <w:pPr>
              <w:widowControl w:val="0"/>
              <w:spacing w:after="0" w:line="240" w:lineRule="auto"/>
              <w:rPr>
                <w:rFonts w:cstheme="minorHAnsi"/>
                <w:sz w:val="20"/>
                <w:szCs w:val="20"/>
                <w:lang w:val="en-GB"/>
              </w:rPr>
            </w:pPr>
            <w:r w:rsidRPr="00994AC5">
              <w:rPr>
                <w:rFonts w:cstheme="minorHAnsi"/>
                <w:sz w:val="20"/>
                <w:szCs w:val="20"/>
              </w:rPr>
              <w:t>Пред започнување на работите</w:t>
            </w:r>
          </w:p>
        </w:tc>
        <w:tc>
          <w:tcPr>
            <w:tcW w:w="922" w:type="pct"/>
            <w:tcBorders>
              <w:top w:val="single" w:sz="4" w:space="0" w:color="auto"/>
              <w:left w:val="single" w:sz="4" w:space="0" w:color="auto"/>
              <w:bottom w:val="single" w:sz="4" w:space="0" w:color="auto"/>
            </w:tcBorders>
            <w:vAlign w:val="center"/>
          </w:tcPr>
          <w:p w14:paraId="2C78A754" w14:textId="77777777" w:rsidR="003D61B9" w:rsidRPr="005B41C6" w:rsidRDefault="00994AC5" w:rsidP="00994AC5">
            <w:pPr>
              <w:spacing w:after="0" w:line="240" w:lineRule="auto"/>
              <w:rPr>
                <w:rFonts w:cstheme="minorHAnsi"/>
                <w:sz w:val="20"/>
                <w:szCs w:val="20"/>
              </w:rPr>
            </w:pPr>
            <w:r w:rsidRPr="005B41C6">
              <w:rPr>
                <w:rFonts w:cstheme="minorHAnsi"/>
                <w:sz w:val="20"/>
                <w:szCs w:val="20"/>
              </w:rPr>
              <w:t xml:space="preserve">Надзор </w:t>
            </w:r>
          </w:p>
          <w:p w14:paraId="2BB80FBE" w14:textId="47BCBE22" w:rsidR="003D61B9" w:rsidRPr="005B41C6" w:rsidRDefault="00994AC5" w:rsidP="005B41C6">
            <w:pPr>
              <w:spacing w:after="0" w:line="240" w:lineRule="auto"/>
              <w:rPr>
                <w:rFonts w:cstheme="minorHAnsi"/>
                <w:sz w:val="20"/>
                <w:szCs w:val="20"/>
                <w:lang w:val="mk-MK"/>
              </w:rPr>
            </w:pPr>
            <w:r w:rsidRPr="005B41C6">
              <w:rPr>
                <w:rFonts w:cstheme="minorHAnsi"/>
                <w:sz w:val="20"/>
                <w:szCs w:val="20"/>
              </w:rPr>
              <w:t>Претставник од Општина</w:t>
            </w:r>
            <w:r w:rsidR="003D6E5E" w:rsidRPr="005B41C6">
              <w:rPr>
                <w:rFonts w:cstheme="minorHAnsi"/>
                <w:sz w:val="20"/>
                <w:szCs w:val="20"/>
                <w:lang w:val="mk-MK"/>
              </w:rPr>
              <w:t xml:space="preserve"> </w:t>
            </w:r>
            <w:r w:rsidR="009B6E5C" w:rsidRPr="005B41C6">
              <w:rPr>
                <w:rFonts w:cstheme="minorHAnsi"/>
                <w:sz w:val="20"/>
                <w:szCs w:val="20"/>
                <w:lang w:val="mk-MK"/>
              </w:rPr>
              <w:t>Б</w:t>
            </w:r>
            <w:r w:rsidR="005B41C6" w:rsidRPr="005B41C6">
              <w:rPr>
                <w:rFonts w:cstheme="minorHAnsi"/>
                <w:sz w:val="20"/>
                <w:szCs w:val="20"/>
                <w:lang w:val="mk-MK"/>
              </w:rPr>
              <w:t>итола</w:t>
            </w:r>
          </w:p>
        </w:tc>
        <w:tc>
          <w:tcPr>
            <w:tcW w:w="612" w:type="pct"/>
            <w:tcBorders>
              <w:top w:val="single" w:sz="4" w:space="0" w:color="auto"/>
              <w:left w:val="single" w:sz="4" w:space="0" w:color="auto"/>
              <w:bottom w:val="single" w:sz="4" w:space="0" w:color="auto"/>
            </w:tcBorders>
            <w:vAlign w:val="center"/>
          </w:tcPr>
          <w:p w14:paraId="4F40B7C6" w14:textId="77777777" w:rsidR="003D61B9" w:rsidRPr="00994AC5" w:rsidRDefault="00994AC5" w:rsidP="00994AC5">
            <w:pPr>
              <w:pStyle w:val="Default"/>
              <w:rPr>
                <w:rFonts w:asciiTheme="minorHAnsi" w:hAnsiTheme="minorHAnsi" w:cstheme="minorHAnsi"/>
                <w:sz w:val="20"/>
                <w:szCs w:val="20"/>
              </w:rPr>
            </w:pPr>
            <w:r w:rsidRPr="00994AC5">
              <w:rPr>
                <w:rFonts w:asciiTheme="minorHAnsi" w:hAnsiTheme="minorHAnsi" w:cstheme="minorHAnsi"/>
                <w:sz w:val="20"/>
                <w:szCs w:val="20"/>
              </w:rPr>
              <w:t>Вклучено во проектен буџет</w:t>
            </w:r>
          </w:p>
        </w:tc>
      </w:tr>
      <w:tr w:rsidR="00E22A0E" w:rsidRPr="00A52981" w14:paraId="55B12B24" w14:textId="77777777" w:rsidTr="00034945">
        <w:trPr>
          <w:trHeight w:val="448"/>
        </w:trPr>
        <w:tc>
          <w:tcPr>
            <w:tcW w:w="730" w:type="pct"/>
            <w:tcBorders>
              <w:top w:val="single" w:sz="4" w:space="0" w:color="auto"/>
              <w:left w:val="single" w:sz="4" w:space="0" w:color="auto"/>
              <w:bottom w:val="single" w:sz="4" w:space="0" w:color="auto"/>
            </w:tcBorders>
            <w:vAlign w:val="center"/>
          </w:tcPr>
          <w:p w14:paraId="56F14CF3" w14:textId="77777777" w:rsidR="003D61B9" w:rsidRPr="00994AC5" w:rsidRDefault="00994AC5" w:rsidP="00994AC5">
            <w:pPr>
              <w:widowControl w:val="0"/>
              <w:spacing w:after="0" w:line="240" w:lineRule="auto"/>
              <w:rPr>
                <w:rFonts w:cstheme="minorHAnsi"/>
                <w:sz w:val="20"/>
                <w:szCs w:val="20"/>
              </w:rPr>
            </w:pPr>
            <w:r w:rsidRPr="00994AC5">
              <w:rPr>
                <w:rFonts w:cstheme="minorHAnsi"/>
                <w:sz w:val="20"/>
                <w:szCs w:val="20"/>
              </w:rPr>
              <w:t>Спречување на несреќи</w:t>
            </w:r>
          </w:p>
        </w:tc>
        <w:tc>
          <w:tcPr>
            <w:tcW w:w="898" w:type="pct"/>
            <w:tcBorders>
              <w:top w:val="single" w:sz="4" w:space="0" w:color="auto"/>
              <w:left w:val="single" w:sz="4" w:space="0" w:color="auto"/>
              <w:bottom w:val="single" w:sz="4" w:space="0" w:color="auto"/>
            </w:tcBorders>
            <w:vAlign w:val="center"/>
          </w:tcPr>
          <w:p w14:paraId="0221DACD" w14:textId="77777777" w:rsidR="003D61B9" w:rsidRPr="00994AC5" w:rsidRDefault="00994AC5" w:rsidP="00994AC5">
            <w:pPr>
              <w:spacing w:after="0" w:line="240" w:lineRule="auto"/>
              <w:rPr>
                <w:rFonts w:cstheme="minorHAnsi"/>
                <w:sz w:val="20"/>
                <w:szCs w:val="20"/>
              </w:rPr>
            </w:pPr>
            <w:r w:rsidRPr="00994AC5">
              <w:rPr>
                <w:rFonts w:cstheme="minorHAnsi"/>
                <w:sz w:val="20"/>
                <w:szCs w:val="20"/>
              </w:rPr>
              <w:t>На локацијата</w:t>
            </w:r>
          </w:p>
        </w:tc>
        <w:tc>
          <w:tcPr>
            <w:tcW w:w="1002" w:type="pct"/>
            <w:tcBorders>
              <w:top w:val="single" w:sz="4" w:space="0" w:color="auto"/>
              <w:left w:val="single" w:sz="4" w:space="0" w:color="auto"/>
              <w:bottom w:val="single" w:sz="4" w:space="0" w:color="auto"/>
            </w:tcBorders>
            <w:vAlign w:val="center"/>
          </w:tcPr>
          <w:p w14:paraId="67D3A537" w14:textId="5E802058" w:rsidR="003D61B9" w:rsidRPr="00994AC5" w:rsidRDefault="00994AC5" w:rsidP="003B30DF">
            <w:pPr>
              <w:widowControl w:val="0"/>
              <w:autoSpaceDE w:val="0"/>
              <w:autoSpaceDN w:val="0"/>
              <w:adjustRightInd w:val="0"/>
              <w:spacing w:after="0" w:line="240" w:lineRule="auto"/>
              <w:rPr>
                <w:rFonts w:cstheme="minorHAnsi"/>
                <w:sz w:val="20"/>
                <w:szCs w:val="20"/>
              </w:rPr>
            </w:pPr>
            <w:r w:rsidRPr="00994AC5">
              <w:rPr>
                <w:rFonts w:cstheme="minorHAnsi"/>
                <w:sz w:val="20"/>
                <w:szCs w:val="20"/>
              </w:rPr>
              <w:t xml:space="preserve">Со проверка дали има пакети за истекување, протипожарни уреди, дали возилата и опремата се во работна состојба на проектната локација во </w:t>
            </w:r>
            <w:r w:rsidR="003D6E5E">
              <w:rPr>
                <w:rFonts w:cstheme="minorHAnsi"/>
                <w:sz w:val="20"/>
                <w:szCs w:val="20"/>
                <w:lang w:val="mk-MK"/>
              </w:rPr>
              <w:t>О</w:t>
            </w:r>
            <w:r w:rsidRPr="00994AC5">
              <w:rPr>
                <w:rFonts w:cstheme="minorHAnsi"/>
                <w:sz w:val="20"/>
                <w:szCs w:val="20"/>
              </w:rPr>
              <w:t xml:space="preserve">пштина </w:t>
            </w:r>
            <w:r w:rsidR="009B6E5C">
              <w:rPr>
                <w:rFonts w:cstheme="minorHAnsi"/>
                <w:sz w:val="20"/>
                <w:szCs w:val="20"/>
                <w:lang w:val="mk-MK"/>
              </w:rPr>
              <w:t>Б</w:t>
            </w:r>
            <w:r w:rsidR="003B30DF">
              <w:rPr>
                <w:rFonts w:cstheme="minorHAnsi"/>
                <w:sz w:val="20"/>
                <w:szCs w:val="20"/>
                <w:lang w:val="mk-MK"/>
              </w:rPr>
              <w:t>итола</w:t>
            </w:r>
          </w:p>
        </w:tc>
        <w:tc>
          <w:tcPr>
            <w:tcW w:w="836" w:type="pct"/>
            <w:tcBorders>
              <w:top w:val="single" w:sz="4" w:space="0" w:color="auto"/>
              <w:left w:val="single" w:sz="4" w:space="0" w:color="auto"/>
              <w:bottom w:val="single" w:sz="4" w:space="0" w:color="auto"/>
            </w:tcBorders>
            <w:vAlign w:val="center"/>
          </w:tcPr>
          <w:p w14:paraId="3D761868" w14:textId="77777777" w:rsidR="003D61B9" w:rsidRPr="00994AC5" w:rsidRDefault="00994AC5" w:rsidP="00994AC5">
            <w:pPr>
              <w:spacing w:after="0" w:line="240" w:lineRule="auto"/>
              <w:rPr>
                <w:rFonts w:cstheme="minorHAnsi"/>
                <w:sz w:val="20"/>
                <w:szCs w:val="20"/>
              </w:rPr>
            </w:pPr>
            <w:r w:rsidRPr="00994AC5">
              <w:rPr>
                <w:rFonts w:cstheme="minorHAnsi"/>
                <w:sz w:val="20"/>
                <w:szCs w:val="20"/>
              </w:rPr>
              <w:t>Пред започнувањето на работите</w:t>
            </w:r>
          </w:p>
        </w:tc>
        <w:tc>
          <w:tcPr>
            <w:tcW w:w="922" w:type="pct"/>
            <w:tcBorders>
              <w:top w:val="single" w:sz="4" w:space="0" w:color="auto"/>
              <w:left w:val="single" w:sz="4" w:space="0" w:color="auto"/>
              <w:bottom w:val="single" w:sz="4" w:space="0" w:color="auto"/>
            </w:tcBorders>
            <w:vAlign w:val="center"/>
          </w:tcPr>
          <w:p w14:paraId="76932E10" w14:textId="77777777" w:rsidR="003D61B9" w:rsidRPr="005B41C6" w:rsidRDefault="00994AC5" w:rsidP="00994AC5">
            <w:pPr>
              <w:spacing w:after="0" w:line="240" w:lineRule="auto"/>
              <w:rPr>
                <w:rFonts w:cstheme="minorHAnsi"/>
                <w:sz w:val="20"/>
                <w:szCs w:val="20"/>
              </w:rPr>
            </w:pPr>
            <w:r w:rsidRPr="005B41C6">
              <w:rPr>
                <w:rFonts w:cstheme="minorHAnsi"/>
                <w:sz w:val="20"/>
                <w:szCs w:val="20"/>
              </w:rPr>
              <w:t xml:space="preserve">Надзор </w:t>
            </w:r>
          </w:p>
          <w:p w14:paraId="075B0551" w14:textId="1B5B6FA6" w:rsidR="003D61B9" w:rsidRPr="005B41C6" w:rsidRDefault="00994AC5" w:rsidP="005B41C6">
            <w:pPr>
              <w:spacing w:after="0" w:line="240" w:lineRule="auto"/>
              <w:rPr>
                <w:rFonts w:cstheme="minorHAnsi"/>
                <w:sz w:val="20"/>
                <w:szCs w:val="20"/>
                <w:lang w:val="mk-MK"/>
              </w:rPr>
            </w:pPr>
            <w:r w:rsidRPr="005B41C6">
              <w:rPr>
                <w:rFonts w:cstheme="minorHAnsi"/>
                <w:sz w:val="20"/>
                <w:szCs w:val="20"/>
              </w:rPr>
              <w:t>Претставник од Општина</w:t>
            </w:r>
            <w:r w:rsidR="003D6E5E" w:rsidRPr="005B41C6">
              <w:rPr>
                <w:rFonts w:cstheme="minorHAnsi"/>
                <w:sz w:val="20"/>
                <w:szCs w:val="20"/>
                <w:lang w:val="mk-MK"/>
              </w:rPr>
              <w:t xml:space="preserve"> </w:t>
            </w:r>
            <w:r w:rsidR="009B6E5C" w:rsidRPr="005B41C6">
              <w:rPr>
                <w:rFonts w:cstheme="minorHAnsi"/>
                <w:sz w:val="20"/>
                <w:szCs w:val="20"/>
                <w:lang w:val="mk-MK"/>
              </w:rPr>
              <w:t>Б</w:t>
            </w:r>
            <w:r w:rsidR="005B41C6" w:rsidRPr="005B41C6">
              <w:rPr>
                <w:rFonts w:cstheme="minorHAnsi"/>
                <w:sz w:val="20"/>
                <w:szCs w:val="20"/>
                <w:lang w:val="mk-MK"/>
              </w:rPr>
              <w:t>итола</w:t>
            </w:r>
          </w:p>
        </w:tc>
        <w:tc>
          <w:tcPr>
            <w:tcW w:w="612" w:type="pct"/>
            <w:tcBorders>
              <w:top w:val="single" w:sz="4" w:space="0" w:color="auto"/>
              <w:left w:val="single" w:sz="4" w:space="0" w:color="auto"/>
              <w:bottom w:val="single" w:sz="4" w:space="0" w:color="auto"/>
            </w:tcBorders>
            <w:vAlign w:val="center"/>
          </w:tcPr>
          <w:p w14:paraId="49E79E4F" w14:textId="77777777" w:rsidR="003D61B9" w:rsidRPr="00994AC5" w:rsidRDefault="00994AC5" w:rsidP="00994AC5">
            <w:pPr>
              <w:pStyle w:val="Default"/>
              <w:rPr>
                <w:rFonts w:asciiTheme="minorHAnsi" w:hAnsiTheme="minorHAnsi" w:cstheme="minorHAnsi"/>
                <w:sz w:val="20"/>
                <w:szCs w:val="20"/>
              </w:rPr>
            </w:pPr>
            <w:r w:rsidRPr="00994AC5">
              <w:rPr>
                <w:rFonts w:asciiTheme="minorHAnsi" w:hAnsiTheme="minorHAnsi" w:cstheme="minorHAnsi"/>
                <w:sz w:val="20"/>
                <w:szCs w:val="20"/>
              </w:rPr>
              <w:t>Вклучено во проектен буџет</w:t>
            </w:r>
          </w:p>
        </w:tc>
      </w:tr>
      <w:tr w:rsidR="00E22A0E" w:rsidRPr="00A52981" w14:paraId="541CE128" w14:textId="77777777" w:rsidTr="00E22A0E">
        <w:trPr>
          <w:trHeight w:val="373"/>
        </w:trPr>
        <w:tc>
          <w:tcPr>
            <w:tcW w:w="5000" w:type="pct"/>
            <w:gridSpan w:val="6"/>
            <w:tcBorders>
              <w:top w:val="single" w:sz="4" w:space="0" w:color="auto"/>
              <w:left w:val="single" w:sz="4" w:space="0" w:color="auto"/>
              <w:bottom w:val="single" w:sz="4" w:space="0" w:color="auto"/>
            </w:tcBorders>
            <w:vAlign w:val="center"/>
          </w:tcPr>
          <w:p w14:paraId="08D0FA3E" w14:textId="77777777" w:rsidR="00E90D4F" w:rsidRPr="00994AC5" w:rsidRDefault="00994AC5" w:rsidP="00994AC5">
            <w:pPr>
              <w:spacing w:line="240" w:lineRule="auto"/>
              <w:rPr>
                <w:rFonts w:cstheme="minorHAnsi"/>
                <w:b/>
                <w:sz w:val="20"/>
                <w:szCs w:val="20"/>
              </w:rPr>
            </w:pPr>
            <w:r w:rsidRPr="00994AC5">
              <w:rPr>
                <w:rFonts w:cstheme="minorHAnsi"/>
                <w:b/>
                <w:sz w:val="20"/>
                <w:szCs w:val="20"/>
              </w:rPr>
              <w:lastRenderedPageBreak/>
              <w:t>Фаза на реновирање/адаптација</w:t>
            </w:r>
          </w:p>
        </w:tc>
      </w:tr>
      <w:tr w:rsidR="00E22A0E" w:rsidRPr="00A52981" w14:paraId="1DDD90C3" w14:textId="77777777" w:rsidTr="00034945">
        <w:trPr>
          <w:trHeight w:val="397"/>
        </w:trPr>
        <w:tc>
          <w:tcPr>
            <w:tcW w:w="730" w:type="pct"/>
            <w:tcBorders>
              <w:top w:val="single" w:sz="4" w:space="0" w:color="auto"/>
              <w:left w:val="single" w:sz="4" w:space="0" w:color="auto"/>
              <w:bottom w:val="single" w:sz="4" w:space="0" w:color="auto"/>
              <w:right w:val="single" w:sz="4" w:space="0" w:color="auto"/>
            </w:tcBorders>
            <w:vAlign w:val="center"/>
          </w:tcPr>
          <w:p w14:paraId="72F6A40E" w14:textId="77777777" w:rsidR="003D61B9" w:rsidRPr="00994AC5" w:rsidRDefault="00994AC5" w:rsidP="00994AC5">
            <w:pPr>
              <w:widowControl w:val="0"/>
              <w:spacing w:after="0" w:line="240" w:lineRule="auto"/>
              <w:rPr>
                <w:rFonts w:cstheme="minorHAnsi"/>
                <w:sz w:val="20"/>
                <w:szCs w:val="20"/>
              </w:rPr>
            </w:pPr>
            <w:r w:rsidRPr="00994AC5">
              <w:rPr>
                <w:rFonts w:cstheme="minorHAnsi"/>
                <w:sz w:val="20"/>
                <w:szCs w:val="20"/>
              </w:rPr>
              <w:t>Емисии во воздух и квалитет на воздух</w:t>
            </w:r>
          </w:p>
        </w:tc>
        <w:tc>
          <w:tcPr>
            <w:tcW w:w="898" w:type="pct"/>
            <w:tcBorders>
              <w:top w:val="single" w:sz="4" w:space="0" w:color="auto"/>
              <w:left w:val="single" w:sz="4" w:space="0" w:color="auto"/>
              <w:bottom w:val="single" w:sz="4" w:space="0" w:color="auto"/>
              <w:right w:val="single" w:sz="4" w:space="0" w:color="auto"/>
            </w:tcBorders>
            <w:vAlign w:val="center"/>
          </w:tcPr>
          <w:p w14:paraId="7B0095D5" w14:textId="77777777" w:rsidR="003D61B9" w:rsidRPr="00994AC5" w:rsidRDefault="00994AC5" w:rsidP="00994AC5">
            <w:pPr>
              <w:spacing w:after="0" w:line="240" w:lineRule="auto"/>
              <w:rPr>
                <w:rFonts w:cstheme="minorHAnsi"/>
                <w:sz w:val="20"/>
                <w:szCs w:val="20"/>
              </w:rPr>
            </w:pPr>
            <w:r w:rsidRPr="00994AC5">
              <w:rPr>
                <w:rFonts w:cstheme="minorHAnsi"/>
                <w:sz w:val="20"/>
                <w:szCs w:val="20"/>
              </w:rPr>
              <w:t xml:space="preserve">На и околу </w:t>
            </w:r>
          </w:p>
          <w:p w14:paraId="60810A2F" w14:textId="77777777" w:rsidR="003D61B9" w:rsidRPr="00994AC5" w:rsidRDefault="00994AC5" w:rsidP="00994AC5">
            <w:pPr>
              <w:spacing w:after="0" w:line="240" w:lineRule="auto"/>
              <w:rPr>
                <w:rFonts w:cstheme="minorHAnsi"/>
                <w:sz w:val="20"/>
                <w:szCs w:val="20"/>
              </w:rPr>
            </w:pPr>
            <w:r w:rsidRPr="00994AC5">
              <w:rPr>
                <w:rFonts w:cstheme="minorHAnsi"/>
                <w:sz w:val="20"/>
                <w:szCs w:val="20"/>
              </w:rPr>
              <w:t>локацијата</w:t>
            </w:r>
          </w:p>
        </w:tc>
        <w:tc>
          <w:tcPr>
            <w:tcW w:w="1002" w:type="pct"/>
            <w:tcBorders>
              <w:top w:val="single" w:sz="4" w:space="0" w:color="auto"/>
              <w:left w:val="single" w:sz="4" w:space="0" w:color="auto"/>
              <w:bottom w:val="single" w:sz="4" w:space="0" w:color="auto"/>
              <w:right w:val="single" w:sz="4" w:space="0" w:color="auto"/>
            </w:tcBorders>
            <w:vAlign w:val="center"/>
          </w:tcPr>
          <w:p w14:paraId="51708603" w14:textId="77777777" w:rsidR="003D61B9" w:rsidRPr="00994AC5" w:rsidRDefault="00994AC5" w:rsidP="00994AC5">
            <w:pPr>
              <w:spacing w:after="0" w:line="240" w:lineRule="auto"/>
              <w:rPr>
                <w:rFonts w:cstheme="minorHAnsi"/>
                <w:sz w:val="20"/>
                <w:szCs w:val="20"/>
              </w:rPr>
            </w:pPr>
            <w:r w:rsidRPr="00994AC5">
              <w:rPr>
                <w:rFonts w:cstheme="minorHAnsi"/>
                <w:sz w:val="20"/>
                <w:szCs w:val="20"/>
              </w:rPr>
              <w:t>Загадување на воздух, параметри за прашина, честици</w:t>
            </w:r>
          </w:p>
        </w:tc>
        <w:tc>
          <w:tcPr>
            <w:tcW w:w="836" w:type="pct"/>
            <w:tcBorders>
              <w:top w:val="single" w:sz="4" w:space="0" w:color="auto"/>
              <w:left w:val="single" w:sz="4" w:space="0" w:color="auto"/>
              <w:bottom w:val="single" w:sz="4" w:space="0" w:color="auto"/>
              <w:right w:val="single" w:sz="4" w:space="0" w:color="auto"/>
            </w:tcBorders>
            <w:vAlign w:val="center"/>
          </w:tcPr>
          <w:p w14:paraId="64D2123B" w14:textId="77777777" w:rsidR="003D61B9" w:rsidRPr="00994AC5" w:rsidRDefault="00994AC5" w:rsidP="00994AC5">
            <w:pPr>
              <w:spacing w:after="0" w:line="240" w:lineRule="auto"/>
              <w:rPr>
                <w:rFonts w:cstheme="minorHAnsi"/>
                <w:sz w:val="20"/>
                <w:szCs w:val="20"/>
              </w:rPr>
            </w:pPr>
            <w:r w:rsidRPr="00994AC5">
              <w:rPr>
                <w:rFonts w:cstheme="minorHAnsi"/>
                <w:sz w:val="20"/>
                <w:szCs w:val="20"/>
              </w:rPr>
              <w:t xml:space="preserve">По приговор или негативен </w:t>
            </w:r>
          </w:p>
          <w:p w14:paraId="6A1245E9" w14:textId="77777777" w:rsidR="003D61B9" w:rsidRPr="00994AC5" w:rsidRDefault="00994AC5" w:rsidP="00994AC5">
            <w:pPr>
              <w:spacing w:after="0" w:line="240" w:lineRule="auto"/>
              <w:rPr>
                <w:rFonts w:cstheme="minorHAnsi"/>
                <w:sz w:val="20"/>
                <w:szCs w:val="20"/>
              </w:rPr>
            </w:pPr>
            <w:r w:rsidRPr="00994AC5">
              <w:rPr>
                <w:rFonts w:cstheme="minorHAnsi"/>
                <w:sz w:val="20"/>
                <w:szCs w:val="20"/>
              </w:rPr>
              <w:t>инспекциски наод</w:t>
            </w:r>
          </w:p>
        </w:tc>
        <w:tc>
          <w:tcPr>
            <w:tcW w:w="922" w:type="pct"/>
            <w:tcBorders>
              <w:top w:val="single" w:sz="4" w:space="0" w:color="auto"/>
              <w:left w:val="single" w:sz="4" w:space="0" w:color="auto"/>
              <w:bottom w:val="single" w:sz="4" w:space="0" w:color="auto"/>
              <w:right w:val="single" w:sz="4" w:space="0" w:color="auto"/>
            </w:tcBorders>
            <w:vAlign w:val="center"/>
          </w:tcPr>
          <w:p w14:paraId="5A10EBBC" w14:textId="77777777" w:rsidR="003D61B9" w:rsidRPr="00994AC5" w:rsidRDefault="00994AC5" w:rsidP="00994AC5">
            <w:pPr>
              <w:spacing w:after="0" w:line="240" w:lineRule="auto"/>
              <w:rPr>
                <w:rFonts w:cstheme="minorHAnsi"/>
                <w:sz w:val="20"/>
                <w:szCs w:val="20"/>
              </w:rPr>
            </w:pPr>
            <w:r w:rsidRPr="00994AC5">
              <w:rPr>
                <w:rFonts w:cstheme="minorHAnsi"/>
                <w:sz w:val="20"/>
                <w:szCs w:val="20"/>
              </w:rPr>
              <w:t xml:space="preserve">Надзор </w:t>
            </w:r>
          </w:p>
        </w:tc>
        <w:tc>
          <w:tcPr>
            <w:tcW w:w="612" w:type="pct"/>
            <w:tcBorders>
              <w:top w:val="single" w:sz="4" w:space="0" w:color="auto"/>
              <w:left w:val="single" w:sz="4" w:space="0" w:color="auto"/>
              <w:bottom w:val="single" w:sz="4" w:space="0" w:color="auto"/>
              <w:right w:val="single" w:sz="4" w:space="0" w:color="auto"/>
            </w:tcBorders>
            <w:vAlign w:val="center"/>
          </w:tcPr>
          <w:p w14:paraId="5630814F" w14:textId="77777777" w:rsidR="003D61B9" w:rsidRPr="00994AC5" w:rsidRDefault="00994AC5" w:rsidP="00994AC5">
            <w:pPr>
              <w:spacing w:after="0" w:line="240" w:lineRule="auto"/>
              <w:rPr>
                <w:rFonts w:cstheme="minorHAnsi"/>
                <w:sz w:val="20"/>
                <w:szCs w:val="20"/>
              </w:rPr>
            </w:pPr>
            <w:r w:rsidRPr="00994AC5">
              <w:rPr>
                <w:rFonts w:cstheme="minorHAnsi"/>
                <w:sz w:val="20"/>
                <w:szCs w:val="20"/>
              </w:rPr>
              <w:t>Буџет на изведувач</w:t>
            </w:r>
          </w:p>
        </w:tc>
      </w:tr>
      <w:tr w:rsidR="00E22A0E" w:rsidRPr="00A52981" w14:paraId="4BAFB980" w14:textId="77777777" w:rsidTr="00034945">
        <w:trPr>
          <w:trHeight w:val="397"/>
        </w:trPr>
        <w:tc>
          <w:tcPr>
            <w:tcW w:w="730" w:type="pct"/>
            <w:tcBorders>
              <w:top w:val="single" w:sz="4" w:space="0" w:color="auto"/>
              <w:left w:val="single" w:sz="4" w:space="0" w:color="auto"/>
              <w:bottom w:val="single" w:sz="4" w:space="0" w:color="auto"/>
              <w:right w:val="single" w:sz="4" w:space="0" w:color="auto"/>
            </w:tcBorders>
            <w:vAlign w:val="center"/>
          </w:tcPr>
          <w:p w14:paraId="5807533E" w14:textId="77777777" w:rsidR="003D61B9" w:rsidRPr="00994AC5" w:rsidRDefault="00994AC5" w:rsidP="00994AC5">
            <w:pPr>
              <w:spacing w:after="0" w:line="240" w:lineRule="auto"/>
              <w:rPr>
                <w:rFonts w:cstheme="minorHAnsi"/>
                <w:sz w:val="20"/>
                <w:szCs w:val="20"/>
              </w:rPr>
            </w:pPr>
            <w:r w:rsidRPr="00994AC5">
              <w:rPr>
                <w:rFonts w:cstheme="minorHAnsi"/>
                <w:sz w:val="20"/>
                <w:szCs w:val="20"/>
              </w:rPr>
              <w:t>Вознемирување од бучава</w:t>
            </w:r>
          </w:p>
        </w:tc>
        <w:tc>
          <w:tcPr>
            <w:tcW w:w="898" w:type="pct"/>
            <w:tcBorders>
              <w:top w:val="single" w:sz="4" w:space="0" w:color="auto"/>
              <w:left w:val="single" w:sz="4" w:space="0" w:color="auto"/>
              <w:bottom w:val="single" w:sz="4" w:space="0" w:color="auto"/>
              <w:right w:val="single" w:sz="4" w:space="0" w:color="auto"/>
            </w:tcBorders>
            <w:vAlign w:val="center"/>
          </w:tcPr>
          <w:p w14:paraId="2C115987" w14:textId="77777777" w:rsidR="003D61B9" w:rsidRPr="00994AC5" w:rsidRDefault="00994AC5" w:rsidP="00994AC5">
            <w:pPr>
              <w:spacing w:line="240" w:lineRule="auto"/>
              <w:rPr>
                <w:rFonts w:cstheme="minorHAnsi"/>
                <w:sz w:val="20"/>
                <w:szCs w:val="20"/>
              </w:rPr>
            </w:pPr>
            <w:r w:rsidRPr="00994AC5">
              <w:rPr>
                <w:rFonts w:cstheme="minorHAnsi"/>
                <w:sz w:val="20"/>
                <w:szCs w:val="20"/>
              </w:rPr>
              <w:t>На локација</w:t>
            </w:r>
          </w:p>
        </w:tc>
        <w:tc>
          <w:tcPr>
            <w:tcW w:w="1002" w:type="pct"/>
            <w:tcBorders>
              <w:top w:val="single" w:sz="4" w:space="0" w:color="auto"/>
              <w:left w:val="single" w:sz="4" w:space="0" w:color="auto"/>
              <w:bottom w:val="single" w:sz="4" w:space="0" w:color="auto"/>
              <w:right w:val="single" w:sz="4" w:space="0" w:color="auto"/>
            </w:tcBorders>
            <w:vAlign w:val="center"/>
          </w:tcPr>
          <w:p w14:paraId="30A44804" w14:textId="77777777" w:rsidR="003D61B9" w:rsidRPr="00ED7F67" w:rsidRDefault="00ED7F67" w:rsidP="00ED7F67">
            <w:pPr>
              <w:spacing w:line="240" w:lineRule="auto"/>
              <w:rPr>
                <w:rFonts w:cstheme="minorHAnsi"/>
                <w:sz w:val="20"/>
                <w:szCs w:val="20"/>
              </w:rPr>
            </w:pPr>
            <w:r w:rsidRPr="00ED7F67">
              <w:rPr>
                <w:rFonts w:cstheme="minorHAnsi"/>
                <w:sz w:val="20"/>
                <w:szCs w:val="20"/>
              </w:rPr>
              <w:t>Треба да се спроведе мерење на бучавата во случај на приговори и негативни наоди на инспекцијата</w:t>
            </w:r>
            <w:r w:rsidR="00994AC5" w:rsidRPr="00ED7F67">
              <w:rPr>
                <w:rFonts w:cstheme="minorHAnsi"/>
                <w:sz w:val="20"/>
                <w:szCs w:val="20"/>
              </w:rPr>
              <w:t>.</w:t>
            </w:r>
          </w:p>
        </w:tc>
        <w:tc>
          <w:tcPr>
            <w:tcW w:w="836" w:type="pct"/>
            <w:tcBorders>
              <w:top w:val="single" w:sz="4" w:space="0" w:color="auto"/>
              <w:left w:val="single" w:sz="4" w:space="0" w:color="auto"/>
              <w:bottom w:val="single" w:sz="4" w:space="0" w:color="auto"/>
              <w:right w:val="single" w:sz="4" w:space="0" w:color="auto"/>
            </w:tcBorders>
            <w:vAlign w:val="center"/>
          </w:tcPr>
          <w:p w14:paraId="296B8F3B" w14:textId="77777777" w:rsidR="003D61B9" w:rsidRPr="00ED7F67" w:rsidRDefault="00ED7F67" w:rsidP="00ED7F67">
            <w:pPr>
              <w:spacing w:line="240" w:lineRule="auto"/>
              <w:rPr>
                <w:rFonts w:cstheme="minorHAnsi"/>
                <w:sz w:val="20"/>
                <w:szCs w:val="20"/>
              </w:rPr>
            </w:pPr>
            <w:r w:rsidRPr="00ED7F67">
              <w:rPr>
                <w:rFonts w:cstheme="minorHAnsi"/>
                <w:sz w:val="20"/>
                <w:szCs w:val="20"/>
              </w:rPr>
              <w:t xml:space="preserve">Редовно </w:t>
            </w:r>
          </w:p>
        </w:tc>
        <w:tc>
          <w:tcPr>
            <w:tcW w:w="922" w:type="pct"/>
            <w:tcBorders>
              <w:top w:val="single" w:sz="4" w:space="0" w:color="auto"/>
              <w:left w:val="single" w:sz="4" w:space="0" w:color="auto"/>
              <w:bottom w:val="single" w:sz="4" w:space="0" w:color="auto"/>
              <w:right w:val="single" w:sz="4" w:space="0" w:color="auto"/>
            </w:tcBorders>
            <w:vAlign w:val="center"/>
          </w:tcPr>
          <w:p w14:paraId="1E6292BE" w14:textId="77777777" w:rsidR="003D61B9" w:rsidRPr="00ED7F67" w:rsidRDefault="00ED7F67" w:rsidP="00ED7F67">
            <w:pPr>
              <w:spacing w:line="240" w:lineRule="auto"/>
              <w:rPr>
                <w:rFonts w:cstheme="minorHAnsi"/>
                <w:sz w:val="20"/>
                <w:szCs w:val="20"/>
              </w:rPr>
            </w:pPr>
            <w:r w:rsidRPr="00ED7F67">
              <w:rPr>
                <w:rFonts w:cstheme="minorHAnsi"/>
                <w:sz w:val="20"/>
                <w:szCs w:val="20"/>
              </w:rPr>
              <w:t>Изведувач;</w:t>
            </w:r>
          </w:p>
          <w:p w14:paraId="46A4415D" w14:textId="77777777" w:rsidR="003D61B9" w:rsidRPr="00114915" w:rsidRDefault="00ED7F67" w:rsidP="00ED7F67">
            <w:pPr>
              <w:spacing w:line="240" w:lineRule="auto"/>
              <w:rPr>
                <w:rFonts w:cstheme="minorHAnsi"/>
                <w:sz w:val="20"/>
                <w:szCs w:val="20"/>
              </w:rPr>
            </w:pPr>
            <w:r w:rsidRPr="00ED7F67">
              <w:rPr>
                <w:rFonts w:cstheme="minorHAnsi"/>
                <w:sz w:val="20"/>
                <w:szCs w:val="20"/>
              </w:rPr>
              <w:t>Акредитирана компанија</w:t>
            </w:r>
            <w:r w:rsidR="00187757">
              <w:rPr>
                <w:rFonts w:cstheme="minorHAnsi"/>
                <w:sz w:val="20"/>
                <w:szCs w:val="20"/>
                <w:lang w:val="mk-MK"/>
              </w:rPr>
              <w:t xml:space="preserve"> </w:t>
            </w:r>
            <w:r w:rsidRPr="00ED7F67">
              <w:rPr>
                <w:rFonts w:cstheme="minorHAnsi"/>
                <w:sz w:val="20"/>
                <w:szCs w:val="20"/>
              </w:rPr>
              <w:t>за мерење на</w:t>
            </w:r>
            <w:r w:rsidR="00187757">
              <w:rPr>
                <w:rFonts w:cstheme="minorHAnsi"/>
                <w:sz w:val="20"/>
                <w:szCs w:val="20"/>
                <w:lang w:val="mk-MK"/>
              </w:rPr>
              <w:t xml:space="preserve"> </w:t>
            </w:r>
            <w:r w:rsidRPr="00ED7F67">
              <w:rPr>
                <w:rFonts w:cstheme="minorHAnsi"/>
                <w:sz w:val="20"/>
                <w:szCs w:val="20"/>
              </w:rPr>
              <w:t>нивото</w:t>
            </w:r>
            <w:r w:rsidR="00187757">
              <w:rPr>
                <w:rFonts w:cstheme="minorHAnsi"/>
                <w:sz w:val="20"/>
                <w:szCs w:val="20"/>
                <w:lang w:val="mk-MK"/>
              </w:rPr>
              <w:t xml:space="preserve"> </w:t>
            </w:r>
            <w:r w:rsidRPr="00ED7F67">
              <w:rPr>
                <w:rFonts w:cstheme="minorHAnsi"/>
                <w:sz w:val="20"/>
                <w:szCs w:val="20"/>
              </w:rPr>
              <w:t>обезбедено од</w:t>
            </w:r>
            <w:r w:rsidR="00187757">
              <w:rPr>
                <w:rFonts w:cstheme="minorHAnsi"/>
                <w:sz w:val="20"/>
                <w:szCs w:val="20"/>
                <w:lang w:val="mk-MK"/>
              </w:rPr>
              <w:t xml:space="preserve"> И</w:t>
            </w:r>
            <w:r w:rsidRPr="00ED7F67">
              <w:rPr>
                <w:rFonts w:cstheme="minorHAnsi"/>
                <w:sz w:val="20"/>
                <w:szCs w:val="20"/>
              </w:rPr>
              <w:t>зведувачот;</w:t>
            </w:r>
          </w:p>
          <w:p w14:paraId="266C6B6C" w14:textId="77777777" w:rsidR="003D61B9" w:rsidRPr="00ED7F67" w:rsidRDefault="00ED7F67" w:rsidP="00ED7F67">
            <w:pPr>
              <w:spacing w:line="240" w:lineRule="auto"/>
              <w:rPr>
                <w:rFonts w:cstheme="minorHAnsi"/>
                <w:sz w:val="20"/>
                <w:szCs w:val="20"/>
              </w:rPr>
            </w:pPr>
            <w:r w:rsidRPr="00ED7F67">
              <w:rPr>
                <w:rFonts w:cstheme="minorHAnsi"/>
                <w:sz w:val="20"/>
                <w:szCs w:val="20"/>
              </w:rPr>
              <w:t>Овластен инспектор за животна средина, градежен инспектор, ЕСП на МТСП</w:t>
            </w:r>
          </w:p>
        </w:tc>
        <w:tc>
          <w:tcPr>
            <w:tcW w:w="612" w:type="pct"/>
            <w:tcBorders>
              <w:top w:val="single" w:sz="4" w:space="0" w:color="auto"/>
              <w:left w:val="single" w:sz="4" w:space="0" w:color="auto"/>
              <w:bottom w:val="single" w:sz="4" w:space="0" w:color="auto"/>
              <w:right w:val="single" w:sz="4" w:space="0" w:color="auto"/>
            </w:tcBorders>
            <w:vAlign w:val="center"/>
          </w:tcPr>
          <w:p w14:paraId="2861D186" w14:textId="77777777" w:rsidR="003D61B9" w:rsidRPr="00ED7F67" w:rsidRDefault="00ED7F67" w:rsidP="00ED7F67">
            <w:pPr>
              <w:spacing w:line="240" w:lineRule="auto"/>
              <w:rPr>
                <w:rFonts w:cstheme="minorHAnsi"/>
                <w:sz w:val="20"/>
                <w:szCs w:val="20"/>
              </w:rPr>
            </w:pPr>
            <w:r w:rsidRPr="00ED7F67">
              <w:rPr>
                <w:rFonts w:cstheme="minorHAnsi"/>
                <w:sz w:val="20"/>
                <w:szCs w:val="20"/>
              </w:rPr>
              <w:t>Дел од редовните трошоци на Изведувачот</w:t>
            </w:r>
          </w:p>
        </w:tc>
      </w:tr>
      <w:tr w:rsidR="00E22A0E" w:rsidRPr="00A52981" w14:paraId="6F026688" w14:textId="77777777" w:rsidTr="00034945">
        <w:trPr>
          <w:trHeight w:val="397"/>
        </w:trPr>
        <w:tc>
          <w:tcPr>
            <w:tcW w:w="730" w:type="pct"/>
            <w:tcBorders>
              <w:top w:val="single" w:sz="4" w:space="0" w:color="auto"/>
              <w:left w:val="single" w:sz="4" w:space="0" w:color="auto"/>
              <w:bottom w:val="single" w:sz="4" w:space="0" w:color="auto"/>
              <w:right w:val="single" w:sz="4" w:space="0" w:color="auto"/>
            </w:tcBorders>
            <w:vAlign w:val="center"/>
          </w:tcPr>
          <w:p w14:paraId="2F6C49B4" w14:textId="77777777" w:rsidR="003D61B9" w:rsidRPr="00ED7F67" w:rsidRDefault="00ED7F67" w:rsidP="00ED7F67">
            <w:pPr>
              <w:spacing w:after="0" w:line="240" w:lineRule="auto"/>
              <w:rPr>
                <w:rFonts w:cstheme="minorHAnsi"/>
                <w:sz w:val="20"/>
                <w:szCs w:val="20"/>
              </w:rPr>
            </w:pPr>
            <w:r w:rsidRPr="00ED7F67">
              <w:rPr>
                <w:rFonts w:cstheme="minorHAnsi"/>
                <w:sz w:val="20"/>
                <w:szCs w:val="20"/>
              </w:rPr>
              <w:t>Управување со отпад</w:t>
            </w:r>
          </w:p>
        </w:tc>
        <w:tc>
          <w:tcPr>
            <w:tcW w:w="898" w:type="pct"/>
            <w:tcBorders>
              <w:top w:val="single" w:sz="4" w:space="0" w:color="auto"/>
              <w:left w:val="single" w:sz="4" w:space="0" w:color="auto"/>
              <w:bottom w:val="single" w:sz="4" w:space="0" w:color="auto"/>
              <w:right w:val="single" w:sz="4" w:space="0" w:color="auto"/>
            </w:tcBorders>
            <w:vAlign w:val="center"/>
          </w:tcPr>
          <w:p w14:paraId="68544EF0" w14:textId="77777777" w:rsidR="003D61B9" w:rsidRPr="00ED7F67" w:rsidRDefault="00ED7F67" w:rsidP="00ED7F67">
            <w:pPr>
              <w:spacing w:after="0" w:line="240" w:lineRule="auto"/>
              <w:rPr>
                <w:rFonts w:cstheme="minorHAnsi"/>
                <w:sz w:val="20"/>
                <w:szCs w:val="20"/>
              </w:rPr>
            </w:pPr>
            <w:r w:rsidRPr="00ED7F67">
              <w:rPr>
                <w:rFonts w:cstheme="minorHAnsi"/>
                <w:sz w:val="20"/>
                <w:szCs w:val="20"/>
              </w:rPr>
              <w:t>На локацијата</w:t>
            </w:r>
          </w:p>
        </w:tc>
        <w:tc>
          <w:tcPr>
            <w:tcW w:w="1002" w:type="pct"/>
            <w:tcBorders>
              <w:top w:val="single" w:sz="4" w:space="0" w:color="auto"/>
              <w:left w:val="single" w:sz="4" w:space="0" w:color="auto"/>
              <w:bottom w:val="single" w:sz="4" w:space="0" w:color="auto"/>
              <w:right w:val="single" w:sz="4" w:space="0" w:color="auto"/>
            </w:tcBorders>
            <w:vAlign w:val="center"/>
          </w:tcPr>
          <w:p w14:paraId="05653125" w14:textId="77777777" w:rsidR="003D61B9" w:rsidRPr="00114915" w:rsidRDefault="00ED7F67" w:rsidP="00ED7F67">
            <w:pPr>
              <w:pStyle w:val="Default"/>
              <w:rPr>
                <w:rFonts w:asciiTheme="minorHAnsi" w:eastAsia="Times New Roman" w:hAnsiTheme="minorHAnsi" w:cstheme="minorHAnsi"/>
                <w:color w:val="auto"/>
                <w:sz w:val="20"/>
                <w:szCs w:val="20"/>
              </w:rPr>
            </w:pPr>
            <w:r w:rsidRPr="00ED7F67">
              <w:rPr>
                <w:rFonts w:asciiTheme="minorHAnsi" w:eastAsia="Times New Roman" w:hAnsiTheme="minorHAnsi" w:cstheme="minorHAnsi"/>
                <w:color w:val="auto"/>
                <w:sz w:val="20"/>
                <w:szCs w:val="20"/>
              </w:rPr>
              <w:t>Ревидирање на документацијата – идентификација на видот на отпад согласно Листата на отпад,</w:t>
            </w:r>
          </w:p>
          <w:p w14:paraId="161B17C2" w14:textId="77777777" w:rsidR="003D61B9" w:rsidRPr="00114915" w:rsidRDefault="003D61B9" w:rsidP="00ED7F67">
            <w:pPr>
              <w:pStyle w:val="Default"/>
              <w:rPr>
                <w:rFonts w:asciiTheme="minorHAnsi" w:eastAsia="Times New Roman" w:hAnsiTheme="minorHAnsi" w:cstheme="minorHAnsi"/>
                <w:color w:val="auto"/>
                <w:sz w:val="20"/>
                <w:szCs w:val="20"/>
              </w:rPr>
            </w:pPr>
            <w:r w:rsidRPr="00114915">
              <w:rPr>
                <w:rFonts w:asciiTheme="minorHAnsi" w:eastAsia="Times New Roman" w:hAnsiTheme="minorHAnsi" w:cstheme="minorHAnsi"/>
                <w:color w:val="auto"/>
                <w:sz w:val="20"/>
                <w:szCs w:val="20"/>
              </w:rPr>
              <w:t xml:space="preserve">- </w:t>
            </w:r>
            <w:r w:rsidR="00ED7F67" w:rsidRPr="00ED7F67">
              <w:rPr>
                <w:rFonts w:asciiTheme="minorHAnsi" w:eastAsia="Times New Roman" w:hAnsiTheme="minorHAnsi" w:cstheme="minorHAnsi"/>
                <w:color w:val="auto"/>
                <w:sz w:val="20"/>
                <w:szCs w:val="20"/>
              </w:rPr>
              <w:t>Визуелна инспекција дека отпадот се собира одделно во соодветно означени контејнери, истекувања.</w:t>
            </w:r>
          </w:p>
          <w:p w14:paraId="286B339C" w14:textId="77777777" w:rsidR="003D61B9" w:rsidRPr="00114915" w:rsidRDefault="003D61B9" w:rsidP="00ED7F67">
            <w:pPr>
              <w:spacing w:after="0" w:line="240" w:lineRule="auto"/>
              <w:rPr>
                <w:rFonts w:cstheme="minorHAnsi"/>
                <w:sz w:val="20"/>
                <w:szCs w:val="20"/>
              </w:rPr>
            </w:pPr>
            <w:r w:rsidRPr="00114915">
              <w:rPr>
                <w:rFonts w:cstheme="minorHAnsi"/>
                <w:sz w:val="20"/>
                <w:szCs w:val="20"/>
              </w:rPr>
              <w:t xml:space="preserve">- </w:t>
            </w:r>
            <w:r w:rsidR="00ED7F67" w:rsidRPr="00ED7F67">
              <w:rPr>
                <w:rFonts w:cstheme="minorHAnsi"/>
                <w:sz w:val="20"/>
                <w:szCs w:val="20"/>
              </w:rPr>
              <w:t xml:space="preserve">прегледување на Договорот за отпади и лиценците на компаниите кои се </w:t>
            </w:r>
            <w:r w:rsidR="00ED7F67" w:rsidRPr="00ED7F67">
              <w:rPr>
                <w:rFonts w:cstheme="minorHAnsi"/>
                <w:sz w:val="20"/>
                <w:szCs w:val="20"/>
              </w:rPr>
              <w:lastRenderedPageBreak/>
              <w:t xml:space="preserve">ангажирани за собирање и отстранување на отпад </w:t>
            </w:r>
          </w:p>
        </w:tc>
        <w:tc>
          <w:tcPr>
            <w:tcW w:w="836" w:type="pct"/>
            <w:tcBorders>
              <w:top w:val="single" w:sz="4" w:space="0" w:color="auto"/>
              <w:left w:val="single" w:sz="4" w:space="0" w:color="auto"/>
              <w:bottom w:val="single" w:sz="4" w:space="0" w:color="auto"/>
              <w:right w:val="single" w:sz="4" w:space="0" w:color="auto"/>
            </w:tcBorders>
            <w:vAlign w:val="center"/>
          </w:tcPr>
          <w:p w14:paraId="33A7C21D" w14:textId="77777777" w:rsidR="003D61B9" w:rsidRPr="00ED7F67" w:rsidRDefault="00ED7F67" w:rsidP="00ED7F67">
            <w:pPr>
              <w:spacing w:after="0" w:line="240" w:lineRule="auto"/>
              <w:rPr>
                <w:rFonts w:cstheme="minorHAnsi"/>
                <w:sz w:val="20"/>
                <w:szCs w:val="20"/>
              </w:rPr>
            </w:pPr>
            <w:r w:rsidRPr="00ED7F67">
              <w:rPr>
                <w:rFonts w:cstheme="minorHAnsi"/>
                <w:sz w:val="20"/>
                <w:szCs w:val="20"/>
              </w:rPr>
              <w:lastRenderedPageBreak/>
              <w:t>На почеток на работите, потоа периодично</w:t>
            </w:r>
          </w:p>
        </w:tc>
        <w:tc>
          <w:tcPr>
            <w:tcW w:w="922" w:type="pct"/>
            <w:tcBorders>
              <w:top w:val="single" w:sz="4" w:space="0" w:color="auto"/>
              <w:left w:val="single" w:sz="4" w:space="0" w:color="auto"/>
              <w:bottom w:val="single" w:sz="4" w:space="0" w:color="auto"/>
              <w:right w:val="single" w:sz="4" w:space="0" w:color="auto"/>
            </w:tcBorders>
            <w:vAlign w:val="center"/>
          </w:tcPr>
          <w:p w14:paraId="45CE8F3A" w14:textId="77777777" w:rsidR="003D61B9" w:rsidRPr="005B41C6" w:rsidRDefault="00ED7F67" w:rsidP="00ED7F67">
            <w:pPr>
              <w:spacing w:after="0" w:line="240" w:lineRule="auto"/>
              <w:rPr>
                <w:rFonts w:cstheme="minorHAnsi"/>
                <w:sz w:val="20"/>
                <w:szCs w:val="20"/>
              </w:rPr>
            </w:pPr>
            <w:r w:rsidRPr="005B41C6">
              <w:rPr>
                <w:rFonts w:cstheme="minorHAnsi"/>
                <w:sz w:val="20"/>
                <w:szCs w:val="20"/>
              </w:rPr>
              <w:t>Изведувач - понудувач</w:t>
            </w:r>
          </w:p>
          <w:p w14:paraId="205982DB" w14:textId="77777777" w:rsidR="003D61B9" w:rsidRPr="005B41C6" w:rsidRDefault="00ED7F67" w:rsidP="00ED7F67">
            <w:pPr>
              <w:spacing w:after="0" w:line="240" w:lineRule="auto"/>
              <w:rPr>
                <w:rFonts w:cstheme="minorHAnsi"/>
                <w:sz w:val="20"/>
                <w:szCs w:val="20"/>
              </w:rPr>
            </w:pPr>
            <w:r w:rsidRPr="005B41C6">
              <w:rPr>
                <w:rFonts w:cstheme="minorHAnsi"/>
                <w:sz w:val="20"/>
                <w:szCs w:val="20"/>
              </w:rPr>
              <w:t xml:space="preserve">Надзор </w:t>
            </w:r>
          </w:p>
          <w:p w14:paraId="24FDDCC8" w14:textId="683B9B67" w:rsidR="003D61B9" w:rsidRPr="005B41C6" w:rsidRDefault="00ED7F67" w:rsidP="005B41C6">
            <w:pPr>
              <w:spacing w:after="0" w:line="240" w:lineRule="auto"/>
              <w:rPr>
                <w:rFonts w:cstheme="minorHAnsi"/>
                <w:sz w:val="20"/>
                <w:szCs w:val="20"/>
                <w:lang w:val="mk-MK"/>
              </w:rPr>
            </w:pPr>
            <w:r w:rsidRPr="005B41C6">
              <w:rPr>
                <w:rFonts w:cstheme="minorHAnsi"/>
                <w:sz w:val="20"/>
                <w:szCs w:val="20"/>
              </w:rPr>
              <w:t>Општина</w:t>
            </w:r>
            <w:r w:rsidR="00034945" w:rsidRPr="005B41C6">
              <w:rPr>
                <w:rFonts w:cstheme="minorHAnsi"/>
                <w:sz w:val="20"/>
                <w:szCs w:val="20"/>
                <w:lang w:val="mk-MK"/>
              </w:rPr>
              <w:t xml:space="preserve"> </w:t>
            </w:r>
            <w:r w:rsidR="009B6E5C" w:rsidRPr="005B41C6">
              <w:rPr>
                <w:rFonts w:cstheme="minorHAnsi"/>
                <w:sz w:val="20"/>
                <w:szCs w:val="20"/>
                <w:lang w:val="mk-MK"/>
              </w:rPr>
              <w:t>Б</w:t>
            </w:r>
            <w:r w:rsidR="005B41C6" w:rsidRPr="005B41C6">
              <w:rPr>
                <w:rFonts w:cstheme="minorHAnsi"/>
                <w:sz w:val="20"/>
                <w:szCs w:val="20"/>
                <w:lang w:val="mk-MK"/>
              </w:rPr>
              <w:t>итола</w:t>
            </w:r>
          </w:p>
        </w:tc>
        <w:tc>
          <w:tcPr>
            <w:tcW w:w="612" w:type="pct"/>
            <w:tcBorders>
              <w:top w:val="single" w:sz="4" w:space="0" w:color="auto"/>
              <w:left w:val="single" w:sz="4" w:space="0" w:color="auto"/>
              <w:bottom w:val="single" w:sz="4" w:space="0" w:color="auto"/>
              <w:right w:val="single" w:sz="4" w:space="0" w:color="auto"/>
            </w:tcBorders>
            <w:vAlign w:val="center"/>
          </w:tcPr>
          <w:p w14:paraId="3A0BBA9A" w14:textId="77777777" w:rsidR="003D61B9" w:rsidRPr="00ED7F67" w:rsidRDefault="00ED7F67" w:rsidP="00ED7F67">
            <w:pPr>
              <w:spacing w:after="0" w:line="240" w:lineRule="auto"/>
              <w:rPr>
                <w:rFonts w:cstheme="minorHAnsi"/>
                <w:sz w:val="20"/>
                <w:szCs w:val="20"/>
              </w:rPr>
            </w:pPr>
            <w:r w:rsidRPr="00ED7F67">
              <w:rPr>
                <w:rFonts w:cstheme="minorHAnsi"/>
                <w:sz w:val="20"/>
                <w:szCs w:val="20"/>
              </w:rPr>
              <w:t>Вклучено во проектен буџет</w:t>
            </w:r>
          </w:p>
        </w:tc>
      </w:tr>
      <w:tr w:rsidR="00E22A0E" w:rsidRPr="00A52981" w14:paraId="41FE3803" w14:textId="77777777" w:rsidTr="00034945">
        <w:trPr>
          <w:trHeight w:val="397"/>
        </w:trPr>
        <w:tc>
          <w:tcPr>
            <w:tcW w:w="730" w:type="pct"/>
            <w:tcBorders>
              <w:top w:val="single" w:sz="4" w:space="0" w:color="auto"/>
              <w:left w:val="single" w:sz="4" w:space="0" w:color="auto"/>
              <w:bottom w:val="single" w:sz="4" w:space="0" w:color="auto"/>
              <w:right w:val="single" w:sz="4" w:space="0" w:color="auto"/>
            </w:tcBorders>
            <w:vAlign w:val="center"/>
          </w:tcPr>
          <w:p w14:paraId="4A245F46" w14:textId="77777777" w:rsidR="003D61B9" w:rsidRPr="00ED7F67" w:rsidRDefault="00ED7F67" w:rsidP="00ED7F67">
            <w:pPr>
              <w:spacing w:after="0" w:line="240" w:lineRule="auto"/>
              <w:rPr>
                <w:rFonts w:cstheme="minorHAnsi"/>
                <w:sz w:val="20"/>
                <w:szCs w:val="20"/>
              </w:rPr>
            </w:pPr>
            <w:r w:rsidRPr="00ED7F67">
              <w:rPr>
                <w:rFonts w:cstheme="minorHAnsi"/>
                <w:sz w:val="20"/>
                <w:szCs w:val="20"/>
              </w:rPr>
              <w:t>Вода и почва</w:t>
            </w:r>
          </w:p>
        </w:tc>
        <w:tc>
          <w:tcPr>
            <w:tcW w:w="898" w:type="pct"/>
            <w:tcBorders>
              <w:top w:val="single" w:sz="4" w:space="0" w:color="auto"/>
              <w:left w:val="single" w:sz="4" w:space="0" w:color="auto"/>
              <w:bottom w:val="single" w:sz="4" w:space="0" w:color="auto"/>
              <w:right w:val="single" w:sz="4" w:space="0" w:color="auto"/>
            </w:tcBorders>
            <w:vAlign w:val="center"/>
          </w:tcPr>
          <w:p w14:paraId="7067E19C" w14:textId="77777777" w:rsidR="003D61B9" w:rsidRPr="00ED7F67" w:rsidRDefault="00ED7F67" w:rsidP="00ED7F67">
            <w:pPr>
              <w:spacing w:after="0" w:line="240" w:lineRule="auto"/>
              <w:rPr>
                <w:rFonts w:cstheme="minorHAnsi"/>
                <w:sz w:val="20"/>
                <w:szCs w:val="20"/>
              </w:rPr>
            </w:pPr>
            <w:r w:rsidRPr="00ED7F67">
              <w:rPr>
                <w:rFonts w:cstheme="minorHAnsi"/>
                <w:sz w:val="20"/>
                <w:szCs w:val="20"/>
              </w:rPr>
              <w:t>На локацијата за реновирање/ адаптација и каде</w:t>
            </w:r>
          </w:p>
          <w:p w14:paraId="5C470E10" w14:textId="77777777" w:rsidR="003D61B9" w:rsidRPr="00ED7F67" w:rsidRDefault="00ED7F67" w:rsidP="00ED7F67">
            <w:pPr>
              <w:spacing w:after="0" w:line="240" w:lineRule="auto"/>
              <w:rPr>
                <w:rFonts w:cstheme="minorHAnsi"/>
                <w:sz w:val="20"/>
                <w:szCs w:val="20"/>
              </w:rPr>
            </w:pPr>
            <w:r w:rsidRPr="00ED7F67">
              <w:rPr>
                <w:rFonts w:cstheme="minorHAnsi"/>
                <w:sz w:val="20"/>
                <w:szCs w:val="20"/>
              </w:rPr>
              <w:t>работат машините и</w:t>
            </w:r>
          </w:p>
          <w:p w14:paraId="2CF36756" w14:textId="77777777" w:rsidR="003D61B9" w:rsidRPr="00ED7F67" w:rsidRDefault="00ED7F67" w:rsidP="00ED7F67">
            <w:pPr>
              <w:spacing w:after="0" w:line="240" w:lineRule="auto"/>
              <w:rPr>
                <w:rFonts w:cstheme="minorHAnsi"/>
                <w:sz w:val="20"/>
                <w:szCs w:val="20"/>
              </w:rPr>
            </w:pPr>
            <w:r w:rsidRPr="00ED7F67">
              <w:rPr>
                <w:rFonts w:cstheme="minorHAnsi"/>
                <w:sz w:val="20"/>
                <w:szCs w:val="20"/>
              </w:rPr>
              <w:t>возилата</w:t>
            </w:r>
          </w:p>
        </w:tc>
        <w:tc>
          <w:tcPr>
            <w:tcW w:w="1002" w:type="pct"/>
            <w:tcBorders>
              <w:top w:val="single" w:sz="4" w:space="0" w:color="auto"/>
              <w:left w:val="single" w:sz="4" w:space="0" w:color="auto"/>
              <w:bottom w:val="single" w:sz="4" w:space="0" w:color="auto"/>
              <w:right w:val="single" w:sz="4" w:space="0" w:color="auto"/>
            </w:tcBorders>
            <w:vAlign w:val="center"/>
          </w:tcPr>
          <w:p w14:paraId="10D01AD2" w14:textId="77777777" w:rsidR="003D61B9" w:rsidRPr="00ED7F67" w:rsidRDefault="00ED7F67" w:rsidP="00ED7F67">
            <w:pPr>
              <w:spacing w:after="0" w:line="240" w:lineRule="auto"/>
              <w:rPr>
                <w:rFonts w:cstheme="minorHAnsi"/>
                <w:sz w:val="20"/>
                <w:szCs w:val="20"/>
              </w:rPr>
            </w:pPr>
            <w:r w:rsidRPr="00ED7F67">
              <w:rPr>
                <w:rFonts w:cstheme="minorHAnsi"/>
                <w:sz w:val="20"/>
                <w:szCs w:val="20"/>
              </w:rPr>
              <w:t>Визуелни проверки</w:t>
            </w:r>
          </w:p>
          <w:p w14:paraId="1AA1B632" w14:textId="77777777" w:rsidR="003D61B9" w:rsidRPr="00114915" w:rsidRDefault="003D61B9" w:rsidP="00114915">
            <w:pPr>
              <w:spacing w:after="0" w:line="240" w:lineRule="auto"/>
              <w:rPr>
                <w:rFonts w:cstheme="minorHAnsi"/>
                <w:sz w:val="20"/>
                <w:szCs w:val="20"/>
              </w:rPr>
            </w:pPr>
          </w:p>
        </w:tc>
        <w:tc>
          <w:tcPr>
            <w:tcW w:w="836" w:type="pct"/>
            <w:tcBorders>
              <w:top w:val="single" w:sz="4" w:space="0" w:color="auto"/>
              <w:left w:val="single" w:sz="4" w:space="0" w:color="auto"/>
              <w:bottom w:val="single" w:sz="4" w:space="0" w:color="auto"/>
              <w:right w:val="single" w:sz="4" w:space="0" w:color="auto"/>
            </w:tcBorders>
            <w:vAlign w:val="center"/>
          </w:tcPr>
          <w:p w14:paraId="48D74FB7" w14:textId="77777777" w:rsidR="003D61B9" w:rsidRPr="00ED7F67" w:rsidRDefault="00ED7F67" w:rsidP="00ED7F67">
            <w:pPr>
              <w:spacing w:after="0" w:line="240" w:lineRule="auto"/>
              <w:rPr>
                <w:rFonts w:cstheme="minorHAnsi"/>
                <w:sz w:val="20"/>
                <w:szCs w:val="20"/>
              </w:rPr>
            </w:pPr>
            <w:r w:rsidRPr="00ED7F67">
              <w:rPr>
                <w:rFonts w:cstheme="minorHAnsi"/>
                <w:sz w:val="20"/>
                <w:szCs w:val="20"/>
              </w:rPr>
              <w:t>Во текот на работите, секојдневно</w:t>
            </w:r>
          </w:p>
        </w:tc>
        <w:tc>
          <w:tcPr>
            <w:tcW w:w="922" w:type="pct"/>
            <w:tcBorders>
              <w:top w:val="single" w:sz="4" w:space="0" w:color="auto"/>
              <w:left w:val="single" w:sz="4" w:space="0" w:color="auto"/>
              <w:bottom w:val="single" w:sz="4" w:space="0" w:color="auto"/>
              <w:right w:val="single" w:sz="4" w:space="0" w:color="auto"/>
            </w:tcBorders>
            <w:vAlign w:val="center"/>
          </w:tcPr>
          <w:p w14:paraId="0719F820" w14:textId="77777777" w:rsidR="003D61B9" w:rsidRPr="00ED7F67" w:rsidRDefault="00ED7F67" w:rsidP="00ED7F67">
            <w:pPr>
              <w:spacing w:after="0" w:line="240" w:lineRule="auto"/>
              <w:rPr>
                <w:rFonts w:cstheme="minorHAnsi"/>
                <w:sz w:val="20"/>
                <w:szCs w:val="20"/>
              </w:rPr>
            </w:pPr>
            <w:r w:rsidRPr="00ED7F67">
              <w:rPr>
                <w:rFonts w:cstheme="minorHAnsi"/>
                <w:sz w:val="20"/>
                <w:szCs w:val="20"/>
              </w:rPr>
              <w:t>Изведувач;</w:t>
            </w:r>
          </w:p>
          <w:p w14:paraId="0A509289" w14:textId="77777777" w:rsidR="003D61B9" w:rsidRPr="00ED7F67" w:rsidRDefault="00ED7F67" w:rsidP="00ED7F67">
            <w:pPr>
              <w:spacing w:after="0" w:line="240" w:lineRule="auto"/>
              <w:rPr>
                <w:rFonts w:cstheme="minorHAnsi"/>
                <w:sz w:val="20"/>
                <w:szCs w:val="20"/>
              </w:rPr>
            </w:pPr>
            <w:r w:rsidRPr="00ED7F67">
              <w:rPr>
                <w:rFonts w:cstheme="minorHAnsi"/>
                <w:sz w:val="20"/>
                <w:szCs w:val="20"/>
              </w:rPr>
              <w:t>Надзор на</w:t>
            </w:r>
          </w:p>
          <w:p w14:paraId="50123A01" w14:textId="77777777" w:rsidR="003D61B9" w:rsidRPr="00ED7F67" w:rsidRDefault="00ED7F67" w:rsidP="00ED7F67">
            <w:pPr>
              <w:spacing w:after="0" w:line="240" w:lineRule="auto"/>
              <w:rPr>
                <w:rFonts w:cstheme="minorHAnsi"/>
                <w:sz w:val="20"/>
                <w:szCs w:val="20"/>
              </w:rPr>
            </w:pPr>
            <w:r w:rsidRPr="00ED7F67">
              <w:rPr>
                <w:rFonts w:cstheme="minorHAnsi"/>
                <w:sz w:val="20"/>
                <w:szCs w:val="20"/>
              </w:rPr>
              <w:t>градежните работи;</w:t>
            </w:r>
          </w:p>
          <w:p w14:paraId="664826F5" w14:textId="77777777" w:rsidR="003D61B9" w:rsidRPr="00ED7F67" w:rsidRDefault="00ED7F67" w:rsidP="00ED7F67">
            <w:pPr>
              <w:spacing w:after="0" w:line="240" w:lineRule="auto"/>
              <w:rPr>
                <w:rFonts w:cstheme="minorHAnsi"/>
                <w:sz w:val="20"/>
                <w:szCs w:val="20"/>
              </w:rPr>
            </w:pPr>
            <w:r w:rsidRPr="00ED7F67">
              <w:rPr>
                <w:rFonts w:cstheme="minorHAnsi"/>
                <w:sz w:val="20"/>
                <w:szCs w:val="20"/>
              </w:rPr>
              <w:t xml:space="preserve">Овластен </w:t>
            </w:r>
          </w:p>
          <w:p w14:paraId="790B62BC" w14:textId="77777777" w:rsidR="003D61B9" w:rsidRPr="00ED7F67" w:rsidRDefault="00ED7F67" w:rsidP="00ED7F67">
            <w:pPr>
              <w:spacing w:after="0" w:line="240" w:lineRule="auto"/>
              <w:rPr>
                <w:rFonts w:cstheme="minorHAnsi"/>
                <w:sz w:val="20"/>
                <w:szCs w:val="20"/>
              </w:rPr>
            </w:pPr>
            <w:r w:rsidRPr="00ED7F67">
              <w:rPr>
                <w:rFonts w:cstheme="minorHAnsi"/>
                <w:sz w:val="20"/>
                <w:szCs w:val="20"/>
              </w:rPr>
              <w:t>инспектор за животна средина,</w:t>
            </w:r>
          </w:p>
          <w:p w14:paraId="44D7CF6A" w14:textId="77777777" w:rsidR="003D61B9" w:rsidRPr="00ED7F67" w:rsidRDefault="00ED7F67" w:rsidP="00ED7F67">
            <w:pPr>
              <w:spacing w:after="0" w:line="240" w:lineRule="auto"/>
              <w:rPr>
                <w:rFonts w:cstheme="minorHAnsi"/>
                <w:sz w:val="20"/>
                <w:szCs w:val="20"/>
              </w:rPr>
            </w:pPr>
            <w:r w:rsidRPr="00ED7F67">
              <w:rPr>
                <w:rFonts w:cstheme="minorHAnsi"/>
                <w:sz w:val="20"/>
                <w:szCs w:val="20"/>
              </w:rPr>
              <w:t>градежен инспектор,</w:t>
            </w:r>
          </w:p>
          <w:p w14:paraId="263CFEEF" w14:textId="77777777" w:rsidR="003D61B9" w:rsidRPr="00ED7F67" w:rsidRDefault="00ED7F67" w:rsidP="00ED7F67">
            <w:pPr>
              <w:spacing w:after="0" w:line="240" w:lineRule="auto"/>
              <w:rPr>
                <w:rFonts w:cstheme="minorHAnsi"/>
                <w:sz w:val="20"/>
                <w:szCs w:val="20"/>
              </w:rPr>
            </w:pPr>
            <w:r w:rsidRPr="00ED7F67">
              <w:rPr>
                <w:rFonts w:cstheme="minorHAnsi"/>
                <w:sz w:val="20"/>
                <w:szCs w:val="20"/>
              </w:rPr>
              <w:t>ЕСП на МТСП</w:t>
            </w:r>
          </w:p>
        </w:tc>
        <w:tc>
          <w:tcPr>
            <w:tcW w:w="612" w:type="pct"/>
            <w:tcBorders>
              <w:top w:val="single" w:sz="4" w:space="0" w:color="auto"/>
              <w:left w:val="single" w:sz="4" w:space="0" w:color="auto"/>
              <w:bottom w:val="single" w:sz="4" w:space="0" w:color="auto"/>
              <w:right w:val="single" w:sz="4" w:space="0" w:color="auto"/>
            </w:tcBorders>
            <w:vAlign w:val="center"/>
          </w:tcPr>
          <w:p w14:paraId="0D0CE01C" w14:textId="77777777" w:rsidR="003D61B9" w:rsidRPr="00ED7F67" w:rsidRDefault="00ED7F67" w:rsidP="00ED7F67">
            <w:pPr>
              <w:spacing w:line="240" w:lineRule="auto"/>
              <w:rPr>
                <w:rFonts w:cstheme="minorHAnsi"/>
                <w:sz w:val="20"/>
                <w:szCs w:val="20"/>
              </w:rPr>
            </w:pPr>
            <w:r w:rsidRPr="00ED7F67">
              <w:rPr>
                <w:rFonts w:cstheme="minorHAnsi"/>
                <w:sz w:val="20"/>
                <w:szCs w:val="20"/>
              </w:rPr>
              <w:t>Вклучено во проектен буџет</w:t>
            </w:r>
          </w:p>
        </w:tc>
      </w:tr>
      <w:tr w:rsidR="00E22A0E" w:rsidRPr="00A52981" w14:paraId="12FF8835" w14:textId="77777777" w:rsidTr="00034945">
        <w:trPr>
          <w:trHeight w:val="397"/>
        </w:trPr>
        <w:tc>
          <w:tcPr>
            <w:tcW w:w="730" w:type="pct"/>
            <w:tcBorders>
              <w:top w:val="single" w:sz="4" w:space="0" w:color="auto"/>
              <w:left w:val="single" w:sz="4" w:space="0" w:color="auto"/>
              <w:bottom w:val="single" w:sz="4" w:space="0" w:color="auto"/>
              <w:right w:val="single" w:sz="4" w:space="0" w:color="auto"/>
            </w:tcBorders>
            <w:vAlign w:val="center"/>
          </w:tcPr>
          <w:p w14:paraId="50B79A83" w14:textId="77777777" w:rsidR="003D61B9" w:rsidRPr="00ED7F67" w:rsidRDefault="00ED7F67" w:rsidP="00ED7F67">
            <w:pPr>
              <w:spacing w:after="0" w:line="240" w:lineRule="auto"/>
              <w:rPr>
                <w:rFonts w:cstheme="minorHAnsi"/>
                <w:sz w:val="20"/>
                <w:szCs w:val="20"/>
              </w:rPr>
            </w:pPr>
            <w:r w:rsidRPr="00ED7F67">
              <w:rPr>
                <w:rFonts w:cstheme="minorHAnsi"/>
                <w:sz w:val="20"/>
                <w:szCs w:val="20"/>
              </w:rPr>
              <w:t>Заштита на природата</w:t>
            </w:r>
          </w:p>
        </w:tc>
        <w:tc>
          <w:tcPr>
            <w:tcW w:w="898" w:type="pct"/>
            <w:tcBorders>
              <w:top w:val="single" w:sz="4" w:space="0" w:color="auto"/>
              <w:left w:val="single" w:sz="4" w:space="0" w:color="auto"/>
              <w:bottom w:val="single" w:sz="4" w:space="0" w:color="auto"/>
              <w:right w:val="single" w:sz="4" w:space="0" w:color="auto"/>
            </w:tcBorders>
            <w:vAlign w:val="center"/>
          </w:tcPr>
          <w:p w14:paraId="2EAF821C" w14:textId="77777777" w:rsidR="003D61B9" w:rsidRPr="00ED7F67" w:rsidRDefault="00ED7F67" w:rsidP="00ED7F67">
            <w:pPr>
              <w:spacing w:after="0" w:line="240" w:lineRule="auto"/>
              <w:rPr>
                <w:rFonts w:cstheme="minorHAnsi"/>
                <w:sz w:val="20"/>
                <w:szCs w:val="20"/>
              </w:rPr>
            </w:pPr>
            <w:r w:rsidRPr="00ED7F67">
              <w:rPr>
                <w:rFonts w:cstheme="minorHAnsi"/>
                <w:sz w:val="20"/>
                <w:szCs w:val="20"/>
              </w:rPr>
              <w:t>На локацијата и околу местото за реновирање/адаптација</w:t>
            </w:r>
          </w:p>
        </w:tc>
        <w:tc>
          <w:tcPr>
            <w:tcW w:w="1002" w:type="pct"/>
            <w:tcBorders>
              <w:top w:val="single" w:sz="4" w:space="0" w:color="auto"/>
              <w:left w:val="single" w:sz="4" w:space="0" w:color="auto"/>
              <w:bottom w:val="single" w:sz="4" w:space="0" w:color="auto"/>
              <w:right w:val="single" w:sz="4" w:space="0" w:color="auto"/>
            </w:tcBorders>
            <w:vAlign w:val="center"/>
          </w:tcPr>
          <w:p w14:paraId="1E1F42F1" w14:textId="77777777" w:rsidR="003D61B9" w:rsidRPr="00ED7F67" w:rsidRDefault="00ED7F67" w:rsidP="00ED7F67">
            <w:pPr>
              <w:spacing w:after="0" w:line="240" w:lineRule="auto"/>
              <w:rPr>
                <w:rFonts w:cstheme="minorHAnsi"/>
                <w:sz w:val="20"/>
                <w:szCs w:val="20"/>
              </w:rPr>
            </w:pPr>
            <w:r w:rsidRPr="00ED7F67">
              <w:rPr>
                <w:rFonts w:cstheme="minorHAnsi"/>
                <w:sz w:val="20"/>
                <w:szCs w:val="20"/>
              </w:rPr>
              <w:t>Визуелни проверки</w:t>
            </w:r>
          </w:p>
        </w:tc>
        <w:tc>
          <w:tcPr>
            <w:tcW w:w="836" w:type="pct"/>
            <w:tcBorders>
              <w:top w:val="single" w:sz="4" w:space="0" w:color="auto"/>
              <w:left w:val="single" w:sz="4" w:space="0" w:color="auto"/>
              <w:bottom w:val="single" w:sz="4" w:space="0" w:color="auto"/>
              <w:right w:val="single" w:sz="4" w:space="0" w:color="auto"/>
            </w:tcBorders>
            <w:vAlign w:val="center"/>
          </w:tcPr>
          <w:p w14:paraId="3057D811" w14:textId="77777777" w:rsidR="003D61B9" w:rsidRPr="00ED7F67" w:rsidRDefault="00ED7F67" w:rsidP="00ED7F67">
            <w:pPr>
              <w:spacing w:after="0" w:line="240" w:lineRule="auto"/>
              <w:rPr>
                <w:rFonts w:cstheme="minorHAnsi"/>
                <w:sz w:val="20"/>
                <w:szCs w:val="20"/>
              </w:rPr>
            </w:pPr>
            <w:r w:rsidRPr="00ED7F67">
              <w:rPr>
                <w:rFonts w:cstheme="minorHAnsi"/>
                <w:sz w:val="20"/>
                <w:szCs w:val="20"/>
              </w:rPr>
              <w:t xml:space="preserve">Периодично </w:t>
            </w:r>
          </w:p>
        </w:tc>
        <w:tc>
          <w:tcPr>
            <w:tcW w:w="922" w:type="pct"/>
            <w:tcBorders>
              <w:top w:val="single" w:sz="4" w:space="0" w:color="auto"/>
              <w:left w:val="single" w:sz="4" w:space="0" w:color="auto"/>
              <w:bottom w:val="single" w:sz="4" w:space="0" w:color="auto"/>
              <w:right w:val="single" w:sz="4" w:space="0" w:color="auto"/>
            </w:tcBorders>
            <w:vAlign w:val="center"/>
          </w:tcPr>
          <w:p w14:paraId="3508C6B7" w14:textId="77777777" w:rsidR="003D61B9" w:rsidRPr="005B41C6" w:rsidRDefault="00ED7F67" w:rsidP="00ED7F67">
            <w:pPr>
              <w:spacing w:after="0" w:line="240" w:lineRule="auto"/>
              <w:rPr>
                <w:rFonts w:cstheme="minorHAnsi"/>
                <w:sz w:val="20"/>
                <w:szCs w:val="20"/>
              </w:rPr>
            </w:pPr>
            <w:r w:rsidRPr="005B41C6">
              <w:rPr>
                <w:rFonts w:cstheme="minorHAnsi"/>
                <w:sz w:val="20"/>
                <w:szCs w:val="20"/>
              </w:rPr>
              <w:t>Изведувач - понудувач</w:t>
            </w:r>
          </w:p>
          <w:p w14:paraId="2CBC1959" w14:textId="77777777" w:rsidR="003D61B9" w:rsidRPr="005B41C6" w:rsidRDefault="00ED7F67" w:rsidP="00ED7F67">
            <w:pPr>
              <w:spacing w:after="0" w:line="240" w:lineRule="auto"/>
              <w:rPr>
                <w:rFonts w:cstheme="minorHAnsi"/>
                <w:sz w:val="20"/>
                <w:szCs w:val="20"/>
              </w:rPr>
            </w:pPr>
            <w:r w:rsidRPr="005B41C6">
              <w:rPr>
                <w:rFonts w:cstheme="minorHAnsi"/>
                <w:sz w:val="20"/>
                <w:szCs w:val="20"/>
              </w:rPr>
              <w:t xml:space="preserve">Надзор </w:t>
            </w:r>
          </w:p>
          <w:p w14:paraId="47252E05" w14:textId="3830D098" w:rsidR="003D61B9" w:rsidRPr="005B41C6" w:rsidRDefault="00ED7F67" w:rsidP="005B41C6">
            <w:pPr>
              <w:spacing w:after="0" w:line="240" w:lineRule="auto"/>
              <w:rPr>
                <w:rFonts w:cstheme="minorHAnsi"/>
                <w:sz w:val="20"/>
                <w:szCs w:val="20"/>
                <w:lang w:val="mk-MK"/>
              </w:rPr>
            </w:pPr>
            <w:r w:rsidRPr="005B41C6">
              <w:rPr>
                <w:rFonts w:cstheme="minorHAnsi"/>
                <w:sz w:val="20"/>
                <w:szCs w:val="20"/>
              </w:rPr>
              <w:t>Општина</w:t>
            </w:r>
            <w:r w:rsidR="00034945" w:rsidRPr="005B41C6">
              <w:rPr>
                <w:rFonts w:cstheme="minorHAnsi"/>
                <w:sz w:val="20"/>
                <w:szCs w:val="20"/>
                <w:lang w:val="mk-MK"/>
              </w:rPr>
              <w:t xml:space="preserve"> </w:t>
            </w:r>
            <w:r w:rsidR="009B6E5C" w:rsidRPr="005B41C6">
              <w:rPr>
                <w:rFonts w:cstheme="minorHAnsi"/>
                <w:sz w:val="20"/>
                <w:szCs w:val="20"/>
                <w:lang w:val="mk-MK"/>
              </w:rPr>
              <w:t>Б</w:t>
            </w:r>
            <w:r w:rsidR="005B41C6" w:rsidRPr="005B41C6">
              <w:rPr>
                <w:rFonts w:cstheme="minorHAnsi"/>
                <w:sz w:val="20"/>
                <w:szCs w:val="20"/>
                <w:lang w:val="mk-MK"/>
              </w:rPr>
              <w:t>итола</w:t>
            </w:r>
          </w:p>
        </w:tc>
        <w:tc>
          <w:tcPr>
            <w:tcW w:w="612" w:type="pct"/>
            <w:tcBorders>
              <w:top w:val="single" w:sz="4" w:space="0" w:color="auto"/>
              <w:left w:val="single" w:sz="4" w:space="0" w:color="auto"/>
              <w:bottom w:val="single" w:sz="4" w:space="0" w:color="auto"/>
              <w:right w:val="single" w:sz="4" w:space="0" w:color="auto"/>
            </w:tcBorders>
            <w:vAlign w:val="center"/>
          </w:tcPr>
          <w:p w14:paraId="7863429D" w14:textId="77777777" w:rsidR="003D61B9" w:rsidRPr="00ED7F67" w:rsidRDefault="00ED7F67" w:rsidP="00ED7F67">
            <w:pPr>
              <w:spacing w:after="0" w:line="240" w:lineRule="auto"/>
              <w:rPr>
                <w:rFonts w:cstheme="minorHAnsi"/>
                <w:sz w:val="20"/>
                <w:szCs w:val="20"/>
              </w:rPr>
            </w:pPr>
            <w:r w:rsidRPr="00ED7F67">
              <w:rPr>
                <w:rFonts w:cstheme="minorHAnsi"/>
                <w:sz w:val="20"/>
                <w:szCs w:val="20"/>
              </w:rPr>
              <w:t>Вклучено во проектен буџет</w:t>
            </w:r>
          </w:p>
        </w:tc>
      </w:tr>
      <w:tr w:rsidR="00E22A0E" w:rsidRPr="00A52981" w14:paraId="773B1AFE" w14:textId="77777777" w:rsidTr="00034945">
        <w:trPr>
          <w:trHeight w:val="397"/>
        </w:trPr>
        <w:tc>
          <w:tcPr>
            <w:tcW w:w="730" w:type="pct"/>
            <w:tcBorders>
              <w:top w:val="single" w:sz="4" w:space="0" w:color="auto"/>
              <w:left w:val="single" w:sz="4" w:space="0" w:color="auto"/>
              <w:bottom w:val="single" w:sz="4" w:space="0" w:color="auto"/>
              <w:right w:val="single" w:sz="4" w:space="0" w:color="auto"/>
            </w:tcBorders>
            <w:vAlign w:val="center"/>
          </w:tcPr>
          <w:p w14:paraId="701926CD" w14:textId="77777777" w:rsidR="003D61B9" w:rsidRPr="00ED7F67" w:rsidRDefault="00ED7F67" w:rsidP="00ED7F67">
            <w:pPr>
              <w:spacing w:after="0" w:line="240" w:lineRule="auto"/>
              <w:rPr>
                <w:rFonts w:cstheme="minorHAnsi"/>
                <w:sz w:val="20"/>
                <w:szCs w:val="20"/>
              </w:rPr>
            </w:pPr>
            <w:r w:rsidRPr="00ED7F67">
              <w:rPr>
                <w:rFonts w:cstheme="minorHAnsi"/>
                <w:sz w:val="20"/>
                <w:szCs w:val="20"/>
              </w:rPr>
              <w:t>Управување со транспорт и материјали</w:t>
            </w:r>
          </w:p>
        </w:tc>
        <w:tc>
          <w:tcPr>
            <w:tcW w:w="898" w:type="pct"/>
            <w:tcBorders>
              <w:top w:val="single" w:sz="4" w:space="0" w:color="auto"/>
              <w:left w:val="single" w:sz="4" w:space="0" w:color="auto"/>
              <w:bottom w:val="single" w:sz="4" w:space="0" w:color="auto"/>
              <w:right w:val="single" w:sz="4" w:space="0" w:color="auto"/>
            </w:tcBorders>
            <w:vAlign w:val="center"/>
          </w:tcPr>
          <w:p w14:paraId="0FF2869A" w14:textId="77777777" w:rsidR="003D61B9" w:rsidRPr="00ED7F67" w:rsidRDefault="00ED7F67" w:rsidP="00ED7F67">
            <w:pPr>
              <w:spacing w:line="240" w:lineRule="auto"/>
              <w:rPr>
                <w:rFonts w:cstheme="minorHAnsi"/>
                <w:sz w:val="20"/>
                <w:szCs w:val="20"/>
              </w:rPr>
            </w:pPr>
            <w:r w:rsidRPr="00ED7F67">
              <w:rPr>
                <w:rFonts w:cstheme="minorHAnsi"/>
                <w:sz w:val="20"/>
                <w:szCs w:val="20"/>
              </w:rPr>
              <w:t>На локација</w:t>
            </w:r>
          </w:p>
        </w:tc>
        <w:tc>
          <w:tcPr>
            <w:tcW w:w="1002" w:type="pct"/>
            <w:tcBorders>
              <w:top w:val="single" w:sz="4" w:space="0" w:color="auto"/>
              <w:left w:val="single" w:sz="4" w:space="0" w:color="auto"/>
              <w:bottom w:val="single" w:sz="4" w:space="0" w:color="auto"/>
              <w:right w:val="single" w:sz="4" w:space="0" w:color="auto"/>
            </w:tcBorders>
            <w:vAlign w:val="center"/>
          </w:tcPr>
          <w:p w14:paraId="66228CCC" w14:textId="77777777" w:rsidR="003D61B9" w:rsidRPr="00114915" w:rsidRDefault="00ED7F67" w:rsidP="00ED7F67">
            <w:pPr>
              <w:spacing w:line="240" w:lineRule="auto"/>
              <w:rPr>
                <w:rFonts w:cstheme="minorHAnsi"/>
                <w:sz w:val="20"/>
                <w:szCs w:val="20"/>
                <w:lang w:val="mk-MK"/>
              </w:rPr>
            </w:pPr>
            <w:r w:rsidRPr="00ED7F67">
              <w:rPr>
                <w:rFonts w:cstheme="minorHAnsi"/>
                <w:sz w:val="20"/>
                <w:szCs w:val="20"/>
              </w:rPr>
              <w:t>Визуелни проверки за начинот на отстранување на материјалите и дали истите соодветно се транспортираат</w:t>
            </w:r>
          </w:p>
        </w:tc>
        <w:tc>
          <w:tcPr>
            <w:tcW w:w="836" w:type="pct"/>
            <w:tcBorders>
              <w:top w:val="single" w:sz="4" w:space="0" w:color="auto"/>
              <w:left w:val="single" w:sz="4" w:space="0" w:color="auto"/>
              <w:bottom w:val="single" w:sz="4" w:space="0" w:color="auto"/>
              <w:right w:val="single" w:sz="4" w:space="0" w:color="auto"/>
            </w:tcBorders>
            <w:vAlign w:val="center"/>
          </w:tcPr>
          <w:p w14:paraId="5680598E" w14:textId="77777777" w:rsidR="003D61B9" w:rsidRPr="00ED7F67" w:rsidRDefault="00ED7F67" w:rsidP="00ED7F67">
            <w:pPr>
              <w:spacing w:line="240" w:lineRule="auto"/>
              <w:rPr>
                <w:rFonts w:cstheme="minorHAnsi"/>
                <w:sz w:val="20"/>
                <w:szCs w:val="20"/>
              </w:rPr>
            </w:pPr>
            <w:r w:rsidRPr="00ED7F67">
              <w:rPr>
                <w:rFonts w:cstheme="minorHAnsi"/>
                <w:sz w:val="20"/>
                <w:szCs w:val="20"/>
              </w:rPr>
              <w:t xml:space="preserve">Редовно </w:t>
            </w:r>
          </w:p>
        </w:tc>
        <w:tc>
          <w:tcPr>
            <w:tcW w:w="922" w:type="pct"/>
            <w:tcBorders>
              <w:top w:val="single" w:sz="4" w:space="0" w:color="auto"/>
              <w:left w:val="single" w:sz="4" w:space="0" w:color="auto"/>
              <w:bottom w:val="single" w:sz="4" w:space="0" w:color="auto"/>
              <w:right w:val="single" w:sz="4" w:space="0" w:color="auto"/>
            </w:tcBorders>
            <w:vAlign w:val="center"/>
          </w:tcPr>
          <w:p w14:paraId="14F88890" w14:textId="77777777" w:rsidR="003D61B9" w:rsidRPr="00ED7F67" w:rsidRDefault="00ED7F67" w:rsidP="00ED7F67">
            <w:pPr>
              <w:spacing w:line="240" w:lineRule="auto"/>
              <w:rPr>
                <w:rFonts w:cstheme="minorHAnsi"/>
                <w:sz w:val="20"/>
                <w:szCs w:val="20"/>
              </w:rPr>
            </w:pPr>
            <w:r w:rsidRPr="00ED7F67">
              <w:rPr>
                <w:rFonts w:cstheme="minorHAnsi"/>
                <w:sz w:val="20"/>
                <w:szCs w:val="20"/>
              </w:rPr>
              <w:t xml:space="preserve">Надзор </w:t>
            </w:r>
          </w:p>
        </w:tc>
        <w:tc>
          <w:tcPr>
            <w:tcW w:w="612" w:type="pct"/>
            <w:tcBorders>
              <w:top w:val="single" w:sz="4" w:space="0" w:color="auto"/>
              <w:left w:val="single" w:sz="4" w:space="0" w:color="auto"/>
              <w:bottom w:val="single" w:sz="4" w:space="0" w:color="auto"/>
              <w:right w:val="single" w:sz="4" w:space="0" w:color="auto"/>
            </w:tcBorders>
            <w:vAlign w:val="center"/>
          </w:tcPr>
          <w:p w14:paraId="1D9BA5FA" w14:textId="77777777" w:rsidR="003D61B9" w:rsidRPr="00ED7F67" w:rsidRDefault="00ED7F67" w:rsidP="00ED7F67">
            <w:pPr>
              <w:spacing w:line="240" w:lineRule="auto"/>
              <w:rPr>
                <w:rFonts w:cstheme="minorHAnsi"/>
                <w:sz w:val="20"/>
                <w:szCs w:val="20"/>
              </w:rPr>
            </w:pPr>
            <w:r w:rsidRPr="00ED7F67">
              <w:rPr>
                <w:rFonts w:cstheme="minorHAnsi"/>
                <w:sz w:val="20"/>
                <w:szCs w:val="20"/>
              </w:rPr>
              <w:t>Дел од редовните трошоци на Изведувачот</w:t>
            </w:r>
          </w:p>
        </w:tc>
      </w:tr>
      <w:tr w:rsidR="00E22A0E" w:rsidRPr="00A52981" w14:paraId="7BD70894" w14:textId="77777777" w:rsidTr="00034945">
        <w:trPr>
          <w:trHeight w:val="397"/>
        </w:trPr>
        <w:tc>
          <w:tcPr>
            <w:tcW w:w="730" w:type="pct"/>
            <w:tcBorders>
              <w:top w:val="single" w:sz="4" w:space="0" w:color="auto"/>
              <w:left w:val="single" w:sz="4" w:space="0" w:color="auto"/>
              <w:bottom w:val="single" w:sz="4" w:space="0" w:color="auto"/>
              <w:right w:val="single" w:sz="4" w:space="0" w:color="auto"/>
            </w:tcBorders>
            <w:vAlign w:val="center"/>
          </w:tcPr>
          <w:p w14:paraId="318784CD" w14:textId="77777777" w:rsidR="003D61B9" w:rsidRPr="00ED7F67" w:rsidRDefault="00ED7F67" w:rsidP="00ED7F67">
            <w:pPr>
              <w:spacing w:after="0" w:line="240" w:lineRule="auto"/>
              <w:rPr>
                <w:rFonts w:cstheme="minorHAnsi"/>
                <w:sz w:val="20"/>
                <w:szCs w:val="20"/>
              </w:rPr>
            </w:pPr>
            <w:r w:rsidRPr="00ED7F67">
              <w:rPr>
                <w:rFonts w:cstheme="minorHAnsi"/>
                <w:bCs/>
                <w:sz w:val="20"/>
                <w:szCs w:val="20"/>
              </w:rPr>
              <w:t>Загадување на вода</w:t>
            </w:r>
          </w:p>
        </w:tc>
        <w:tc>
          <w:tcPr>
            <w:tcW w:w="898" w:type="pct"/>
            <w:tcBorders>
              <w:top w:val="single" w:sz="4" w:space="0" w:color="auto"/>
              <w:left w:val="single" w:sz="4" w:space="0" w:color="auto"/>
              <w:bottom w:val="single" w:sz="4" w:space="0" w:color="auto"/>
              <w:right w:val="single" w:sz="4" w:space="0" w:color="auto"/>
            </w:tcBorders>
            <w:vAlign w:val="center"/>
          </w:tcPr>
          <w:p w14:paraId="36FE7022" w14:textId="6CD9C466" w:rsidR="003D61B9" w:rsidRPr="00E22A0E" w:rsidRDefault="00ED7F67" w:rsidP="00E22A0E">
            <w:pPr>
              <w:spacing w:line="240" w:lineRule="auto"/>
              <w:rPr>
                <w:rFonts w:cstheme="minorHAnsi"/>
                <w:sz w:val="20"/>
                <w:szCs w:val="20"/>
              </w:rPr>
            </w:pPr>
            <w:r w:rsidRPr="00ED7F67">
              <w:rPr>
                <w:rFonts w:cstheme="minorHAnsi"/>
                <w:sz w:val="20"/>
                <w:szCs w:val="20"/>
              </w:rPr>
              <w:t>Проверка за истекувања.</w:t>
            </w:r>
            <w:r w:rsidR="00B212D8">
              <w:rPr>
                <w:rFonts w:cstheme="minorHAnsi"/>
                <w:sz w:val="20"/>
                <w:szCs w:val="20"/>
                <w:lang w:val="mk-MK"/>
              </w:rPr>
              <w:t xml:space="preserve"> </w:t>
            </w:r>
            <w:r w:rsidR="00E22A0E" w:rsidRPr="00E22A0E">
              <w:rPr>
                <w:rFonts w:cstheme="minorHAnsi"/>
                <w:sz w:val="20"/>
                <w:szCs w:val="20"/>
              </w:rPr>
              <w:t>Истекувањата се запрени, а контаминираната почва се отстранети, со третман на опасен отпад.</w:t>
            </w:r>
          </w:p>
          <w:p w14:paraId="5A20A303" w14:textId="7D982DF4" w:rsidR="003D61B9" w:rsidRPr="00E22A0E" w:rsidRDefault="00E22A0E" w:rsidP="00E22A0E">
            <w:pPr>
              <w:spacing w:line="240" w:lineRule="auto"/>
              <w:rPr>
                <w:rFonts w:cstheme="minorHAnsi"/>
                <w:sz w:val="20"/>
                <w:szCs w:val="20"/>
              </w:rPr>
            </w:pPr>
            <w:r w:rsidRPr="00E22A0E">
              <w:rPr>
                <w:rFonts w:cstheme="minorHAnsi"/>
                <w:sz w:val="20"/>
                <w:szCs w:val="20"/>
              </w:rPr>
              <w:t xml:space="preserve">Во случај на поголеми истекувања, тестирање на почвата за загадувачи и информирање на </w:t>
            </w:r>
            <w:r w:rsidRPr="00E22A0E">
              <w:rPr>
                <w:rFonts w:cstheme="minorHAnsi"/>
                <w:sz w:val="20"/>
                <w:szCs w:val="20"/>
              </w:rPr>
              <w:lastRenderedPageBreak/>
              <w:t>инспекторатот за животна средина.</w:t>
            </w:r>
            <w:r w:rsidR="00B212D8">
              <w:rPr>
                <w:rFonts w:cstheme="minorHAnsi"/>
                <w:sz w:val="20"/>
                <w:szCs w:val="20"/>
                <w:lang w:val="mk-MK"/>
              </w:rPr>
              <w:t xml:space="preserve"> </w:t>
            </w:r>
            <w:r w:rsidRPr="00E22A0E">
              <w:rPr>
                <w:rFonts w:cstheme="minorHAnsi"/>
                <w:sz w:val="20"/>
                <w:szCs w:val="20"/>
              </w:rPr>
              <w:t>Следење на нивните насоки</w:t>
            </w:r>
          </w:p>
        </w:tc>
        <w:tc>
          <w:tcPr>
            <w:tcW w:w="1002" w:type="pct"/>
            <w:tcBorders>
              <w:top w:val="single" w:sz="4" w:space="0" w:color="auto"/>
              <w:left w:val="single" w:sz="4" w:space="0" w:color="auto"/>
              <w:bottom w:val="single" w:sz="4" w:space="0" w:color="auto"/>
              <w:right w:val="single" w:sz="4" w:space="0" w:color="auto"/>
            </w:tcBorders>
            <w:vAlign w:val="center"/>
          </w:tcPr>
          <w:p w14:paraId="311AA20D" w14:textId="77777777" w:rsidR="003D61B9" w:rsidRPr="00E22A0E" w:rsidRDefault="00E22A0E" w:rsidP="00E22A0E">
            <w:pPr>
              <w:spacing w:line="240" w:lineRule="auto"/>
              <w:rPr>
                <w:rFonts w:cstheme="minorHAnsi"/>
                <w:sz w:val="20"/>
                <w:szCs w:val="20"/>
              </w:rPr>
            </w:pPr>
            <w:r w:rsidRPr="00E22A0E">
              <w:rPr>
                <w:rFonts w:cstheme="minorHAnsi"/>
                <w:sz w:val="20"/>
                <w:szCs w:val="20"/>
              </w:rPr>
              <w:lastRenderedPageBreak/>
              <w:t>Визуелно.</w:t>
            </w:r>
          </w:p>
          <w:p w14:paraId="65C79F24" w14:textId="77777777" w:rsidR="003D61B9" w:rsidRPr="00E22A0E" w:rsidRDefault="00E22A0E" w:rsidP="00E22A0E">
            <w:pPr>
              <w:spacing w:line="240" w:lineRule="auto"/>
              <w:rPr>
                <w:rFonts w:cstheme="minorHAnsi"/>
                <w:sz w:val="20"/>
                <w:szCs w:val="20"/>
              </w:rPr>
            </w:pPr>
            <w:r w:rsidRPr="00E22A0E">
              <w:rPr>
                <w:rFonts w:cstheme="minorHAnsi"/>
                <w:sz w:val="20"/>
                <w:szCs w:val="20"/>
              </w:rPr>
              <w:t>Лабораториски тестови за поголеми истекувања.</w:t>
            </w:r>
          </w:p>
        </w:tc>
        <w:tc>
          <w:tcPr>
            <w:tcW w:w="836" w:type="pct"/>
            <w:tcBorders>
              <w:top w:val="single" w:sz="4" w:space="0" w:color="auto"/>
              <w:left w:val="single" w:sz="4" w:space="0" w:color="auto"/>
              <w:bottom w:val="single" w:sz="4" w:space="0" w:color="auto"/>
              <w:right w:val="single" w:sz="4" w:space="0" w:color="auto"/>
            </w:tcBorders>
            <w:vAlign w:val="center"/>
          </w:tcPr>
          <w:p w14:paraId="363120CA" w14:textId="77777777" w:rsidR="003D61B9" w:rsidRPr="00E22A0E" w:rsidRDefault="00E22A0E" w:rsidP="00E22A0E">
            <w:pPr>
              <w:spacing w:line="240" w:lineRule="auto"/>
              <w:rPr>
                <w:rFonts w:cstheme="minorHAnsi"/>
                <w:sz w:val="20"/>
                <w:szCs w:val="20"/>
              </w:rPr>
            </w:pPr>
            <w:r w:rsidRPr="00E22A0E">
              <w:rPr>
                <w:rFonts w:cstheme="minorHAnsi"/>
                <w:sz w:val="20"/>
                <w:szCs w:val="20"/>
              </w:rPr>
              <w:t xml:space="preserve">Редовно </w:t>
            </w:r>
          </w:p>
        </w:tc>
        <w:tc>
          <w:tcPr>
            <w:tcW w:w="922" w:type="pct"/>
            <w:tcBorders>
              <w:top w:val="single" w:sz="4" w:space="0" w:color="auto"/>
              <w:left w:val="single" w:sz="4" w:space="0" w:color="auto"/>
              <w:bottom w:val="single" w:sz="4" w:space="0" w:color="auto"/>
              <w:right w:val="single" w:sz="4" w:space="0" w:color="auto"/>
            </w:tcBorders>
            <w:vAlign w:val="center"/>
          </w:tcPr>
          <w:p w14:paraId="15C3B0C3" w14:textId="77777777" w:rsidR="003D61B9" w:rsidRPr="00E22A0E" w:rsidRDefault="00E22A0E" w:rsidP="00E22A0E">
            <w:pPr>
              <w:spacing w:line="240" w:lineRule="auto"/>
              <w:rPr>
                <w:rFonts w:cstheme="minorHAnsi"/>
                <w:sz w:val="20"/>
                <w:szCs w:val="20"/>
              </w:rPr>
            </w:pPr>
            <w:r w:rsidRPr="00E22A0E">
              <w:rPr>
                <w:rFonts w:cstheme="minorHAnsi"/>
                <w:sz w:val="20"/>
                <w:szCs w:val="20"/>
              </w:rPr>
              <w:t>Надзор, инспекција</w:t>
            </w:r>
          </w:p>
        </w:tc>
        <w:tc>
          <w:tcPr>
            <w:tcW w:w="612" w:type="pct"/>
            <w:tcBorders>
              <w:top w:val="single" w:sz="4" w:space="0" w:color="auto"/>
              <w:left w:val="single" w:sz="4" w:space="0" w:color="auto"/>
              <w:bottom w:val="single" w:sz="4" w:space="0" w:color="auto"/>
              <w:right w:val="single" w:sz="4" w:space="0" w:color="auto"/>
            </w:tcBorders>
            <w:vAlign w:val="center"/>
          </w:tcPr>
          <w:p w14:paraId="0F60F858" w14:textId="77777777" w:rsidR="003D61B9" w:rsidRPr="00114915" w:rsidRDefault="00E22A0E" w:rsidP="00E22A0E">
            <w:pPr>
              <w:spacing w:line="240" w:lineRule="auto"/>
              <w:rPr>
                <w:rFonts w:cstheme="minorHAnsi"/>
                <w:sz w:val="20"/>
                <w:szCs w:val="20"/>
              </w:rPr>
            </w:pPr>
            <w:r w:rsidRPr="00E22A0E">
              <w:rPr>
                <w:rFonts w:cstheme="minorHAnsi"/>
                <w:sz w:val="20"/>
                <w:szCs w:val="20"/>
              </w:rPr>
              <w:t>Дел од редовните трошоци на Изведувачот</w:t>
            </w:r>
          </w:p>
          <w:p w14:paraId="1623F0BC" w14:textId="77777777" w:rsidR="003D61B9" w:rsidRPr="00114915" w:rsidRDefault="003D61B9" w:rsidP="00114915">
            <w:pPr>
              <w:spacing w:line="240" w:lineRule="auto"/>
              <w:rPr>
                <w:rFonts w:cstheme="minorHAnsi"/>
                <w:sz w:val="20"/>
                <w:szCs w:val="20"/>
              </w:rPr>
            </w:pPr>
          </w:p>
        </w:tc>
      </w:tr>
      <w:tr w:rsidR="00E22A0E" w:rsidRPr="00A52981" w14:paraId="30DA200E" w14:textId="77777777" w:rsidTr="00034945">
        <w:trPr>
          <w:trHeight w:val="397"/>
        </w:trPr>
        <w:tc>
          <w:tcPr>
            <w:tcW w:w="730" w:type="pct"/>
            <w:tcBorders>
              <w:top w:val="single" w:sz="4" w:space="0" w:color="auto"/>
              <w:left w:val="single" w:sz="4" w:space="0" w:color="auto"/>
              <w:bottom w:val="single" w:sz="4" w:space="0" w:color="auto"/>
              <w:right w:val="single" w:sz="4" w:space="0" w:color="auto"/>
            </w:tcBorders>
            <w:vAlign w:val="center"/>
          </w:tcPr>
          <w:p w14:paraId="0370FD05" w14:textId="77777777" w:rsidR="003D61B9" w:rsidRPr="00E22A0E" w:rsidRDefault="00E22A0E" w:rsidP="00552E48">
            <w:pPr>
              <w:spacing w:after="0" w:line="240" w:lineRule="auto"/>
              <w:rPr>
                <w:rFonts w:cstheme="minorHAnsi"/>
                <w:sz w:val="20"/>
                <w:szCs w:val="20"/>
              </w:rPr>
            </w:pPr>
            <w:r w:rsidRPr="00E22A0E">
              <w:rPr>
                <w:rFonts w:cstheme="minorHAnsi"/>
                <w:sz w:val="20"/>
                <w:szCs w:val="20"/>
              </w:rPr>
              <w:t xml:space="preserve">Директни или индиректни опасности за јавниот сообраќај и вработените во </w:t>
            </w:r>
            <w:r w:rsidR="00552E48">
              <w:rPr>
                <w:rFonts w:cstheme="minorHAnsi"/>
                <w:sz w:val="20"/>
                <w:szCs w:val="20"/>
                <w:lang w:val="mk-MK"/>
              </w:rPr>
              <w:t>центарот</w:t>
            </w:r>
            <w:r w:rsidRPr="00E22A0E">
              <w:rPr>
                <w:rFonts w:cstheme="minorHAnsi"/>
                <w:sz w:val="20"/>
                <w:szCs w:val="20"/>
              </w:rPr>
              <w:t xml:space="preserve"> поради реновирањето/ адаптацијата</w:t>
            </w:r>
          </w:p>
        </w:tc>
        <w:tc>
          <w:tcPr>
            <w:tcW w:w="898" w:type="pct"/>
            <w:tcBorders>
              <w:top w:val="single" w:sz="4" w:space="0" w:color="auto"/>
              <w:left w:val="single" w:sz="4" w:space="0" w:color="auto"/>
              <w:bottom w:val="single" w:sz="4" w:space="0" w:color="auto"/>
              <w:right w:val="single" w:sz="4" w:space="0" w:color="auto"/>
            </w:tcBorders>
            <w:vAlign w:val="center"/>
          </w:tcPr>
          <w:p w14:paraId="20A767FC" w14:textId="77777777" w:rsidR="003D61B9" w:rsidRPr="00E22A0E" w:rsidRDefault="00E22A0E" w:rsidP="00E22A0E">
            <w:pPr>
              <w:spacing w:line="240" w:lineRule="auto"/>
              <w:rPr>
                <w:rFonts w:cstheme="minorHAnsi"/>
                <w:sz w:val="20"/>
                <w:szCs w:val="20"/>
                <w:highlight w:val="green"/>
              </w:rPr>
            </w:pPr>
            <w:r w:rsidRPr="00E22A0E">
              <w:rPr>
                <w:rFonts w:cstheme="minorHAnsi"/>
                <w:sz w:val="20"/>
                <w:szCs w:val="20"/>
              </w:rPr>
              <w:t>На локацијата</w:t>
            </w:r>
          </w:p>
        </w:tc>
        <w:tc>
          <w:tcPr>
            <w:tcW w:w="1002" w:type="pct"/>
            <w:tcBorders>
              <w:top w:val="single" w:sz="4" w:space="0" w:color="auto"/>
              <w:left w:val="single" w:sz="4" w:space="0" w:color="auto"/>
              <w:bottom w:val="single" w:sz="4" w:space="0" w:color="auto"/>
              <w:right w:val="single" w:sz="4" w:space="0" w:color="auto"/>
            </w:tcBorders>
            <w:vAlign w:val="center"/>
          </w:tcPr>
          <w:p w14:paraId="514CE6BE" w14:textId="77777777" w:rsidR="003D61B9" w:rsidRPr="00E22A0E" w:rsidRDefault="00E22A0E" w:rsidP="00E22A0E">
            <w:pPr>
              <w:spacing w:line="240" w:lineRule="auto"/>
              <w:rPr>
                <w:rFonts w:cstheme="minorHAnsi"/>
                <w:sz w:val="20"/>
                <w:szCs w:val="20"/>
              </w:rPr>
            </w:pPr>
            <w:r w:rsidRPr="00E22A0E">
              <w:rPr>
                <w:rFonts w:cstheme="minorHAnsi"/>
                <w:sz w:val="20"/>
                <w:szCs w:val="20"/>
              </w:rPr>
              <w:t>Проверка на документацијата:</w:t>
            </w:r>
          </w:p>
          <w:p w14:paraId="0E3CE9B5" w14:textId="77777777" w:rsidR="003D61B9" w:rsidRPr="00E22A0E" w:rsidRDefault="003D61B9" w:rsidP="00E22A0E">
            <w:pPr>
              <w:spacing w:line="240" w:lineRule="auto"/>
              <w:rPr>
                <w:rFonts w:cstheme="minorHAnsi"/>
                <w:sz w:val="20"/>
                <w:szCs w:val="20"/>
              </w:rPr>
            </w:pPr>
            <w:r w:rsidRPr="00114915">
              <w:rPr>
                <w:rFonts w:cstheme="minorHAnsi"/>
                <w:sz w:val="20"/>
                <w:szCs w:val="20"/>
              </w:rPr>
              <w:t xml:space="preserve">- </w:t>
            </w:r>
            <w:r w:rsidR="00E22A0E" w:rsidRPr="00E22A0E">
              <w:rPr>
                <w:rFonts w:cstheme="minorHAnsi"/>
                <w:sz w:val="20"/>
                <w:szCs w:val="20"/>
              </w:rPr>
              <w:t>Дали се известени сите надлежни органи,</w:t>
            </w:r>
          </w:p>
          <w:p w14:paraId="51DE80B2" w14:textId="77777777" w:rsidR="003D61B9" w:rsidRPr="00E22A0E" w:rsidRDefault="003D61B9" w:rsidP="00E22A0E">
            <w:pPr>
              <w:spacing w:line="240" w:lineRule="auto"/>
              <w:rPr>
                <w:rFonts w:cstheme="minorHAnsi"/>
                <w:sz w:val="20"/>
                <w:szCs w:val="20"/>
              </w:rPr>
            </w:pPr>
            <w:r w:rsidRPr="00114915">
              <w:rPr>
                <w:rFonts w:cstheme="minorHAnsi"/>
                <w:sz w:val="20"/>
                <w:szCs w:val="20"/>
              </w:rPr>
              <w:t xml:space="preserve">- </w:t>
            </w:r>
            <w:r w:rsidR="00E22A0E" w:rsidRPr="00E22A0E">
              <w:rPr>
                <w:rFonts w:cstheme="minorHAnsi"/>
                <w:sz w:val="20"/>
                <w:szCs w:val="20"/>
              </w:rPr>
              <w:t>Дали се обезбедени сите потребни дозволи и одобренија,</w:t>
            </w:r>
          </w:p>
          <w:p w14:paraId="5FFC127D" w14:textId="77777777" w:rsidR="003D61B9" w:rsidRPr="00E22A0E" w:rsidRDefault="00187757" w:rsidP="00552E48">
            <w:pPr>
              <w:spacing w:line="240" w:lineRule="auto"/>
              <w:rPr>
                <w:rFonts w:cstheme="minorHAnsi"/>
                <w:sz w:val="20"/>
                <w:szCs w:val="20"/>
              </w:rPr>
            </w:pPr>
            <w:r>
              <w:rPr>
                <w:rFonts w:cstheme="minorHAnsi"/>
                <w:sz w:val="20"/>
                <w:szCs w:val="20"/>
                <w:lang w:val="mk-MK"/>
              </w:rPr>
              <w:t>-</w:t>
            </w:r>
            <w:r w:rsidR="00E22A0E" w:rsidRPr="00E22A0E">
              <w:rPr>
                <w:rFonts w:cstheme="minorHAnsi"/>
                <w:sz w:val="20"/>
                <w:szCs w:val="20"/>
              </w:rPr>
              <w:t xml:space="preserve">Визуелна проверка на транспортот на материјали, коридори и премини за вработени во </w:t>
            </w:r>
            <w:r w:rsidR="00552E48">
              <w:rPr>
                <w:rFonts w:cstheme="minorHAnsi"/>
                <w:sz w:val="20"/>
                <w:szCs w:val="20"/>
                <w:lang w:val="mk-MK"/>
              </w:rPr>
              <w:t>центарот</w:t>
            </w:r>
            <w:r w:rsidR="00E22A0E" w:rsidRPr="00E22A0E">
              <w:rPr>
                <w:rFonts w:cstheme="minorHAnsi"/>
                <w:sz w:val="20"/>
                <w:szCs w:val="20"/>
              </w:rPr>
              <w:t>, регулирање на сообраќај, итн.</w:t>
            </w:r>
          </w:p>
        </w:tc>
        <w:tc>
          <w:tcPr>
            <w:tcW w:w="836" w:type="pct"/>
            <w:tcBorders>
              <w:top w:val="single" w:sz="4" w:space="0" w:color="auto"/>
              <w:left w:val="single" w:sz="4" w:space="0" w:color="auto"/>
              <w:bottom w:val="single" w:sz="4" w:space="0" w:color="auto"/>
              <w:right w:val="single" w:sz="4" w:space="0" w:color="auto"/>
            </w:tcBorders>
            <w:vAlign w:val="center"/>
          </w:tcPr>
          <w:p w14:paraId="645E3FD7" w14:textId="77777777" w:rsidR="003D61B9" w:rsidRPr="00E22A0E" w:rsidRDefault="00E22A0E" w:rsidP="00E22A0E">
            <w:pPr>
              <w:spacing w:line="240" w:lineRule="auto"/>
              <w:rPr>
                <w:rFonts w:cstheme="minorHAnsi"/>
                <w:sz w:val="20"/>
                <w:szCs w:val="20"/>
              </w:rPr>
            </w:pPr>
            <w:r w:rsidRPr="00E22A0E">
              <w:rPr>
                <w:rFonts w:cstheme="minorHAnsi"/>
                <w:sz w:val="20"/>
                <w:szCs w:val="20"/>
              </w:rPr>
              <w:t xml:space="preserve">Континуирано </w:t>
            </w:r>
          </w:p>
        </w:tc>
        <w:tc>
          <w:tcPr>
            <w:tcW w:w="922" w:type="pct"/>
            <w:tcBorders>
              <w:top w:val="single" w:sz="4" w:space="0" w:color="auto"/>
              <w:left w:val="single" w:sz="4" w:space="0" w:color="auto"/>
              <w:bottom w:val="single" w:sz="4" w:space="0" w:color="auto"/>
              <w:right w:val="single" w:sz="4" w:space="0" w:color="auto"/>
            </w:tcBorders>
            <w:vAlign w:val="center"/>
          </w:tcPr>
          <w:p w14:paraId="0EC413AB" w14:textId="77777777" w:rsidR="003D61B9" w:rsidRPr="00114915" w:rsidRDefault="00E22A0E" w:rsidP="00E22A0E">
            <w:pPr>
              <w:spacing w:line="240" w:lineRule="auto"/>
              <w:rPr>
                <w:rFonts w:cstheme="minorHAnsi"/>
                <w:sz w:val="20"/>
                <w:szCs w:val="20"/>
              </w:rPr>
            </w:pPr>
            <w:r w:rsidRPr="00E22A0E">
              <w:rPr>
                <w:rFonts w:cstheme="minorHAnsi"/>
                <w:sz w:val="20"/>
                <w:szCs w:val="20"/>
              </w:rPr>
              <w:t>Изведувач - понудувач</w:t>
            </w:r>
          </w:p>
        </w:tc>
        <w:tc>
          <w:tcPr>
            <w:tcW w:w="612" w:type="pct"/>
            <w:tcBorders>
              <w:top w:val="single" w:sz="4" w:space="0" w:color="auto"/>
              <w:left w:val="single" w:sz="4" w:space="0" w:color="auto"/>
              <w:bottom w:val="single" w:sz="4" w:space="0" w:color="auto"/>
              <w:right w:val="single" w:sz="4" w:space="0" w:color="auto"/>
            </w:tcBorders>
            <w:vAlign w:val="center"/>
          </w:tcPr>
          <w:p w14:paraId="13334491" w14:textId="77777777" w:rsidR="003D61B9" w:rsidRPr="00E22A0E" w:rsidRDefault="00E22A0E" w:rsidP="00E22A0E">
            <w:pPr>
              <w:spacing w:line="240" w:lineRule="auto"/>
              <w:rPr>
                <w:rFonts w:cstheme="minorHAnsi"/>
                <w:sz w:val="20"/>
                <w:szCs w:val="20"/>
              </w:rPr>
            </w:pPr>
            <w:r w:rsidRPr="00E22A0E">
              <w:rPr>
                <w:rFonts w:cstheme="minorHAnsi"/>
                <w:sz w:val="20"/>
                <w:szCs w:val="20"/>
              </w:rPr>
              <w:t>Вклучено во проектен буџет</w:t>
            </w:r>
          </w:p>
        </w:tc>
      </w:tr>
      <w:tr w:rsidR="00E22A0E" w:rsidRPr="00A52981" w14:paraId="7D498F26" w14:textId="77777777" w:rsidTr="00034945">
        <w:trPr>
          <w:trHeight w:val="397"/>
        </w:trPr>
        <w:tc>
          <w:tcPr>
            <w:tcW w:w="730" w:type="pct"/>
            <w:tcBorders>
              <w:top w:val="single" w:sz="4" w:space="0" w:color="auto"/>
              <w:left w:val="single" w:sz="4" w:space="0" w:color="auto"/>
              <w:bottom w:val="single" w:sz="4" w:space="0" w:color="auto"/>
              <w:right w:val="single" w:sz="4" w:space="0" w:color="auto"/>
            </w:tcBorders>
            <w:vAlign w:val="center"/>
          </w:tcPr>
          <w:p w14:paraId="3B0C8776" w14:textId="77777777" w:rsidR="003D61B9" w:rsidRPr="00E22A0E" w:rsidRDefault="00E22A0E" w:rsidP="00E22A0E">
            <w:pPr>
              <w:spacing w:after="0" w:line="240" w:lineRule="auto"/>
              <w:rPr>
                <w:rFonts w:cstheme="minorHAnsi"/>
                <w:sz w:val="20"/>
                <w:szCs w:val="20"/>
              </w:rPr>
            </w:pPr>
            <w:r w:rsidRPr="00E22A0E">
              <w:rPr>
                <w:rFonts w:cstheme="minorHAnsi"/>
                <w:sz w:val="20"/>
                <w:szCs w:val="20"/>
              </w:rPr>
              <w:t>Управување со токсични/ опасни материјали</w:t>
            </w:r>
          </w:p>
          <w:p w14:paraId="6AB5938E" w14:textId="77777777" w:rsidR="003D61B9" w:rsidRPr="00E22A0E" w:rsidRDefault="00E22A0E" w:rsidP="00E22A0E">
            <w:pPr>
              <w:spacing w:after="0" w:line="240" w:lineRule="auto"/>
              <w:rPr>
                <w:rFonts w:cstheme="minorHAnsi"/>
                <w:sz w:val="20"/>
                <w:szCs w:val="20"/>
              </w:rPr>
            </w:pPr>
            <w:r w:rsidRPr="00E22A0E">
              <w:rPr>
                <w:rFonts w:cstheme="minorHAnsi"/>
                <w:sz w:val="20"/>
                <w:szCs w:val="20"/>
              </w:rPr>
              <w:t>и</w:t>
            </w:r>
          </w:p>
          <w:p w14:paraId="52EA98AF" w14:textId="77777777" w:rsidR="003D61B9" w:rsidRPr="00E22A0E" w:rsidRDefault="00E22A0E" w:rsidP="00E22A0E">
            <w:pPr>
              <w:spacing w:after="0" w:line="240" w:lineRule="auto"/>
              <w:rPr>
                <w:rFonts w:cstheme="minorHAnsi"/>
                <w:sz w:val="20"/>
                <w:szCs w:val="20"/>
              </w:rPr>
            </w:pPr>
            <w:r w:rsidRPr="00E22A0E">
              <w:rPr>
                <w:rFonts w:cstheme="minorHAnsi"/>
                <w:sz w:val="20"/>
                <w:szCs w:val="20"/>
              </w:rPr>
              <w:t>Управување со опасен отпад</w:t>
            </w:r>
          </w:p>
        </w:tc>
        <w:tc>
          <w:tcPr>
            <w:tcW w:w="898" w:type="pct"/>
            <w:tcBorders>
              <w:top w:val="single" w:sz="4" w:space="0" w:color="auto"/>
              <w:left w:val="single" w:sz="4" w:space="0" w:color="auto"/>
              <w:bottom w:val="single" w:sz="4" w:space="0" w:color="auto"/>
              <w:right w:val="single" w:sz="4" w:space="0" w:color="auto"/>
            </w:tcBorders>
            <w:vAlign w:val="center"/>
          </w:tcPr>
          <w:p w14:paraId="0CF05336" w14:textId="77777777" w:rsidR="003D61B9" w:rsidRPr="00E22A0E" w:rsidRDefault="00E22A0E" w:rsidP="00E22A0E">
            <w:pPr>
              <w:spacing w:line="240" w:lineRule="auto"/>
              <w:rPr>
                <w:rFonts w:cstheme="minorHAnsi"/>
                <w:sz w:val="20"/>
                <w:szCs w:val="20"/>
                <w:highlight w:val="green"/>
              </w:rPr>
            </w:pPr>
            <w:r w:rsidRPr="00E22A0E">
              <w:rPr>
                <w:rFonts w:cstheme="minorHAnsi"/>
                <w:sz w:val="20"/>
                <w:szCs w:val="20"/>
              </w:rPr>
              <w:t>Визуелна проценка на локацијата</w:t>
            </w:r>
          </w:p>
        </w:tc>
        <w:tc>
          <w:tcPr>
            <w:tcW w:w="1002" w:type="pct"/>
            <w:tcBorders>
              <w:top w:val="single" w:sz="4" w:space="0" w:color="auto"/>
              <w:left w:val="single" w:sz="4" w:space="0" w:color="auto"/>
              <w:bottom w:val="single" w:sz="4" w:space="0" w:color="auto"/>
              <w:right w:val="single" w:sz="4" w:space="0" w:color="auto"/>
            </w:tcBorders>
            <w:vAlign w:val="center"/>
          </w:tcPr>
          <w:p w14:paraId="7AB4E5BA" w14:textId="77777777" w:rsidR="003D61B9" w:rsidRPr="00E22A0E" w:rsidRDefault="00187757" w:rsidP="00E22A0E">
            <w:pPr>
              <w:spacing w:line="240" w:lineRule="auto"/>
              <w:rPr>
                <w:rFonts w:cstheme="minorHAnsi"/>
                <w:sz w:val="20"/>
                <w:szCs w:val="20"/>
              </w:rPr>
            </w:pPr>
            <w:r>
              <w:rPr>
                <w:rFonts w:cstheme="minorHAnsi"/>
                <w:sz w:val="20"/>
                <w:szCs w:val="20"/>
                <w:lang w:val="mk-MK"/>
              </w:rPr>
              <w:t>-</w:t>
            </w:r>
            <w:r w:rsidR="00E22A0E" w:rsidRPr="00E22A0E">
              <w:rPr>
                <w:rFonts w:cstheme="minorHAnsi"/>
                <w:sz w:val="20"/>
                <w:szCs w:val="20"/>
              </w:rPr>
              <w:t>Соодветното ракување и складирање се проверува согласно Безбедносно-техничките листи на материјали (БТЛМ)</w:t>
            </w:r>
          </w:p>
          <w:p w14:paraId="08DE09BC" w14:textId="77777777" w:rsidR="003D61B9" w:rsidRPr="00E22A0E" w:rsidRDefault="003D61B9" w:rsidP="00E22A0E">
            <w:pPr>
              <w:spacing w:line="240" w:lineRule="auto"/>
              <w:rPr>
                <w:rFonts w:cstheme="minorHAnsi"/>
                <w:sz w:val="20"/>
                <w:szCs w:val="20"/>
              </w:rPr>
            </w:pPr>
            <w:r w:rsidRPr="00114915">
              <w:rPr>
                <w:rFonts w:cstheme="minorHAnsi"/>
                <w:sz w:val="20"/>
                <w:szCs w:val="20"/>
              </w:rPr>
              <w:lastRenderedPageBreak/>
              <w:t>-</w:t>
            </w:r>
            <w:r w:rsidR="00E22A0E" w:rsidRPr="00E22A0E">
              <w:rPr>
                <w:rFonts w:cstheme="minorHAnsi"/>
                <w:sz w:val="20"/>
                <w:szCs w:val="20"/>
              </w:rPr>
              <w:t>Визуелна инспекција и преглед на документ во однос на:</w:t>
            </w:r>
          </w:p>
          <w:p w14:paraId="492819D5" w14:textId="77777777" w:rsidR="003D61B9" w:rsidRPr="00E22A0E" w:rsidRDefault="003D61B9" w:rsidP="00E22A0E">
            <w:pPr>
              <w:spacing w:line="240" w:lineRule="auto"/>
              <w:rPr>
                <w:rFonts w:cstheme="minorHAnsi"/>
                <w:sz w:val="20"/>
                <w:szCs w:val="20"/>
              </w:rPr>
            </w:pPr>
            <w:r w:rsidRPr="00114915">
              <w:rPr>
                <w:rFonts w:cstheme="minorHAnsi"/>
                <w:sz w:val="20"/>
                <w:szCs w:val="20"/>
              </w:rPr>
              <w:t xml:space="preserve">- </w:t>
            </w:r>
            <w:r w:rsidR="00E22A0E" w:rsidRPr="00E22A0E">
              <w:rPr>
                <w:rFonts w:cstheme="minorHAnsi"/>
                <w:sz w:val="20"/>
                <w:szCs w:val="20"/>
              </w:rPr>
              <w:t>Соодветното собирање и складирање на опасните и токсичните супстанции (вклучително со гориво) и отпад</w:t>
            </w:r>
          </w:p>
          <w:p w14:paraId="2273E47C" w14:textId="77777777" w:rsidR="003D61B9" w:rsidRPr="00E22A0E" w:rsidRDefault="003D61B9" w:rsidP="00E22A0E">
            <w:pPr>
              <w:spacing w:line="240" w:lineRule="auto"/>
              <w:rPr>
                <w:rFonts w:cstheme="minorHAnsi"/>
                <w:sz w:val="20"/>
                <w:szCs w:val="20"/>
              </w:rPr>
            </w:pPr>
            <w:r w:rsidRPr="00114915">
              <w:rPr>
                <w:rFonts w:cstheme="minorHAnsi"/>
                <w:sz w:val="20"/>
                <w:szCs w:val="20"/>
              </w:rPr>
              <w:t xml:space="preserve">- </w:t>
            </w:r>
            <w:r w:rsidR="00E22A0E" w:rsidRPr="00E22A0E">
              <w:rPr>
                <w:rFonts w:cstheme="minorHAnsi"/>
                <w:sz w:val="20"/>
                <w:szCs w:val="20"/>
              </w:rPr>
              <w:t>Транспорт на опасен отпад само од страна на овластени компании,</w:t>
            </w:r>
          </w:p>
          <w:p w14:paraId="5311364C" w14:textId="77777777" w:rsidR="003D61B9" w:rsidRPr="00E22A0E" w:rsidRDefault="003D61B9" w:rsidP="00E22A0E">
            <w:pPr>
              <w:spacing w:line="240" w:lineRule="auto"/>
              <w:rPr>
                <w:rFonts w:cstheme="minorHAnsi"/>
                <w:sz w:val="20"/>
                <w:szCs w:val="20"/>
                <w:highlight w:val="green"/>
              </w:rPr>
            </w:pPr>
            <w:r w:rsidRPr="00114915">
              <w:rPr>
                <w:rFonts w:cstheme="minorHAnsi"/>
                <w:sz w:val="20"/>
                <w:szCs w:val="20"/>
              </w:rPr>
              <w:t xml:space="preserve">- </w:t>
            </w:r>
            <w:r w:rsidR="00E22A0E" w:rsidRPr="00E22A0E">
              <w:rPr>
                <w:rFonts w:cstheme="minorHAnsi"/>
                <w:sz w:val="20"/>
                <w:szCs w:val="20"/>
              </w:rPr>
              <w:t>Преглед на декларациите на купените бои и растворувачи (избегнување на опасни бои и растворувачи)</w:t>
            </w:r>
          </w:p>
        </w:tc>
        <w:tc>
          <w:tcPr>
            <w:tcW w:w="836" w:type="pct"/>
            <w:tcBorders>
              <w:top w:val="single" w:sz="4" w:space="0" w:color="auto"/>
              <w:left w:val="single" w:sz="4" w:space="0" w:color="auto"/>
              <w:bottom w:val="single" w:sz="4" w:space="0" w:color="auto"/>
              <w:right w:val="single" w:sz="4" w:space="0" w:color="auto"/>
            </w:tcBorders>
            <w:vAlign w:val="center"/>
          </w:tcPr>
          <w:p w14:paraId="565CE5DD" w14:textId="77777777" w:rsidR="003D61B9" w:rsidRPr="00E22A0E" w:rsidRDefault="00E22A0E" w:rsidP="00E22A0E">
            <w:pPr>
              <w:spacing w:line="240" w:lineRule="auto"/>
              <w:rPr>
                <w:rFonts w:cstheme="minorHAnsi"/>
                <w:sz w:val="20"/>
                <w:szCs w:val="20"/>
                <w:highlight w:val="green"/>
              </w:rPr>
            </w:pPr>
            <w:r w:rsidRPr="00E22A0E">
              <w:rPr>
                <w:rFonts w:cstheme="minorHAnsi"/>
                <w:sz w:val="20"/>
                <w:szCs w:val="20"/>
              </w:rPr>
              <w:lastRenderedPageBreak/>
              <w:t>Континуирано, кога се отстрануваат остатоците</w:t>
            </w:r>
          </w:p>
        </w:tc>
        <w:tc>
          <w:tcPr>
            <w:tcW w:w="922" w:type="pct"/>
            <w:tcBorders>
              <w:top w:val="single" w:sz="4" w:space="0" w:color="auto"/>
              <w:left w:val="single" w:sz="4" w:space="0" w:color="auto"/>
              <w:bottom w:val="single" w:sz="4" w:space="0" w:color="auto"/>
              <w:right w:val="single" w:sz="4" w:space="0" w:color="auto"/>
            </w:tcBorders>
            <w:vAlign w:val="center"/>
          </w:tcPr>
          <w:p w14:paraId="44EB2A79" w14:textId="77777777" w:rsidR="003D61B9" w:rsidRPr="00E22A0E" w:rsidRDefault="00E22A0E" w:rsidP="00E22A0E">
            <w:pPr>
              <w:spacing w:line="240" w:lineRule="auto"/>
              <w:rPr>
                <w:rFonts w:cstheme="minorHAnsi"/>
                <w:sz w:val="20"/>
                <w:szCs w:val="20"/>
              </w:rPr>
            </w:pPr>
            <w:r w:rsidRPr="00E22A0E">
              <w:rPr>
                <w:rFonts w:cstheme="minorHAnsi"/>
                <w:sz w:val="20"/>
                <w:szCs w:val="20"/>
              </w:rPr>
              <w:t>Надзор,</w:t>
            </w:r>
          </w:p>
          <w:p w14:paraId="0CC93FF9" w14:textId="77777777" w:rsidR="003D61B9" w:rsidRPr="00E22A0E" w:rsidRDefault="00E22A0E" w:rsidP="00E22A0E">
            <w:pPr>
              <w:spacing w:line="240" w:lineRule="auto"/>
              <w:rPr>
                <w:rFonts w:cstheme="minorHAnsi"/>
                <w:sz w:val="20"/>
                <w:szCs w:val="20"/>
              </w:rPr>
            </w:pPr>
            <w:r w:rsidRPr="00E22A0E">
              <w:rPr>
                <w:rFonts w:cstheme="minorHAnsi"/>
                <w:sz w:val="20"/>
                <w:szCs w:val="20"/>
              </w:rPr>
              <w:t xml:space="preserve">Инспекција </w:t>
            </w:r>
          </w:p>
          <w:p w14:paraId="1FA7E908" w14:textId="77777777" w:rsidR="003D61B9" w:rsidRPr="00E22A0E" w:rsidRDefault="00E22A0E" w:rsidP="00E22A0E">
            <w:pPr>
              <w:spacing w:line="240" w:lineRule="auto"/>
              <w:rPr>
                <w:rFonts w:cstheme="minorHAnsi"/>
                <w:sz w:val="20"/>
                <w:szCs w:val="20"/>
              </w:rPr>
            </w:pPr>
            <w:r w:rsidRPr="00E22A0E">
              <w:rPr>
                <w:rFonts w:cstheme="minorHAnsi"/>
                <w:sz w:val="20"/>
                <w:szCs w:val="20"/>
              </w:rPr>
              <w:t>Изведувач - понудувач</w:t>
            </w:r>
          </w:p>
          <w:p w14:paraId="07A3ACE1" w14:textId="77777777" w:rsidR="003D61B9" w:rsidRPr="00E22A0E" w:rsidRDefault="00E22A0E" w:rsidP="00E22A0E">
            <w:pPr>
              <w:spacing w:line="240" w:lineRule="auto"/>
              <w:rPr>
                <w:rFonts w:cstheme="minorHAnsi"/>
                <w:sz w:val="20"/>
                <w:szCs w:val="20"/>
                <w:highlight w:val="green"/>
              </w:rPr>
            </w:pPr>
            <w:r w:rsidRPr="00E22A0E">
              <w:rPr>
                <w:rFonts w:cstheme="minorHAnsi"/>
                <w:sz w:val="20"/>
                <w:szCs w:val="20"/>
              </w:rPr>
              <w:t xml:space="preserve">Надзор </w:t>
            </w:r>
          </w:p>
        </w:tc>
        <w:tc>
          <w:tcPr>
            <w:tcW w:w="612" w:type="pct"/>
            <w:tcBorders>
              <w:top w:val="single" w:sz="4" w:space="0" w:color="auto"/>
              <w:left w:val="single" w:sz="4" w:space="0" w:color="auto"/>
              <w:bottom w:val="single" w:sz="4" w:space="0" w:color="auto"/>
              <w:right w:val="single" w:sz="4" w:space="0" w:color="auto"/>
            </w:tcBorders>
            <w:vAlign w:val="center"/>
          </w:tcPr>
          <w:p w14:paraId="2D2BE677" w14:textId="77777777" w:rsidR="003D61B9" w:rsidRPr="00E22A0E" w:rsidRDefault="00E22A0E" w:rsidP="00E22A0E">
            <w:pPr>
              <w:spacing w:line="240" w:lineRule="auto"/>
              <w:rPr>
                <w:rFonts w:cstheme="minorHAnsi"/>
                <w:sz w:val="20"/>
                <w:szCs w:val="20"/>
              </w:rPr>
            </w:pPr>
            <w:r w:rsidRPr="00E22A0E">
              <w:rPr>
                <w:rFonts w:cstheme="minorHAnsi"/>
                <w:sz w:val="20"/>
                <w:szCs w:val="20"/>
              </w:rPr>
              <w:t>Дел од редовните трошоци на Изведувачот</w:t>
            </w:r>
          </w:p>
          <w:p w14:paraId="08353BF3" w14:textId="77777777" w:rsidR="003D61B9" w:rsidRPr="00E22A0E" w:rsidRDefault="00E22A0E" w:rsidP="00E22A0E">
            <w:pPr>
              <w:spacing w:line="240" w:lineRule="auto"/>
              <w:rPr>
                <w:rFonts w:cstheme="minorHAnsi"/>
                <w:sz w:val="20"/>
                <w:szCs w:val="20"/>
                <w:highlight w:val="green"/>
              </w:rPr>
            </w:pPr>
            <w:r w:rsidRPr="00E22A0E">
              <w:rPr>
                <w:rFonts w:cstheme="minorHAnsi"/>
                <w:sz w:val="20"/>
                <w:szCs w:val="20"/>
              </w:rPr>
              <w:t>Вклучено во проектен буџет</w:t>
            </w:r>
          </w:p>
        </w:tc>
      </w:tr>
      <w:tr w:rsidR="00DB180D" w:rsidRPr="00A52981" w14:paraId="006C2B66" w14:textId="77777777" w:rsidTr="00034945">
        <w:trPr>
          <w:trHeight w:val="397"/>
        </w:trPr>
        <w:tc>
          <w:tcPr>
            <w:tcW w:w="730" w:type="pct"/>
            <w:tcBorders>
              <w:top w:val="single" w:sz="4" w:space="0" w:color="auto"/>
              <w:left w:val="single" w:sz="4" w:space="0" w:color="auto"/>
              <w:bottom w:val="single" w:sz="4" w:space="0" w:color="auto"/>
              <w:right w:val="single" w:sz="4" w:space="0" w:color="auto"/>
            </w:tcBorders>
            <w:vAlign w:val="center"/>
          </w:tcPr>
          <w:p w14:paraId="66B4E3C8" w14:textId="5BBD7155" w:rsidR="00DB180D" w:rsidRPr="00E22A0E" w:rsidRDefault="00DB180D" w:rsidP="00DB180D">
            <w:pPr>
              <w:spacing w:after="0" w:line="240" w:lineRule="auto"/>
              <w:rPr>
                <w:rFonts w:cstheme="minorHAnsi"/>
                <w:sz w:val="20"/>
                <w:szCs w:val="20"/>
              </w:rPr>
            </w:pPr>
            <w:r>
              <w:rPr>
                <w:rFonts w:cstheme="minorHAnsi"/>
                <w:sz w:val="20"/>
                <w:szCs w:val="20"/>
                <w:lang w:val="mk-MK"/>
              </w:rPr>
              <w:t>Б</w:t>
            </w:r>
            <w:r>
              <w:rPr>
                <w:sz w:val="20"/>
                <w:szCs w:val="20"/>
                <w:lang w:val="mk-MK"/>
              </w:rPr>
              <w:t>езбедност и здравје при работа</w:t>
            </w:r>
          </w:p>
        </w:tc>
        <w:tc>
          <w:tcPr>
            <w:tcW w:w="898" w:type="pct"/>
            <w:tcBorders>
              <w:top w:val="single" w:sz="4" w:space="0" w:color="auto"/>
              <w:left w:val="single" w:sz="4" w:space="0" w:color="auto"/>
              <w:bottom w:val="single" w:sz="4" w:space="0" w:color="auto"/>
              <w:right w:val="single" w:sz="4" w:space="0" w:color="auto"/>
            </w:tcBorders>
            <w:vAlign w:val="center"/>
          </w:tcPr>
          <w:p w14:paraId="44936345" w14:textId="0DB1AA2A" w:rsidR="00DB180D" w:rsidRPr="00E22A0E" w:rsidRDefault="00DB180D" w:rsidP="00DB180D">
            <w:pPr>
              <w:spacing w:line="240" w:lineRule="auto"/>
              <w:rPr>
                <w:rFonts w:cstheme="minorHAnsi"/>
                <w:sz w:val="20"/>
                <w:szCs w:val="20"/>
              </w:rPr>
            </w:pPr>
            <w:r>
              <w:rPr>
                <w:rFonts w:cstheme="minorHAnsi"/>
                <w:sz w:val="20"/>
                <w:szCs w:val="20"/>
                <w:lang w:val="mk-MK"/>
              </w:rPr>
              <w:t>Во рамки на објектот каде ќе се врши адаптацијата на Центарот</w:t>
            </w:r>
          </w:p>
        </w:tc>
        <w:tc>
          <w:tcPr>
            <w:tcW w:w="1002" w:type="pct"/>
            <w:tcBorders>
              <w:top w:val="single" w:sz="4" w:space="0" w:color="auto"/>
              <w:left w:val="single" w:sz="4" w:space="0" w:color="auto"/>
              <w:bottom w:val="single" w:sz="4" w:space="0" w:color="auto"/>
              <w:right w:val="single" w:sz="4" w:space="0" w:color="auto"/>
            </w:tcBorders>
            <w:vAlign w:val="center"/>
          </w:tcPr>
          <w:p w14:paraId="73D9D064" w14:textId="77777777" w:rsidR="00DB180D" w:rsidRDefault="00DB180D" w:rsidP="00DB180D">
            <w:pPr>
              <w:spacing w:line="240" w:lineRule="auto"/>
              <w:rPr>
                <w:rFonts w:cstheme="minorHAnsi"/>
                <w:sz w:val="20"/>
                <w:szCs w:val="20"/>
                <w:lang w:val="mk-MK"/>
              </w:rPr>
            </w:pPr>
            <w:r>
              <w:rPr>
                <w:rFonts w:cstheme="minorHAnsi"/>
                <w:sz w:val="20"/>
                <w:szCs w:val="20"/>
                <w:lang w:val="mk-MK"/>
              </w:rPr>
              <w:t>Употреба на лична заштитна опрема од страна на работниците;</w:t>
            </w:r>
          </w:p>
          <w:p w14:paraId="1AE1D39E" w14:textId="77777777" w:rsidR="00DB180D" w:rsidRDefault="00DB180D" w:rsidP="00DB180D">
            <w:pPr>
              <w:spacing w:line="240" w:lineRule="auto"/>
              <w:rPr>
                <w:rFonts w:cstheme="minorHAnsi"/>
                <w:sz w:val="20"/>
                <w:szCs w:val="20"/>
                <w:lang w:val="mk-MK"/>
              </w:rPr>
            </w:pPr>
            <w:r>
              <w:rPr>
                <w:rFonts w:cstheme="minorHAnsi"/>
                <w:sz w:val="20"/>
                <w:szCs w:val="20"/>
                <w:lang w:val="mk-MK"/>
              </w:rPr>
              <w:t>Забранет пристап за невработени;</w:t>
            </w:r>
          </w:p>
          <w:p w14:paraId="1F30C8BF" w14:textId="77777777" w:rsidR="005F7427" w:rsidRDefault="005F7427" w:rsidP="00DB180D">
            <w:pPr>
              <w:spacing w:line="240" w:lineRule="auto"/>
              <w:rPr>
                <w:rFonts w:cstheme="minorHAnsi"/>
                <w:sz w:val="20"/>
                <w:szCs w:val="20"/>
                <w:lang w:val="mk-MK"/>
              </w:rPr>
            </w:pPr>
          </w:p>
          <w:p w14:paraId="65543252" w14:textId="64800AF2" w:rsidR="005F7427" w:rsidRDefault="005F7427" w:rsidP="00DB180D">
            <w:pPr>
              <w:spacing w:line="240" w:lineRule="auto"/>
              <w:rPr>
                <w:rFonts w:cstheme="minorHAnsi"/>
                <w:sz w:val="20"/>
                <w:szCs w:val="20"/>
                <w:lang w:val="mk-MK"/>
              </w:rPr>
            </w:pPr>
          </w:p>
        </w:tc>
        <w:tc>
          <w:tcPr>
            <w:tcW w:w="836" w:type="pct"/>
            <w:tcBorders>
              <w:top w:val="single" w:sz="4" w:space="0" w:color="auto"/>
              <w:left w:val="single" w:sz="4" w:space="0" w:color="auto"/>
              <w:bottom w:val="single" w:sz="4" w:space="0" w:color="auto"/>
              <w:right w:val="single" w:sz="4" w:space="0" w:color="auto"/>
            </w:tcBorders>
            <w:vAlign w:val="center"/>
          </w:tcPr>
          <w:p w14:paraId="6A1B4EF9" w14:textId="14453986" w:rsidR="00DB180D" w:rsidRPr="00E22A0E" w:rsidRDefault="00DB180D" w:rsidP="00DB180D">
            <w:pPr>
              <w:spacing w:line="240" w:lineRule="auto"/>
              <w:rPr>
                <w:rFonts w:cstheme="minorHAnsi"/>
                <w:sz w:val="20"/>
                <w:szCs w:val="20"/>
              </w:rPr>
            </w:pPr>
            <w:r>
              <w:rPr>
                <w:rFonts w:cstheme="minorHAnsi"/>
                <w:sz w:val="20"/>
                <w:szCs w:val="20"/>
                <w:lang w:val="mk-MK"/>
              </w:rPr>
              <w:t>Континуирано</w:t>
            </w:r>
          </w:p>
        </w:tc>
        <w:tc>
          <w:tcPr>
            <w:tcW w:w="922" w:type="pct"/>
            <w:tcBorders>
              <w:top w:val="single" w:sz="4" w:space="0" w:color="auto"/>
              <w:left w:val="single" w:sz="4" w:space="0" w:color="auto"/>
              <w:bottom w:val="single" w:sz="4" w:space="0" w:color="auto"/>
              <w:right w:val="single" w:sz="4" w:space="0" w:color="auto"/>
            </w:tcBorders>
            <w:vAlign w:val="center"/>
          </w:tcPr>
          <w:p w14:paraId="3EBC8A31" w14:textId="77777777" w:rsidR="00DB180D" w:rsidRDefault="00DB180D" w:rsidP="00DB180D">
            <w:pPr>
              <w:spacing w:line="240" w:lineRule="auto"/>
              <w:rPr>
                <w:rFonts w:cstheme="minorHAnsi"/>
                <w:sz w:val="20"/>
                <w:szCs w:val="20"/>
              </w:rPr>
            </w:pPr>
            <w:r>
              <w:rPr>
                <w:rFonts w:cstheme="minorHAnsi"/>
                <w:sz w:val="20"/>
                <w:szCs w:val="20"/>
              </w:rPr>
              <w:t>Надзор,</w:t>
            </w:r>
          </w:p>
          <w:p w14:paraId="34B1A8D5" w14:textId="620E62B3" w:rsidR="00DB180D" w:rsidRPr="00E22A0E" w:rsidRDefault="00DB180D" w:rsidP="00DB180D">
            <w:pPr>
              <w:spacing w:line="240" w:lineRule="auto"/>
              <w:rPr>
                <w:rFonts w:cstheme="minorHAnsi"/>
                <w:sz w:val="20"/>
                <w:szCs w:val="20"/>
              </w:rPr>
            </w:pPr>
            <w:r>
              <w:rPr>
                <w:rFonts w:cstheme="minorHAnsi"/>
                <w:sz w:val="20"/>
                <w:szCs w:val="20"/>
              </w:rPr>
              <w:t>Инспекција</w:t>
            </w:r>
          </w:p>
        </w:tc>
        <w:tc>
          <w:tcPr>
            <w:tcW w:w="612" w:type="pct"/>
            <w:tcBorders>
              <w:top w:val="single" w:sz="4" w:space="0" w:color="auto"/>
              <w:left w:val="single" w:sz="4" w:space="0" w:color="auto"/>
              <w:bottom w:val="single" w:sz="4" w:space="0" w:color="auto"/>
              <w:right w:val="single" w:sz="4" w:space="0" w:color="auto"/>
            </w:tcBorders>
            <w:vAlign w:val="center"/>
          </w:tcPr>
          <w:p w14:paraId="1EA6CF51" w14:textId="5CED5241" w:rsidR="00DB180D" w:rsidRPr="00E22A0E" w:rsidRDefault="00DB180D" w:rsidP="00DB180D">
            <w:pPr>
              <w:spacing w:line="240" w:lineRule="auto"/>
              <w:rPr>
                <w:rFonts w:cstheme="minorHAnsi"/>
                <w:sz w:val="20"/>
                <w:szCs w:val="20"/>
              </w:rPr>
            </w:pPr>
            <w:r>
              <w:rPr>
                <w:rFonts w:cstheme="minorHAnsi"/>
                <w:sz w:val="20"/>
                <w:szCs w:val="20"/>
              </w:rPr>
              <w:t>Вклучено во проектен буџет</w:t>
            </w:r>
          </w:p>
        </w:tc>
      </w:tr>
      <w:tr w:rsidR="00E22A0E" w:rsidRPr="00A52981" w14:paraId="134ACA10" w14:textId="77777777" w:rsidTr="00E22A0E">
        <w:trPr>
          <w:trHeight w:val="421"/>
        </w:trPr>
        <w:tc>
          <w:tcPr>
            <w:tcW w:w="5000" w:type="pct"/>
            <w:gridSpan w:val="6"/>
            <w:tcBorders>
              <w:top w:val="single" w:sz="4" w:space="0" w:color="auto"/>
              <w:left w:val="single" w:sz="4" w:space="0" w:color="auto"/>
              <w:bottom w:val="single" w:sz="4" w:space="0" w:color="auto"/>
              <w:right w:val="single" w:sz="4" w:space="0" w:color="auto"/>
            </w:tcBorders>
            <w:vAlign w:val="center"/>
            <w:hideMark/>
          </w:tcPr>
          <w:p w14:paraId="0A0595A6" w14:textId="77777777" w:rsidR="00E90D4F" w:rsidRPr="00E22A0E" w:rsidRDefault="00E22A0E" w:rsidP="00E22A0E">
            <w:pPr>
              <w:spacing w:line="240" w:lineRule="auto"/>
              <w:rPr>
                <w:rFonts w:cstheme="minorHAnsi"/>
                <w:b/>
                <w:sz w:val="20"/>
                <w:szCs w:val="20"/>
                <w:highlight w:val="green"/>
              </w:rPr>
            </w:pPr>
            <w:r w:rsidRPr="00E22A0E">
              <w:rPr>
                <w:rFonts w:cstheme="minorHAnsi"/>
                <w:b/>
                <w:sz w:val="20"/>
                <w:szCs w:val="20"/>
              </w:rPr>
              <w:lastRenderedPageBreak/>
              <w:t>Оперативна фаза</w:t>
            </w:r>
          </w:p>
        </w:tc>
      </w:tr>
      <w:tr w:rsidR="00E22A0E" w:rsidRPr="00A52981" w14:paraId="1242825D" w14:textId="77777777" w:rsidTr="00034945">
        <w:trPr>
          <w:trHeight w:val="373"/>
        </w:trPr>
        <w:tc>
          <w:tcPr>
            <w:tcW w:w="730" w:type="pct"/>
            <w:tcBorders>
              <w:top w:val="single" w:sz="4" w:space="0" w:color="auto"/>
              <w:left w:val="single" w:sz="4" w:space="0" w:color="auto"/>
              <w:bottom w:val="single" w:sz="4" w:space="0" w:color="auto"/>
              <w:right w:val="single" w:sz="4" w:space="0" w:color="auto"/>
            </w:tcBorders>
            <w:vAlign w:val="center"/>
          </w:tcPr>
          <w:p w14:paraId="3736899A" w14:textId="1C98CC5A" w:rsidR="003D61B9" w:rsidRPr="00034945" w:rsidRDefault="00E22A0E" w:rsidP="008655F7">
            <w:pPr>
              <w:spacing w:line="240" w:lineRule="auto"/>
              <w:rPr>
                <w:rFonts w:cstheme="minorHAnsi"/>
                <w:sz w:val="20"/>
                <w:szCs w:val="20"/>
                <w:lang w:val="mk-MK"/>
              </w:rPr>
            </w:pPr>
            <w:r w:rsidRPr="00E22A0E">
              <w:rPr>
                <w:rFonts w:cstheme="minorHAnsi"/>
                <w:sz w:val="20"/>
                <w:szCs w:val="20"/>
              </w:rPr>
              <w:t>План за редовно одржување на</w:t>
            </w:r>
            <w:r w:rsidR="00034945">
              <w:rPr>
                <w:rFonts w:cstheme="minorHAnsi"/>
                <w:sz w:val="20"/>
                <w:szCs w:val="20"/>
                <w:lang w:val="mk-MK"/>
              </w:rPr>
              <w:t xml:space="preserve"> инсталациите во</w:t>
            </w:r>
            <w:r w:rsidRPr="00E22A0E">
              <w:rPr>
                <w:rFonts w:cstheme="minorHAnsi"/>
                <w:sz w:val="20"/>
                <w:szCs w:val="20"/>
              </w:rPr>
              <w:t xml:space="preserve"> </w:t>
            </w:r>
            <w:r w:rsidR="008655F7">
              <w:rPr>
                <w:rFonts w:cstheme="minorHAnsi"/>
                <w:sz w:val="20"/>
                <w:szCs w:val="20"/>
                <w:lang w:val="mk-MK"/>
              </w:rPr>
              <w:t>центарот</w:t>
            </w:r>
            <w:r w:rsidR="00034945">
              <w:rPr>
                <w:rFonts w:cstheme="minorHAnsi"/>
                <w:sz w:val="20"/>
                <w:szCs w:val="20"/>
                <w:lang w:val="mk-MK"/>
              </w:rPr>
              <w:t xml:space="preserve"> (водоводна мрежа, канализациона мрежа, електрична мрежа)</w:t>
            </w:r>
          </w:p>
        </w:tc>
        <w:tc>
          <w:tcPr>
            <w:tcW w:w="898" w:type="pct"/>
            <w:tcBorders>
              <w:top w:val="single" w:sz="4" w:space="0" w:color="auto"/>
              <w:left w:val="single" w:sz="4" w:space="0" w:color="auto"/>
              <w:bottom w:val="single" w:sz="4" w:space="0" w:color="auto"/>
              <w:right w:val="single" w:sz="4" w:space="0" w:color="auto"/>
            </w:tcBorders>
            <w:vAlign w:val="center"/>
          </w:tcPr>
          <w:p w14:paraId="42499EDB" w14:textId="77777777" w:rsidR="003D61B9" w:rsidRPr="00114915" w:rsidRDefault="003D61B9" w:rsidP="00114915">
            <w:pPr>
              <w:autoSpaceDE w:val="0"/>
              <w:autoSpaceDN w:val="0"/>
              <w:adjustRightInd w:val="0"/>
              <w:spacing w:after="0"/>
              <w:rPr>
                <w:rFonts w:eastAsia="Calibri" w:cstheme="minorHAnsi"/>
                <w:sz w:val="20"/>
                <w:szCs w:val="20"/>
                <w:lang w:val="en-GB"/>
              </w:rPr>
            </w:pPr>
            <w:r w:rsidRPr="00114915">
              <w:rPr>
                <w:rFonts w:eastAsia="Calibri" w:cstheme="minorHAnsi"/>
                <w:sz w:val="20"/>
                <w:szCs w:val="20"/>
                <w:lang w:val="en-GB"/>
              </w:rPr>
              <w:t>/</w:t>
            </w:r>
          </w:p>
          <w:p w14:paraId="1D5FFD18" w14:textId="77777777" w:rsidR="003D61B9" w:rsidRPr="00114915" w:rsidRDefault="003D61B9" w:rsidP="00114915">
            <w:pPr>
              <w:autoSpaceDE w:val="0"/>
              <w:autoSpaceDN w:val="0"/>
              <w:adjustRightInd w:val="0"/>
              <w:spacing w:after="0"/>
              <w:rPr>
                <w:rFonts w:eastAsia="Calibri" w:cstheme="minorHAnsi"/>
                <w:sz w:val="20"/>
                <w:szCs w:val="20"/>
                <w:lang w:val="en-GB"/>
              </w:rPr>
            </w:pPr>
          </w:p>
        </w:tc>
        <w:tc>
          <w:tcPr>
            <w:tcW w:w="1002" w:type="pct"/>
            <w:tcBorders>
              <w:top w:val="single" w:sz="4" w:space="0" w:color="auto"/>
              <w:left w:val="single" w:sz="4" w:space="0" w:color="auto"/>
              <w:bottom w:val="single" w:sz="4" w:space="0" w:color="auto"/>
              <w:right w:val="single" w:sz="4" w:space="0" w:color="auto"/>
            </w:tcBorders>
            <w:vAlign w:val="center"/>
          </w:tcPr>
          <w:p w14:paraId="067D4AC7" w14:textId="77777777" w:rsidR="003D61B9" w:rsidRPr="00114915" w:rsidRDefault="00E22A0E" w:rsidP="00E22A0E">
            <w:pPr>
              <w:autoSpaceDE w:val="0"/>
              <w:autoSpaceDN w:val="0"/>
              <w:adjustRightInd w:val="0"/>
              <w:spacing w:after="0"/>
              <w:rPr>
                <w:rFonts w:eastAsia="Calibri" w:cstheme="minorHAnsi"/>
                <w:sz w:val="20"/>
                <w:szCs w:val="20"/>
                <w:lang w:val="en-GB"/>
              </w:rPr>
            </w:pPr>
            <w:r w:rsidRPr="00E22A0E">
              <w:rPr>
                <w:rFonts w:eastAsia="Calibri" w:cstheme="minorHAnsi"/>
                <w:sz w:val="20"/>
                <w:szCs w:val="20"/>
              </w:rPr>
              <w:t>Преглед на Планот за редовно и превентивно одржувуање</w:t>
            </w:r>
          </w:p>
        </w:tc>
        <w:tc>
          <w:tcPr>
            <w:tcW w:w="836" w:type="pct"/>
            <w:tcBorders>
              <w:top w:val="single" w:sz="4" w:space="0" w:color="auto"/>
              <w:left w:val="single" w:sz="4" w:space="0" w:color="auto"/>
              <w:bottom w:val="single" w:sz="4" w:space="0" w:color="auto"/>
              <w:right w:val="single" w:sz="4" w:space="0" w:color="auto"/>
            </w:tcBorders>
            <w:vAlign w:val="center"/>
          </w:tcPr>
          <w:p w14:paraId="0FAA6B98" w14:textId="77777777" w:rsidR="003D61B9" w:rsidRPr="008655F7" w:rsidRDefault="00E22A0E" w:rsidP="00E22A0E">
            <w:pPr>
              <w:autoSpaceDE w:val="0"/>
              <w:autoSpaceDN w:val="0"/>
              <w:adjustRightInd w:val="0"/>
              <w:spacing w:after="0"/>
              <w:rPr>
                <w:rFonts w:eastAsia="Calibri" w:cstheme="minorHAnsi"/>
                <w:sz w:val="20"/>
                <w:szCs w:val="20"/>
                <w:lang w:val="mk-MK"/>
              </w:rPr>
            </w:pPr>
            <w:r w:rsidRPr="00E22A0E">
              <w:rPr>
                <w:rFonts w:eastAsia="Calibri" w:cstheme="minorHAnsi"/>
                <w:sz w:val="20"/>
                <w:szCs w:val="20"/>
              </w:rPr>
              <w:t xml:space="preserve">Пред почеток на работењето на </w:t>
            </w:r>
            <w:r w:rsidR="008655F7">
              <w:rPr>
                <w:rFonts w:eastAsia="Calibri" w:cstheme="minorHAnsi"/>
                <w:sz w:val="20"/>
                <w:szCs w:val="20"/>
                <w:lang w:val="mk-MK"/>
              </w:rPr>
              <w:t>центарот</w:t>
            </w:r>
          </w:p>
          <w:p w14:paraId="17EE5BA5" w14:textId="77777777" w:rsidR="003D61B9" w:rsidRPr="00114915" w:rsidRDefault="003D61B9" w:rsidP="00114915">
            <w:pPr>
              <w:autoSpaceDE w:val="0"/>
              <w:autoSpaceDN w:val="0"/>
              <w:adjustRightInd w:val="0"/>
              <w:spacing w:after="0"/>
              <w:rPr>
                <w:rFonts w:eastAsia="Calibri" w:cstheme="minorHAnsi"/>
                <w:sz w:val="20"/>
                <w:szCs w:val="20"/>
                <w:lang w:val="en-GB"/>
              </w:rPr>
            </w:pPr>
          </w:p>
        </w:tc>
        <w:tc>
          <w:tcPr>
            <w:tcW w:w="922" w:type="pct"/>
            <w:tcBorders>
              <w:top w:val="single" w:sz="4" w:space="0" w:color="auto"/>
              <w:left w:val="single" w:sz="4" w:space="0" w:color="auto"/>
              <w:bottom w:val="single" w:sz="4" w:space="0" w:color="auto"/>
              <w:right w:val="single" w:sz="4" w:space="0" w:color="auto"/>
            </w:tcBorders>
            <w:vAlign w:val="center"/>
          </w:tcPr>
          <w:p w14:paraId="2E3E8FFA" w14:textId="279FD4C8" w:rsidR="003D61B9" w:rsidRPr="005B41C6" w:rsidRDefault="00034945" w:rsidP="00E22A0E">
            <w:pPr>
              <w:autoSpaceDE w:val="0"/>
              <w:autoSpaceDN w:val="0"/>
              <w:adjustRightInd w:val="0"/>
              <w:spacing w:after="0"/>
              <w:rPr>
                <w:rFonts w:eastAsia="Calibri" w:cstheme="minorHAnsi"/>
                <w:b/>
                <w:bCs/>
                <w:sz w:val="20"/>
                <w:szCs w:val="20"/>
                <w:lang w:val="mk-MK"/>
              </w:rPr>
            </w:pPr>
            <w:r w:rsidRPr="005B41C6">
              <w:rPr>
                <w:rFonts w:eastAsia="Calibri" w:cstheme="minorHAnsi"/>
                <w:sz w:val="20"/>
                <w:szCs w:val="20"/>
              </w:rPr>
              <w:t xml:space="preserve">Претставници од Општина </w:t>
            </w:r>
            <w:r w:rsidR="009B6E5C" w:rsidRPr="005B41C6">
              <w:rPr>
                <w:rFonts w:eastAsia="Calibri" w:cstheme="minorHAnsi"/>
                <w:sz w:val="20"/>
                <w:szCs w:val="20"/>
                <w:lang w:val="mk-MK"/>
              </w:rPr>
              <w:t>Б</w:t>
            </w:r>
            <w:r w:rsidR="005B41C6" w:rsidRPr="005B41C6">
              <w:rPr>
                <w:rFonts w:eastAsia="Calibri" w:cstheme="minorHAnsi"/>
                <w:sz w:val="20"/>
                <w:szCs w:val="20"/>
                <w:lang w:val="mk-MK"/>
              </w:rPr>
              <w:t>итола</w:t>
            </w:r>
          </w:p>
          <w:p w14:paraId="312624CA" w14:textId="77777777" w:rsidR="003D61B9" w:rsidRPr="005B41C6" w:rsidRDefault="00E22A0E" w:rsidP="00E22A0E">
            <w:pPr>
              <w:suppressAutoHyphens/>
              <w:autoSpaceDE w:val="0"/>
              <w:autoSpaceDN w:val="0"/>
              <w:adjustRightInd w:val="0"/>
              <w:spacing w:before="60" w:after="0"/>
              <w:rPr>
                <w:rFonts w:eastAsia="Calibri" w:cstheme="minorHAnsi"/>
                <w:b/>
                <w:bCs/>
                <w:sz w:val="20"/>
                <w:szCs w:val="20"/>
                <w:lang w:val="en-GB"/>
              </w:rPr>
            </w:pPr>
            <w:r w:rsidRPr="005B41C6">
              <w:rPr>
                <w:rFonts w:eastAsia="Calibri" w:cstheme="minorHAnsi"/>
                <w:sz w:val="20"/>
                <w:szCs w:val="20"/>
              </w:rPr>
              <w:t>Комунален инспектор</w:t>
            </w:r>
          </w:p>
          <w:p w14:paraId="1F5E315A" w14:textId="77777777" w:rsidR="003D61B9" w:rsidRPr="005B41C6" w:rsidRDefault="00E22A0E" w:rsidP="008655F7">
            <w:pPr>
              <w:spacing w:line="240" w:lineRule="auto"/>
              <w:rPr>
                <w:rFonts w:cstheme="minorHAnsi"/>
                <w:sz w:val="20"/>
                <w:szCs w:val="20"/>
                <w:lang w:val="mk-MK"/>
              </w:rPr>
            </w:pPr>
            <w:r w:rsidRPr="005B41C6">
              <w:rPr>
                <w:rFonts w:eastAsia="Calibri" w:cstheme="minorHAnsi"/>
                <w:sz w:val="20"/>
                <w:szCs w:val="20"/>
              </w:rPr>
              <w:t xml:space="preserve">Одговорни лица вработени во </w:t>
            </w:r>
            <w:r w:rsidR="008655F7" w:rsidRPr="005B41C6">
              <w:rPr>
                <w:rFonts w:eastAsia="Calibri" w:cstheme="minorHAnsi"/>
                <w:sz w:val="20"/>
                <w:szCs w:val="20"/>
                <w:lang w:val="mk-MK"/>
              </w:rPr>
              <w:t>центарот</w:t>
            </w:r>
          </w:p>
        </w:tc>
        <w:tc>
          <w:tcPr>
            <w:tcW w:w="612" w:type="pct"/>
            <w:tcBorders>
              <w:top w:val="single" w:sz="4" w:space="0" w:color="auto"/>
              <w:left w:val="single" w:sz="4" w:space="0" w:color="auto"/>
              <w:bottom w:val="single" w:sz="4" w:space="0" w:color="auto"/>
              <w:right w:val="single" w:sz="4" w:space="0" w:color="auto"/>
            </w:tcBorders>
            <w:vAlign w:val="center"/>
          </w:tcPr>
          <w:p w14:paraId="7B98069C" w14:textId="77777777" w:rsidR="003D61B9" w:rsidRPr="00E22A0E" w:rsidRDefault="00E22A0E" w:rsidP="00E22A0E">
            <w:pPr>
              <w:spacing w:line="240" w:lineRule="auto"/>
              <w:rPr>
                <w:rFonts w:cstheme="minorHAnsi"/>
                <w:sz w:val="20"/>
                <w:szCs w:val="20"/>
              </w:rPr>
            </w:pPr>
            <w:r w:rsidRPr="00E22A0E">
              <w:rPr>
                <w:rFonts w:cstheme="minorHAnsi"/>
                <w:sz w:val="20"/>
                <w:szCs w:val="20"/>
              </w:rPr>
              <w:t>Општински буџет</w:t>
            </w:r>
          </w:p>
        </w:tc>
      </w:tr>
      <w:tr w:rsidR="00034945" w:rsidRPr="00A52981" w14:paraId="79B9B722" w14:textId="77777777" w:rsidTr="00034945">
        <w:trPr>
          <w:trHeight w:val="373"/>
        </w:trPr>
        <w:tc>
          <w:tcPr>
            <w:tcW w:w="730" w:type="pct"/>
            <w:tcBorders>
              <w:top w:val="single" w:sz="4" w:space="0" w:color="auto"/>
              <w:left w:val="single" w:sz="4" w:space="0" w:color="auto"/>
              <w:bottom w:val="single" w:sz="4" w:space="0" w:color="auto"/>
              <w:right w:val="single" w:sz="4" w:space="0" w:color="auto"/>
            </w:tcBorders>
            <w:vAlign w:val="center"/>
          </w:tcPr>
          <w:p w14:paraId="1C8FEEA6" w14:textId="77777777" w:rsidR="00034945" w:rsidRPr="00034945" w:rsidRDefault="00034945" w:rsidP="00E22A0E">
            <w:pPr>
              <w:spacing w:line="240" w:lineRule="auto"/>
              <w:rPr>
                <w:rFonts w:cstheme="minorHAnsi"/>
                <w:sz w:val="20"/>
                <w:szCs w:val="20"/>
                <w:lang w:val="mk-MK"/>
              </w:rPr>
            </w:pPr>
            <w:r>
              <w:rPr>
                <w:rFonts w:cstheme="minorHAnsi"/>
                <w:sz w:val="20"/>
                <w:szCs w:val="20"/>
                <w:lang w:val="mk-MK"/>
              </w:rPr>
              <w:t>План за против пожарна заштита</w:t>
            </w:r>
          </w:p>
        </w:tc>
        <w:tc>
          <w:tcPr>
            <w:tcW w:w="898" w:type="pct"/>
            <w:tcBorders>
              <w:top w:val="single" w:sz="4" w:space="0" w:color="auto"/>
              <w:left w:val="single" w:sz="4" w:space="0" w:color="auto"/>
              <w:bottom w:val="single" w:sz="4" w:space="0" w:color="auto"/>
              <w:right w:val="single" w:sz="4" w:space="0" w:color="auto"/>
            </w:tcBorders>
            <w:vAlign w:val="center"/>
          </w:tcPr>
          <w:p w14:paraId="58C30702" w14:textId="77777777" w:rsidR="00034945" w:rsidRDefault="00034945" w:rsidP="00114915">
            <w:pPr>
              <w:autoSpaceDE w:val="0"/>
              <w:autoSpaceDN w:val="0"/>
              <w:adjustRightInd w:val="0"/>
              <w:spacing w:after="0"/>
              <w:rPr>
                <w:rFonts w:eastAsia="Calibri" w:cstheme="minorHAnsi"/>
                <w:sz w:val="20"/>
                <w:szCs w:val="20"/>
                <w:lang w:val="mk-MK"/>
              </w:rPr>
            </w:pPr>
            <w:r>
              <w:rPr>
                <w:rFonts w:eastAsia="Calibri" w:cstheme="minorHAnsi"/>
                <w:sz w:val="20"/>
                <w:szCs w:val="20"/>
                <w:lang w:val="mk-MK"/>
              </w:rPr>
              <w:t xml:space="preserve">Пред почеток со работа на </w:t>
            </w:r>
            <w:r w:rsidR="008655F7">
              <w:rPr>
                <w:rFonts w:eastAsia="Calibri" w:cstheme="minorHAnsi"/>
                <w:sz w:val="20"/>
                <w:szCs w:val="20"/>
                <w:lang w:val="mk-MK"/>
              </w:rPr>
              <w:t>центарот</w:t>
            </w:r>
          </w:p>
          <w:p w14:paraId="4CF0B41D" w14:textId="77777777" w:rsidR="00034945" w:rsidRPr="00034945" w:rsidRDefault="00034945" w:rsidP="00114915">
            <w:pPr>
              <w:autoSpaceDE w:val="0"/>
              <w:autoSpaceDN w:val="0"/>
              <w:adjustRightInd w:val="0"/>
              <w:spacing w:after="0"/>
              <w:rPr>
                <w:rFonts w:eastAsia="Calibri" w:cstheme="minorHAnsi"/>
                <w:sz w:val="20"/>
                <w:szCs w:val="20"/>
                <w:lang w:val="mk-MK"/>
              </w:rPr>
            </w:pPr>
            <w:r>
              <w:rPr>
                <w:rFonts w:eastAsia="Calibri" w:cstheme="minorHAnsi"/>
                <w:sz w:val="20"/>
                <w:szCs w:val="20"/>
                <w:lang w:val="mk-MK"/>
              </w:rPr>
              <w:t>Да се обезбеди дека сите мерки за заштита од пожар се применети</w:t>
            </w:r>
          </w:p>
        </w:tc>
        <w:tc>
          <w:tcPr>
            <w:tcW w:w="1002" w:type="pct"/>
            <w:tcBorders>
              <w:top w:val="single" w:sz="4" w:space="0" w:color="auto"/>
              <w:left w:val="single" w:sz="4" w:space="0" w:color="auto"/>
              <w:bottom w:val="single" w:sz="4" w:space="0" w:color="auto"/>
              <w:right w:val="single" w:sz="4" w:space="0" w:color="auto"/>
            </w:tcBorders>
            <w:vAlign w:val="center"/>
          </w:tcPr>
          <w:p w14:paraId="493A94F3" w14:textId="77777777" w:rsidR="00034945" w:rsidRPr="00034945" w:rsidRDefault="00034945" w:rsidP="00E22A0E">
            <w:pPr>
              <w:autoSpaceDE w:val="0"/>
              <w:autoSpaceDN w:val="0"/>
              <w:adjustRightInd w:val="0"/>
              <w:spacing w:after="0"/>
              <w:rPr>
                <w:rFonts w:eastAsia="Calibri" w:cstheme="minorHAnsi"/>
                <w:sz w:val="20"/>
                <w:szCs w:val="20"/>
                <w:lang w:val="mk-MK"/>
              </w:rPr>
            </w:pPr>
            <w:r>
              <w:rPr>
                <w:rFonts w:eastAsia="Calibri" w:cstheme="minorHAnsi"/>
                <w:sz w:val="20"/>
                <w:szCs w:val="20"/>
                <w:lang w:val="mk-MK"/>
              </w:rPr>
              <w:t>Преглед на Планот</w:t>
            </w:r>
          </w:p>
        </w:tc>
        <w:tc>
          <w:tcPr>
            <w:tcW w:w="836" w:type="pct"/>
            <w:tcBorders>
              <w:top w:val="single" w:sz="4" w:space="0" w:color="auto"/>
              <w:left w:val="single" w:sz="4" w:space="0" w:color="auto"/>
              <w:bottom w:val="single" w:sz="4" w:space="0" w:color="auto"/>
              <w:right w:val="single" w:sz="4" w:space="0" w:color="auto"/>
            </w:tcBorders>
            <w:vAlign w:val="center"/>
          </w:tcPr>
          <w:p w14:paraId="67711500" w14:textId="7412383F" w:rsidR="00034945" w:rsidRPr="00034945" w:rsidRDefault="00034945" w:rsidP="00E22A0E">
            <w:pPr>
              <w:autoSpaceDE w:val="0"/>
              <w:autoSpaceDN w:val="0"/>
              <w:adjustRightInd w:val="0"/>
              <w:spacing w:after="0"/>
              <w:rPr>
                <w:rFonts w:eastAsia="Calibri" w:cstheme="minorHAnsi"/>
                <w:sz w:val="20"/>
                <w:szCs w:val="20"/>
                <w:lang w:val="mk-MK"/>
              </w:rPr>
            </w:pPr>
            <w:r>
              <w:rPr>
                <w:rFonts w:eastAsia="Calibri" w:cstheme="minorHAnsi"/>
                <w:sz w:val="20"/>
                <w:szCs w:val="20"/>
                <w:lang w:val="mk-MK"/>
              </w:rPr>
              <w:t>На почетокот со работа на</w:t>
            </w:r>
            <w:r w:rsidR="00A46F8F">
              <w:rPr>
                <w:rFonts w:eastAsia="Calibri" w:cstheme="minorHAnsi"/>
                <w:sz w:val="20"/>
                <w:szCs w:val="20"/>
                <w:lang w:val="mk-MK"/>
              </w:rPr>
              <w:t xml:space="preserve"> центарот</w:t>
            </w:r>
          </w:p>
        </w:tc>
        <w:tc>
          <w:tcPr>
            <w:tcW w:w="922" w:type="pct"/>
            <w:tcBorders>
              <w:top w:val="single" w:sz="4" w:space="0" w:color="auto"/>
              <w:left w:val="single" w:sz="4" w:space="0" w:color="auto"/>
              <w:bottom w:val="single" w:sz="4" w:space="0" w:color="auto"/>
              <w:right w:val="single" w:sz="4" w:space="0" w:color="auto"/>
            </w:tcBorders>
            <w:vAlign w:val="center"/>
          </w:tcPr>
          <w:p w14:paraId="783FA253" w14:textId="77777777" w:rsidR="00034945" w:rsidRPr="00034945" w:rsidRDefault="00034945" w:rsidP="008655F7">
            <w:pPr>
              <w:autoSpaceDE w:val="0"/>
              <w:autoSpaceDN w:val="0"/>
              <w:adjustRightInd w:val="0"/>
              <w:spacing w:after="0"/>
              <w:rPr>
                <w:rFonts w:eastAsia="Calibri" w:cstheme="minorHAnsi"/>
                <w:sz w:val="20"/>
                <w:szCs w:val="20"/>
                <w:lang w:val="mk-MK"/>
              </w:rPr>
            </w:pPr>
            <w:r>
              <w:rPr>
                <w:rFonts w:eastAsia="Calibri" w:cstheme="minorHAnsi"/>
                <w:sz w:val="20"/>
                <w:szCs w:val="20"/>
                <w:lang w:val="mk-MK"/>
              </w:rPr>
              <w:t xml:space="preserve">Одговорно лице вработено во </w:t>
            </w:r>
            <w:r w:rsidR="008655F7">
              <w:rPr>
                <w:rFonts w:eastAsia="Calibri" w:cstheme="minorHAnsi"/>
                <w:sz w:val="20"/>
                <w:szCs w:val="20"/>
                <w:lang w:val="mk-MK"/>
              </w:rPr>
              <w:t>центарот</w:t>
            </w:r>
          </w:p>
        </w:tc>
        <w:tc>
          <w:tcPr>
            <w:tcW w:w="612" w:type="pct"/>
            <w:tcBorders>
              <w:top w:val="single" w:sz="4" w:space="0" w:color="auto"/>
              <w:left w:val="single" w:sz="4" w:space="0" w:color="auto"/>
              <w:bottom w:val="single" w:sz="4" w:space="0" w:color="auto"/>
              <w:right w:val="single" w:sz="4" w:space="0" w:color="auto"/>
            </w:tcBorders>
            <w:vAlign w:val="center"/>
          </w:tcPr>
          <w:p w14:paraId="3C4337A0" w14:textId="77777777" w:rsidR="00034945" w:rsidRPr="00E22A0E" w:rsidRDefault="00034945" w:rsidP="00E22A0E">
            <w:pPr>
              <w:spacing w:line="240" w:lineRule="auto"/>
              <w:rPr>
                <w:rFonts w:cstheme="minorHAnsi"/>
                <w:sz w:val="20"/>
                <w:szCs w:val="20"/>
              </w:rPr>
            </w:pPr>
            <w:r w:rsidRPr="00034945">
              <w:rPr>
                <w:rFonts w:cstheme="minorHAnsi"/>
                <w:sz w:val="20"/>
                <w:szCs w:val="20"/>
              </w:rPr>
              <w:t>Општински буџет</w:t>
            </w:r>
          </w:p>
        </w:tc>
      </w:tr>
      <w:tr w:rsidR="00E22A0E" w:rsidRPr="00A52981" w14:paraId="39A72F84" w14:textId="77777777" w:rsidTr="00034945">
        <w:trPr>
          <w:trHeight w:val="397"/>
        </w:trPr>
        <w:tc>
          <w:tcPr>
            <w:tcW w:w="730" w:type="pct"/>
            <w:tcBorders>
              <w:top w:val="single" w:sz="4" w:space="0" w:color="auto"/>
              <w:left w:val="single" w:sz="4" w:space="0" w:color="auto"/>
              <w:bottom w:val="single" w:sz="4" w:space="0" w:color="auto"/>
              <w:right w:val="single" w:sz="4" w:space="0" w:color="auto"/>
            </w:tcBorders>
            <w:vAlign w:val="center"/>
          </w:tcPr>
          <w:p w14:paraId="64B39487" w14:textId="77777777" w:rsidR="003D61B9" w:rsidRPr="00E22A0E" w:rsidRDefault="00E22A0E" w:rsidP="00E22A0E">
            <w:pPr>
              <w:spacing w:line="240" w:lineRule="auto"/>
              <w:rPr>
                <w:rFonts w:cstheme="minorHAnsi"/>
                <w:sz w:val="20"/>
                <w:szCs w:val="20"/>
              </w:rPr>
            </w:pPr>
            <w:r w:rsidRPr="00E22A0E">
              <w:rPr>
                <w:rFonts w:eastAsia="Calibri" w:cstheme="minorHAnsi"/>
                <w:sz w:val="20"/>
                <w:szCs w:val="20"/>
                <w:lang w:eastAsia="mk-MK"/>
              </w:rPr>
              <w:t>План за управување со отпад</w:t>
            </w:r>
          </w:p>
        </w:tc>
        <w:tc>
          <w:tcPr>
            <w:tcW w:w="898" w:type="pct"/>
            <w:tcBorders>
              <w:top w:val="single" w:sz="4" w:space="0" w:color="auto"/>
              <w:left w:val="single" w:sz="4" w:space="0" w:color="auto"/>
              <w:bottom w:val="single" w:sz="4" w:space="0" w:color="auto"/>
              <w:right w:val="single" w:sz="4" w:space="0" w:color="auto"/>
            </w:tcBorders>
            <w:vAlign w:val="center"/>
          </w:tcPr>
          <w:p w14:paraId="5855DE93" w14:textId="77777777" w:rsidR="003D61B9" w:rsidRPr="00114915" w:rsidRDefault="003D61B9" w:rsidP="00114915">
            <w:pPr>
              <w:autoSpaceDE w:val="0"/>
              <w:autoSpaceDN w:val="0"/>
              <w:adjustRightInd w:val="0"/>
              <w:spacing w:after="0"/>
              <w:rPr>
                <w:rFonts w:eastAsia="Calibri" w:cstheme="minorHAnsi"/>
                <w:sz w:val="20"/>
                <w:szCs w:val="20"/>
                <w:lang w:val="en-GB"/>
              </w:rPr>
            </w:pPr>
            <w:r w:rsidRPr="00114915">
              <w:rPr>
                <w:rFonts w:eastAsia="Calibri" w:cstheme="minorHAnsi"/>
                <w:sz w:val="20"/>
                <w:szCs w:val="20"/>
                <w:lang w:val="en-GB"/>
              </w:rPr>
              <w:t>/</w:t>
            </w:r>
          </w:p>
          <w:p w14:paraId="71489DF1" w14:textId="77777777" w:rsidR="003D61B9" w:rsidRPr="00114915" w:rsidRDefault="003D61B9" w:rsidP="00114915">
            <w:pPr>
              <w:autoSpaceDE w:val="0"/>
              <w:autoSpaceDN w:val="0"/>
              <w:adjustRightInd w:val="0"/>
              <w:spacing w:after="0"/>
              <w:rPr>
                <w:rFonts w:eastAsia="Calibri" w:cstheme="minorHAnsi"/>
                <w:sz w:val="20"/>
                <w:szCs w:val="20"/>
                <w:lang w:val="en-GB"/>
              </w:rPr>
            </w:pPr>
          </w:p>
        </w:tc>
        <w:tc>
          <w:tcPr>
            <w:tcW w:w="1002" w:type="pct"/>
            <w:tcBorders>
              <w:top w:val="single" w:sz="4" w:space="0" w:color="auto"/>
              <w:left w:val="single" w:sz="4" w:space="0" w:color="auto"/>
              <w:bottom w:val="single" w:sz="4" w:space="0" w:color="auto"/>
              <w:right w:val="single" w:sz="4" w:space="0" w:color="auto"/>
            </w:tcBorders>
            <w:vAlign w:val="center"/>
          </w:tcPr>
          <w:p w14:paraId="09E02003" w14:textId="77777777" w:rsidR="003D61B9" w:rsidRPr="008655F7" w:rsidRDefault="00E22A0E" w:rsidP="008655F7">
            <w:pPr>
              <w:autoSpaceDE w:val="0"/>
              <w:autoSpaceDN w:val="0"/>
              <w:adjustRightInd w:val="0"/>
              <w:spacing w:after="0"/>
              <w:rPr>
                <w:rFonts w:eastAsia="Calibri" w:cstheme="minorHAnsi"/>
                <w:sz w:val="20"/>
                <w:szCs w:val="20"/>
                <w:lang w:val="mk-MK"/>
              </w:rPr>
            </w:pPr>
            <w:r w:rsidRPr="00E22A0E">
              <w:rPr>
                <w:rFonts w:eastAsia="Calibri" w:cstheme="minorHAnsi"/>
                <w:sz w:val="20"/>
                <w:szCs w:val="20"/>
              </w:rPr>
              <w:t xml:space="preserve">Преглед на планот за управување со отпад на </w:t>
            </w:r>
            <w:r w:rsidR="008655F7">
              <w:rPr>
                <w:rFonts w:eastAsia="Calibri" w:cstheme="minorHAnsi"/>
                <w:sz w:val="20"/>
                <w:szCs w:val="20"/>
                <w:lang w:val="mk-MK"/>
              </w:rPr>
              <w:t>центарот</w:t>
            </w:r>
          </w:p>
        </w:tc>
        <w:tc>
          <w:tcPr>
            <w:tcW w:w="836" w:type="pct"/>
            <w:tcBorders>
              <w:top w:val="single" w:sz="4" w:space="0" w:color="auto"/>
              <w:left w:val="single" w:sz="4" w:space="0" w:color="auto"/>
              <w:bottom w:val="single" w:sz="4" w:space="0" w:color="auto"/>
              <w:right w:val="single" w:sz="4" w:space="0" w:color="auto"/>
            </w:tcBorders>
            <w:vAlign w:val="center"/>
          </w:tcPr>
          <w:p w14:paraId="7638D77F" w14:textId="77777777" w:rsidR="003D61B9" w:rsidRPr="008655F7" w:rsidRDefault="00E22A0E" w:rsidP="00E22A0E">
            <w:pPr>
              <w:autoSpaceDE w:val="0"/>
              <w:autoSpaceDN w:val="0"/>
              <w:adjustRightInd w:val="0"/>
              <w:spacing w:after="0"/>
              <w:rPr>
                <w:rFonts w:eastAsia="Calibri" w:cstheme="minorHAnsi"/>
                <w:sz w:val="20"/>
                <w:szCs w:val="20"/>
                <w:lang w:val="mk-MK"/>
              </w:rPr>
            </w:pPr>
            <w:r w:rsidRPr="00E22A0E">
              <w:rPr>
                <w:rFonts w:eastAsia="Calibri" w:cstheme="minorHAnsi"/>
                <w:sz w:val="20"/>
                <w:szCs w:val="20"/>
              </w:rPr>
              <w:t xml:space="preserve">Пред почеток на работењето на </w:t>
            </w:r>
            <w:r w:rsidR="008655F7">
              <w:rPr>
                <w:rFonts w:eastAsia="Calibri" w:cstheme="minorHAnsi"/>
                <w:sz w:val="20"/>
                <w:szCs w:val="20"/>
                <w:lang w:val="mk-MK"/>
              </w:rPr>
              <w:t>центарот</w:t>
            </w:r>
          </w:p>
          <w:p w14:paraId="7DB01D1E" w14:textId="77777777" w:rsidR="003D61B9" w:rsidRPr="00114915" w:rsidRDefault="003D61B9" w:rsidP="00114915">
            <w:pPr>
              <w:autoSpaceDE w:val="0"/>
              <w:autoSpaceDN w:val="0"/>
              <w:adjustRightInd w:val="0"/>
              <w:spacing w:after="0"/>
              <w:rPr>
                <w:rFonts w:eastAsia="Calibri" w:cstheme="minorHAnsi"/>
                <w:sz w:val="20"/>
                <w:szCs w:val="20"/>
                <w:lang w:val="en-GB"/>
              </w:rPr>
            </w:pPr>
          </w:p>
        </w:tc>
        <w:tc>
          <w:tcPr>
            <w:tcW w:w="922" w:type="pct"/>
            <w:tcBorders>
              <w:top w:val="single" w:sz="4" w:space="0" w:color="auto"/>
              <w:left w:val="single" w:sz="4" w:space="0" w:color="auto"/>
              <w:bottom w:val="single" w:sz="4" w:space="0" w:color="auto"/>
              <w:right w:val="single" w:sz="4" w:space="0" w:color="auto"/>
            </w:tcBorders>
            <w:vAlign w:val="center"/>
          </w:tcPr>
          <w:p w14:paraId="6859FD02" w14:textId="23324556" w:rsidR="003D61B9" w:rsidRPr="005B41C6" w:rsidRDefault="00034945" w:rsidP="00E22A0E">
            <w:pPr>
              <w:autoSpaceDE w:val="0"/>
              <w:autoSpaceDN w:val="0"/>
              <w:adjustRightInd w:val="0"/>
              <w:spacing w:after="0"/>
              <w:rPr>
                <w:rFonts w:eastAsia="Calibri" w:cstheme="minorHAnsi"/>
                <w:b/>
                <w:bCs/>
                <w:sz w:val="20"/>
                <w:szCs w:val="20"/>
                <w:lang w:val="mk-MK"/>
              </w:rPr>
            </w:pPr>
            <w:r w:rsidRPr="005B41C6">
              <w:rPr>
                <w:rFonts w:eastAsia="Calibri" w:cstheme="minorHAnsi"/>
                <w:sz w:val="20"/>
                <w:szCs w:val="20"/>
              </w:rPr>
              <w:t xml:space="preserve">Претставници од Општина </w:t>
            </w:r>
            <w:r w:rsidR="009B6E5C" w:rsidRPr="005B41C6">
              <w:rPr>
                <w:rFonts w:eastAsia="Calibri" w:cstheme="minorHAnsi"/>
                <w:sz w:val="20"/>
                <w:szCs w:val="20"/>
                <w:lang w:val="mk-MK"/>
              </w:rPr>
              <w:t>Б</w:t>
            </w:r>
            <w:r w:rsidR="005B41C6" w:rsidRPr="005B41C6">
              <w:rPr>
                <w:rFonts w:eastAsia="Calibri" w:cstheme="minorHAnsi"/>
                <w:sz w:val="20"/>
                <w:szCs w:val="20"/>
                <w:lang w:val="mk-MK"/>
              </w:rPr>
              <w:t>итола</w:t>
            </w:r>
          </w:p>
          <w:p w14:paraId="5F4C3255" w14:textId="77777777" w:rsidR="003D61B9" w:rsidRPr="005B41C6" w:rsidRDefault="00E22A0E" w:rsidP="00E22A0E">
            <w:pPr>
              <w:suppressAutoHyphens/>
              <w:autoSpaceDE w:val="0"/>
              <w:autoSpaceDN w:val="0"/>
              <w:adjustRightInd w:val="0"/>
              <w:spacing w:before="60" w:after="0"/>
              <w:rPr>
                <w:rFonts w:eastAsia="Calibri" w:cstheme="minorHAnsi"/>
                <w:b/>
                <w:bCs/>
                <w:sz w:val="20"/>
                <w:szCs w:val="20"/>
                <w:lang w:val="en-GB"/>
              </w:rPr>
            </w:pPr>
            <w:r w:rsidRPr="005B41C6">
              <w:rPr>
                <w:rFonts w:eastAsia="Calibri" w:cstheme="minorHAnsi"/>
                <w:sz w:val="20"/>
                <w:szCs w:val="20"/>
              </w:rPr>
              <w:t>Комунален инспектор</w:t>
            </w:r>
          </w:p>
          <w:p w14:paraId="0933C358" w14:textId="77777777" w:rsidR="003D61B9" w:rsidRPr="005B41C6" w:rsidRDefault="00E22A0E" w:rsidP="008655F7">
            <w:pPr>
              <w:spacing w:line="240" w:lineRule="auto"/>
              <w:rPr>
                <w:rFonts w:cstheme="minorHAnsi"/>
                <w:sz w:val="20"/>
                <w:szCs w:val="20"/>
                <w:lang w:val="mk-MK"/>
              </w:rPr>
            </w:pPr>
            <w:r w:rsidRPr="005B41C6">
              <w:rPr>
                <w:rFonts w:eastAsia="Calibri" w:cstheme="minorHAnsi"/>
                <w:sz w:val="20"/>
                <w:szCs w:val="20"/>
              </w:rPr>
              <w:t xml:space="preserve">Одговорни лица вработени во </w:t>
            </w:r>
            <w:r w:rsidR="008655F7" w:rsidRPr="005B41C6">
              <w:rPr>
                <w:rFonts w:eastAsia="Calibri" w:cstheme="minorHAnsi"/>
                <w:sz w:val="20"/>
                <w:szCs w:val="20"/>
                <w:lang w:val="mk-MK"/>
              </w:rPr>
              <w:t>центарот</w:t>
            </w:r>
          </w:p>
        </w:tc>
        <w:tc>
          <w:tcPr>
            <w:tcW w:w="612" w:type="pct"/>
            <w:tcBorders>
              <w:top w:val="single" w:sz="4" w:space="0" w:color="auto"/>
              <w:left w:val="single" w:sz="4" w:space="0" w:color="auto"/>
              <w:bottom w:val="single" w:sz="4" w:space="0" w:color="auto"/>
              <w:right w:val="single" w:sz="4" w:space="0" w:color="auto"/>
            </w:tcBorders>
            <w:vAlign w:val="center"/>
          </w:tcPr>
          <w:p w14:paraId="21D9BFFE" w14:textId="77777777" w:rsidR="003D61B9" w:rsidRPr="00E22A0E" w:rsidRDefault="00E22A0E" w:rsidP="00E22A0E">
            <w:pPr>
              <w:spacing w:line="240" w:lineRule="auto"/>
              <w:rPr>
                <w:rFonts w:cstheme="minorHAnsi"/>
                <w:sz w:val="20"/>
                <w:szCs w:val="20"/>
              </w:rPr>
            </w:pPr>
            <w:r w:rsidRPr="00E22A0E">
              <w:rPr>
                <w:rFonts w:cstheme="minorHAnsi"/>
                <w:sz w:val="20"/>
                <w:szCs w:val="20"/>
              </w:rPr>
              <w:t>Општински буџет</w:t>
            </w:r>
          </w:p>
        </w:tc>
      </w:tr>
    </w:tbl>
    <w:p w14:paraId="5DD6B64A" w14:textId="77777777" w:rsidR="007C2F1F" w:rsidRDefault="007C2F1F" w:rsidP="00AB7B18">
      <w:pPr>
        <w:sectPr w:rsidR="007C2F1F" w:rsidSect="007C2F1F">
          <w:pgSz w:w="16840" w:h="11907" w:orient="landscape" w:code="9"/>
          <w:pgMar w:top="1440" w:right="1440" w:bottom="1440" w:left="1440" w:header="709" w:footer="709" w:gutter="0"/>
          <w:cols w:space="708"/>
          <w:docGrid w:linePitch="360"/>
        </w:sectPr>
      </w:pPr>
    </w:p>
    <w:p w14:paraId="111C1ED6" w14:textId="77777777" w:rsidR="007C2F1F" w:rsidRPr="00E97907" w:rsidRDefault="00E22A0E" w:rsidP="00E97907">
      <w:pPr>
        <w:pStyle w:val="Heading1"/>
        <w:rPr>
          <w:rStyle w:val="Heading1Char"/>
          <w:rFonts w:asciiTheme="minorHAnsi" w:hAnsiTheme="minorHAnsi" w:cstheme="minorHAnsi"/>
          <w:color w:val="auto"/>
        </w:rPr>
      </w:pPr>
      <w:bookmarkStart w:id="14" w:name="_Toc19799543"/>
      <w:bookmarkStart w:id="15" w:name="_Toc198103903"/>
      <w:r w:rsidRPr="00E97907">
        <w:rPr>
          <w:rStyle w:val="Heading1Char"/>
          <w:rFonts w:asciiTheme="minorHAnsi" w:hAnsiTheme="minorHAnsi" w:cstheme="minorHAnsi"/>
        </w:rPr>
        <w:lastRenderedPageBreak/>
        <w:t>АНЕКС II:</w:t>
      </w:r>
      <w:bookmarkEnd w:id="14"/>
      <w:r w:rsidR="003B6B83">
        <w:rPr>
          <w:rStyle w:val="Heading1Char"/>
          <w:rFonts w:asciiTheme="minorHAnsi" w:hAnsiTheme="minorHAnsi" w:cstheme="minorHAnsi"/>
        </w:rPr>
        <w:t xml:space="preserve"> </w:t>
      </w:r>
      <w:r w:rsidR="00E97907" w:rsidRPr="00E97907">
        <w:rPr>
          <w:rStyle w:val="Heading1Char"/>
          <w:rFonts w:asciiTheme="minorHAnsi" w:hAnsiTheme="minorHAnsi" w:cstheme="minorHAnsi"/>
          <w:color w:val="auto"/>
        </w:rPr>
        <w:t>Опис на локација</w:t>
      </w:r>
      <w:bookmarkEnd w:id="15"/>
    </w:p>
    <w:p w14:paraId="019B49EC" w14:textId="648A4E1C" w:rsidR="009B6E5C" w:rsidRPr="003E5AEA" w:rsidRDefault="009B6E5C" w:rsidP="005F7427">
      <w:pPr>
        <w:spacing w:after="120" w:line="276" w:lineRule="auto"/>
        <w:ind w:right="1165"/>
        <w:jc w:val="both"/>
        <w:rPr>
          <w:rFonts w:ascii="Calibri" w:eastAsia="Calibri" w:hAnsi="Calibri" w:cs="Calibri"/>
          <w:kern w:val="2"/>
          <w:lang w:val="mk-MK" w:eastAsia="mk-MK"/>
          <w14:ligatures w14:val="standardContextual"/>
        </w:rPr>
      </w:pPr>
      <w:r w:rsidRPr="003E5AEA">
        <w:rPr>
          <w:rFonts w:ascii="Calibri" w:eastAsia="Calibri" w:hAnsi="Calibri" w:cs="Calibri"/>
          <w:kern w:val="2"/>
          <w:lang w:val="mk-MK" w:eastAsia="mk-MK"/>
          <w14:ligatures w14:val="standardContextual"/>
        </w:rPr>
        <w:t xml:space="preserve">Приватнот објект во кој се планираат активностите </w:t>
      </w:r>
      <w:r w:rsidR="003E5AEA" w:rsidRPr="003E5AEA">
        <w:rPr>
          <w:rFonts w:ascii="Calibri" w:eastAsia="Calibri" w:hAnsi="Calibri" w:cs="Calibri"/>
          <w:kern w:val="2"/>
          <w:lang w:val="mk-MK" w:eastAsia="mk-MK"/>
          <w14:ligatures w14:val="standardContextual"/>
        </w:rPr>
        <w:t>Дневен центар за стари лица со активно стареење</w:t>
      </w:r>
      <w:r w:rsidRPr="003E5AEA">
        <w:rPr>
          <w:rFonts w:ascii="Calibri" w:eastAsia="Calibri" w:hAnsi="Calibri" w:cs="Calibri"/>
          <w:kern w:val="2"/>
          <w:lang w:val="mk-MK" w:eastAsia="mk-MK"/>
          <w14:ligatures w14:val="standardContextual"/>
        </w:rPr>
        <w:t xml:space="preserve"> е лоциран на улицата </w:t>
      </w:r>
      <w:r w:rsidR="003E5AEA" w:rsidRPr="003E5AEA">
        <w:rPr>
          <w:rFonts w:ascii="Calibri" w:eastAsia="Calibri" w:hAnsi="Calibri" w:cs="Calibri"/>
          <w:kern w:val="2"/>
          <w:lang w:val="mk-MK" w:eastAsia="mk-MK"/>
          <w14:ligatures w14:val="standardContextual"/>
        </w:rPr>
        <w:t>И</w:t>
      </w:r>
      <w:r w:rsidR="00D55E97">
        <w:rPr>
          <w:rFonts w:ascii="Calibri" w:eastAsia="Calibri" w:hAnsi="Calibri" w:cs="Calibri"/>
          <w:kern w:val="2"/>
          <w:lang w:val="mk-MK" w:eastAsia="mk-MK"/>
          <w14:ligatures w14:val="standardContextual"/>
        </w:rPr>
        <w:t xml:space="preserve">ван </w:t>
      </w:r>
      <w:r w:rsidR="003E5AEA" w:rsidRPr="003E5AEA">
        <w:rPr>
          <w:rFonts w:ascii="Calibri" w:eastAsia="Calibri" w:hAnsi="Calibri" w:cs="Calibri"/>
          <w:kern w:val="2"/>
          <w:lang w:val="mk-MK" w:eastAsia="mk-MK"/>
          <w14:ligatures w14:val="standardContextual"/>
        </w:rPr>
        <w:t>Милутиновиќ</w:t>
      </w:r>
      <w:r w:rsidR="00D55E97">
        <w:rPr>
          <w:rFonts w:ascii="Calibri" w:eastAsia="Calibri" w:hAnsi="Calibri" w:cs="Calibri"/>
          <w:kern w:val="2"/>
          <w:lang w:val="mk-MK" w:eastAsia="mk-MK"/>
          <w14:ligatures w14:val="standardContextual"/>
        </w:rPr>
        <w:t xml:space="preserve"> во </w:t>
      </w:r>
      <w:r w:rsidR="003E5AEA" w:rsidRPr="003E5AEA">
        <w:rPr>
          <w:rFonts w:ascii="Calibri" w:eastAsia="Calibri" w:hAnsi="Calibri" w:cs="Calibri"/>
          <w:kern w:val="2"/>
          <w:lang w:val="mk-MK" w:eastAsia="mk-MK"/>
          <w14:ligatures w14:val="standardContextual"/>
        </w:rPr>
        <w:t xml:space="preserve"> Битола</w:t>
      </w:r>
      <w:r w:rsidR="00D55E97">
        <w:rPr>
          <w:rFonts w:ascii="Calibri" w:eastAsia="Calibri" w:hAnsi="Calibri" w:cs="Calibri"/>
          <w:kern w:val="2"/>
          <w:lang w:val="mk-MK" w:eastAsia="mk-MK"/>
          <w14:ligatures w14:val="standardContextual"/>
        </w:rPr>
        <w:t xml:space="preserve"> или Филип Втори Македонски во Битола</w:t>
      </w:r>
      <w:r w:rsidRPr="003E5AEA">
        <w:rPr>
          <w:rFonts w:ascii="Calibri" w:eastAsia="Calibri" w:hAnsi="Calibri" w:cs="Calibri"/>
          <w:kern w:val="2"/>
          <w:lang w:val="mk-MK" w:eastAsia="mk-MK"/>
          <w14:ligatures w14:val="standardContextual"/>
        </w:rPr>
        <w:t xml:space="preserve">, покрај која има индивидуални куќи и мали деловни објекти. </w:t>
      </w:r>
    </w:p>
    <w:p w14:paraId="3D6F8743" w14:textId="3A361098" w:rsidR="009B6E5C" w:rsidRPr="003E5AEA" w:rsidRDefault="003E5AEA" w:rsidP="005F7427">
      <w:pPr>
        <w:spacing w:after="120" w:line="276" w:lineRule="auto"/>
        <w:ind w:right="1165"/>
        <w:jc w:val="both"/>
        <w:rPr>
          <w:rFonts w:ascii="Calibri" w:eastAsia="Calibri" w:hAnsi="Calibri" w:cs="Calibri"/>
          <w:kern w:val="2"/>
          <w:lang w:val="mk-MK" w:eastAsia="mk-MK"/>
          <w14:ligatures w14:val="standardContextual"/>
        </w:rPr>
      </w:pPr>
      <w:r w:rsidRPr="003E5AEA">
        <w:rPr>
          <w:rFonts w:ascii="Calibri" w:eastAsia="Calibri" w:hAnsi="Calibri" w:cs="Calibri"/>
          <w:kern w:val="2"/>
          <w:lang w:val="mk-MK" w:eastAsia="mk-MK"/>
          <w14:ligatures w14:val="standardContextual"/>
        </w:rPr>
        <w:t>Во непосредна близина на објектот се наоѓа џамијата Ајдар Кади северноисток на оддалеченост од околу 220 m, јужно на оддалеченост од околу 48 m се наоѓа Градски Пазар, западно  на оддалеченост од околу 28 m Општинска организација на Црвен Крст Битола, југозападно  на оддалеченост од околу 72 m се наоѓа Стоковна куќа Јавор и мали деловни објекти.</w:t>
      </w:r>
      <w:r w:rsidR="009B6E5C" w:rsidRPr="003E5AEA">
        <w:rPr>
          <w:rFonts w:ascii="Calibri" w:eastAsia="Calibri" w:hAnsi="Calibri" w:cs="Calibri"/>
          <w:kern w:val="2"/>
          <w:lang w:val="mk-MK" w:eastAsia="mk-MK"/>
          <w14:ligatures w14:val="standardContextual"/>
        </w:rPr>
        <w:t>.</w:t>
      </w:r>
    </w:p>
    <w:p w14:paraId="5E710D8E" w14:textId="5AE3C021" w:rsidR="002303AD" w:rsidRDefault="00417DE0" w:rsidP="002303AD">
      <w:pPr>
        <w:jc w:val="center"/>
        <w:rPr>
          <w:rFonts w:ascii="Calibri" w:eastAsia="Calibri" w:hAnsi="Calibri" w:cs="Times New Roman"/>
          <w:lang w:val="mk-MK"/>
        </w:rPr>
      </w:pPr>
      <w:r>
        <w:rPr>
          <w:rFonts w:ascii="Calibri" w:eastAsia="Calibri" w:hAnsi="Calibri" w:cs="Times New Roman"/>
          <w:noProof/>
          <w:lang w:val="mk-MK" w:eastAsia="mk-MK"/>
        </w:rPr>
        <w:drawing>
          <wp:inline distT="0" distB="0" distL="0" distR="0" wp14:anchorId="6E4E93B1" wp14:editId="6375196A">
            <wp:extent cx="6701748" cy="4082143"/>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битола мапа.JPG"/>
                    <pic:cNvPicPr/>
                  </pic:nvPicPr>
                  <pic:blipFill>
                    <a:blip r:embed="rId21">
                      <a:extLst>
                        <a:ext uri="{28A0092B-C50C-407E-A947-70E740481C1C}">
                          <a14:useLocalDpi xmlns:a14="http://schemas.microsoft.com/office/drawing/2010/main" val="0"/>
                        </a:ext>
                      </a:extLst>
                    </a:blip>
                    <a:stretch>
                      <a:fillRect/>
                    </a:stretch>
                  </pic:blipFill>
                  <pic:spPr>
                    <a:xfrm>
                      <a:off x="0" y="0"/>
                      <a:ext cx="6719153" cy="4092745"/>
                    </a:xfrm>
                    <a:prstGeom prst="rect">
                      <a:avLst/>
                    </a:prstGeom>
                  </pic:spPr>
                </pic:pic>
              </a:graphicData>
            </a:graphic>
          </wp:inline>
        </w:drawing>
      </w:r>
    </w:p>
    <w:p w14:paraId="0D071878" w14:textId="7BF5813F" w:rsidR="002303AD" w:rsidRPr="009B6E5C" w:rsidRDefault="002303AD" w:rsidP="002303AD">
      <w:pPr>
        <w:pStyle w:val="Caption"/>
      </w:pPr>
      <w:r w:rsidRPr="00E97907">
        <w:rPr>
          <w:lang w:val="en-US"/>
        </w:rPr>
        <w:t xml:space="preserve">Слика </w:t>
      </w:r>
      <w:r>
        <w:t>1</w:t>
      </w:r>
      <w:r w:rsidRPr="00E97907">
        <w:rPr>
          <w:lang w:val="en-US"/>
        </w:rPr>
        <w:t xml:space="preserve"> </w:t>
      </w:r>
      <w:r>
        <w:rPr>
          <w:lang w:val="en-US"/>
        </w:rPr>
        <w:t>Ми</w:t>
      </w:r>
      <w:r w:rsidRPr="00E97907">
        <w:rPr>
          <w:lang w:val="en-US"/>
        </w:rPr>
        <w:t xml:space="preserve">кролокација на проектната област во </w:t>
      </w:r>
      <w:r>
        <w:t>Општина</w:t>
      </w:r>
      <w:r w:rsidR="00417DE0">
        <w:t xml:space="preserve"> Битола</w:t>
      </w:r>
    </w:p>
    <w:p w14:paraId="74A632A0" w14:textId="20825C7E" w:rsidR="002303AD" w:rsidRDefault="002303AD" w:rsidP="002303AD">
      <w:pPr>
        <w:jc w:val="center"/>
        <w:rPr>
          <w:rFonts w:ascii="Calibri" w:eastAsia="Calibri" w:hAnsi="Calibri" w:cs="Times New Roman"/>
          <w:lang w:val="mk-MK"/>
        </w:rPr>
        <w:sectPr w:rsidR="002303AD" w:rsidSect="002303AD">
          <w:pgSz w:w="16860" w:h="11920" w:orient="landscape"/>
          <w:pgMar w:top="1321" w:right="278" w:bottom="1338" w:left="1242" w:header="567" w:footer="567" w:gutter="0"/>
          <w:pgNumType w:start="32"/>
          <w:cols w:space="720"/>
          <w:docGrid w:linePitch="299"/>
        </w:sectPr>
      </w:pPr>
    </w:p>
    <w:p w14:paraId="1C19DD78" w14:textId="77777777" w:rsidR="00392B07" w:rsidRDefault="00392B07" w:rsidP="00B90756">
      <w:pPr>
        <w:jc w:val="center"/>
        <w:rPr>
          <w:sz w:val="20"/>
          <w:szCs w:val="20"/>
          <w:lang w:val="mk-MK"/>
        </w:rPr>
      </w:pPr>
    </w:p>
    <w:p w14:paraId="05ADFAEB" w14:textId="555795C7" w:rsidR="00D55E97" w:rsidRDefault="00D55E97" w:rsidP="00B90756">
      <w:pPr>
        <w:jc w:val="center"/>
        <w:rPr>
          <w:sz w:val="20"/>
          <w:szCs w:val="20"/>
        </w:rPr>
      </w:pPr>
      <w:r>
        <w:rPr>
          <w:noProof/>
          <w:sz w:val="20"/>
          <w:szCs w:val="20"/>
        </w:rPr>
        <w:drawing>
          <wp:inline distT="0" distB="0" distL="0" distR="0" wp14:anchorId="18F7EB4B" wp14:editId="3D41D4C1">
            <wp:extent cx="2689860" cy="2017395"/>
            <wp:effectExtent l="0" t="0" r="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l1.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689860" cy="2017395"/>
                    </a:xfrm>
                    <a:prstGeom prst="rect">
                      <a:avLst/>
                    </a:prstGeom>
                  </pic:spPr>
                </pic:pic>
              </a:graphicData>
            </a:graphic>
          </wp:inline>
        </w:drawing>
      </w:r>
      <w:r>
        <w:rPr>
          <w:sz w:val="20"/>
          <w:szCs w:val="20"/>
          <w:lang w:val="mk-MK"/>
        </w:rPr>
        <w:t xml:space="preserve"> </w:t>
      </w:r>
      <w:r>
        <w:rPr>
          <w:noProof/>
          <w:sz w:val="20"/>
          <w:szCs w:val="20"/>
        </w:rPr>
        <w:drawing>
          <wp:inline distT="0" distB="0" distL="0" distR="0" wp14:anchorId="0762022E" wp14:editId="4F9D1054">
            <wp:extent cx="2689860" cy="2017395"/>
            <wp:effectExtent l="0" t="0" r="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l3.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689860" cy="2017395"/>
                    </a:xfrm>
                    <a:prstGeom prst="rect">
                      <a:avLst/>
                    </a:prstGeom>
                  </pic:spPr>
                </pic:pic>
              </a:graphicData>
            </a:graphic>
          </wp:inline>
        </w:drawing>
      </w:r>
    </w:p>
    <w:p w14:paraId="79527642" w14:textId="68AE66E3" w:rsidR="00D55E97" w:rsidRDefault="00D55E97" w:rsidP="00B90756">
      <w:pPr>
        <w:jc w:val="center"/>
        <w:rPr>
          <w:sz w:val="20"/>
          <w:szCs w:val="20"/>
        </w:rPr>
      </w:pPr>
      <w:r>
        <w:rPr>
          <w:noProof/>
          <w:sz w:val="20"/>
          <w:szCs w:val="20"/>
        </w:rPr>
        <w:drawing>
          <wp:inline distT="0" distB="0" distL="0" distR="0" wp14:anchorId="330D198E" wp14:editId="6902C9D8">
            <wp:extent cx="2720340" cy="2040255"/>
            <wp:effectExtent l="0" t="0" r="381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l4.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723816" cy="2042862"/>
                    </a:xfrm>
                    <a:prstGeom prst="rect">
                      <a:avLst/>
                    </a:prstGeom>
                  </pic:spPr>
                </pic:pic>
              </a:graphicData>
            </a:graphic>
          </wp:inline>
        </w:drawing>
      </w:r>
    </w:p>
    <w:p w14:paraId="028BA01F" w14:textId="0C3C1DDE" w:rsidR="00B90756" w:rsidRPr="00B90756" w:rsidRDefault="002303AD" w:rsidP="00B90756">
      <w:pPr>
        <w:jc w:val="center"/>
        <w:rPr>
          <w:rFonts w:ascii="Calibri" w:eastAsia="Calibri" w:hAnsi="Calibri" w:cs="Arial"/>
          <w:noProof/>
          <w:sz w:val="20"/>
          <w:szCs w:val="20"/>
          <w:u w:val="single"/>
          <w:lang w:val="mk-MK"/>
        </w:rPr>
      </w:pPr>
      <w:r w:rsidRPr="00C46628">
        <w:rPr>
          <w:sz w:val="20"/>
          <w:szCs w:val="20"/>
        </w:rPr>
        <w:t>Изглед на објектот пред адаптација</w:t>
      </w:r>
      <w:r w:rsidRPr="00C46628">
        <w:rPr>
          <w:rFonts w:ascii="Calibri" w:eastAsia="Calibri" w:hAnsi="Calibri" w:cs="Arial"/>
          <w:noProof/>
          <w:sz w:val="20"/>
          <w:szCs w:val="20"/>
          <w:lang w:val="mk-MK"/>
        </w:rPr>
        <w:t xml:space="preserve"> </w:t>
      </w:r>
    </w:p>
    <w:p w14:paraId="168A5D8E" w14:textId="07AA2012" w:rsidR="00D55E97" w:rsidRDefault="00D55E97" w:rsidP="00DB180D">
      <w:pPr>
        <w:jc w:val="center"/>
        <w:rPr>
          <w:rFonts w:ascii="Calibri" w:eastAsia="Calibri" w:hAnsi="Calibri" w:cs="Arial"/>
          <w:noProof/>
          <w:sz w:val="20"/>
          <w:szCs w:val="20"/>
          <w:lang w:val="mk-MK"/>
        </w:rPr>
      </w:pPr>
      <w:r>
        <w:rPr>
          <w:rFonts w:ascii="Calibri" w:eastAsia="Calibri" w:hAnsi="Calibri" w:cs="Arial"/>
          <w:noProof/>
          <w:sz w:val="20"/>
          <w:szCs w:val="20"/>
          <w:lang w:val="mk-MK"/>
        </w:rPr>
        <w:drawing>
          <wp:inline distT="0" distB="0" distL="0" distR="0" wp14:anchorId="62017506" wp14:editId="706EE6E4">
            <wp:extent cx="2735580" cy="2051685"/>
            <wp:effectExtent l="0" t="0" r="7620"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l2.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735580" cy="2051685"/>
                    </a:xfrm>
                    <a:prstGeom prst="rect">
                      <a:avLst/>
                    </a:prstGeom>
                  </pic:spPr>
                </pic:pic>
              </a:graphicData>
            </a:graphic>
          </wp:inline>
        </w:drawing>
      </w:r>
      <w:r>
        <w:rPr>
          <w:rFonts w:ascii="Calibri" w:eastAsia="Calibri" w:hAnsi="Calibri" w:cs="Arial"/>
          <w:noProof/>
          <w:sz w:val="20"/>
          <w:szCs w:val="20"/>
          <w:lang w:val="mk-MK"/>
        </w:rPr>
        <w:t xml:space="preserve"> </w:t>
      </w:r>
      <w:r w:rsidRPr="00D55E97">
        <w:rPr>
          <w:rFonts w:ascii="Calibri" w:eastAsia="Calibri" w:hAnsi="Calibri" w:cs="Arial"/>
          <w:noProof/>
          <w:sz w:val="20"/>
          <w:szCs w:val="20"/>
          <w:lang w:val="mk-MK"/>
        </w:rPr>
        <w:drawing>
          <wp:inline distT="0" distB="0" distL="0" distR="0" wp14:anchorId="30FD3F41" wp14:editId="759F9F2B">
            <wp:extent cx="2834640" cy="1422218"/>
            <wp:effectExtent l="0" t="0" r="3810" b="6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852907" cy="1431383"/>
                    </a:xfrm>
                    <a:prstGeom prst="rect">
                      <a:avLst/>
                    </a:prstGeom>
                  </pic:spPr>
                </pic:pic>
              </a:graphicData>
            </a:graphic>
          </wp:inline>
        </w:drawing>
      </w:r>
    </w:p>
    <w:p w14:paraId="249D184D" w14:textId="5CE127B1" w:rsidR="00D55E97" w:rsidRDefault="00D55E97" w:rsidP="00DB180D">
      <w:pPr>
        <w:jc w:val="center"/>
        <w:rPr>
          <w:rFonts w:ascii="Calibri" w:eastAsia="Calibri" w:hAnsi="Calibri" w:cs="Arial"/>
          <w:noProof/>
          <w:sz w:val="20"/>
          <w:szCs w:val="20"/>
          <w:lang w:val="mk-MK"/>
        </w:rPr>
      </w:pPr>
      <w:r w:rsidRPr="00D55E97">
        <w:rPr>
          <w:rFonts w:ascii="Calibri" w:eastAsia="Calibri" w:hAnsi="Calibri" w:cs="Arial"/>
          <w:noProof/>
          <w:sz w:val="20"/>
          <w:szCs w:val="20"/>
          <w:lang w:val="mk-MK"/>
        </w:rPr>
        <w:drawing>
          <wp:inline distT="0" distB="0" distL="0" distR="0" wp14:anchorId="44BC9ABA" wp14:editId="6E61A4B3">
            <wp:extent cx="2865120" cy="1298586"/>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877447" cy="1304173"/>
                    </a:xfrm>
                    <a:prstGeom prst="rect">
                      <a:avLst/>
                    </a:prstGeom>
                  </pic:spPr>
                </pic:pic>
              </a:graphicData>
            </a:graphic>
          </wp:inline>
        </w:drawing>
      </w:r>
    </w:p>
    <w:p w14:paraId="37C4CBC9" w14:textId="3846FDFB" w:rsidR="002303AD" w:rsidRDefault="002303AD" w:rsidP="00DB180D">
      <w:pPr>
        <w:jc w:val="center"/>
      </w:pPr>
      <w:r w:rsidRPr="00B90756">
        <w:rPr>
          <w:rFonts w:ascii="Calibri" w:eastAsia="Calibri" w:hAnsi="Calibri" w:cs="Arial"/>
          <w:noProof/>
          <w:sz w:val="20"/>
          <w:szCs w:val="20"/>
          <w:lang w:val="mk-MK"/>
        </w:rPr>
        <w:t>Опкружување на објектот</w:t>
      </w:r>
    </w:p>
    <w:sectPr w:rsidR="002303AD" w:rsidSect="00556777">
      <w:pgSz w:w="11920" w:h="16860"/>
      <w:pgMar w:top="1240" w:right="1320" w:bottom="280" w:left="1340" w:header="567" w:footer="567" w:gutter="0"/>
      <w:pgNumType w:start="32"/>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8F76484" w14:textId="77777777" w:rsidR="00665335" w:rsidRDefault="00665335" w:rsidP="007C2F1F">
      <w:pPr>
        <w:spacing w:after="0" w:line="240" w:lineRule="auto"/>
      </w:pPr>
      <w:r>
        <w:separator/>
      </w:r>
    </w:p>
  </w:endnote>
  <w:endnote w:type="continuationSeparator" w:id="0">
    <w:p w14:paraId="67EF0A93" w14:textId="77777777" w:rsidR="00665335" w:rsidRDefault="00665335" w:rsidP="007C2F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NSimSun">
    <w:panose1 w:val="02010609030101010101"/>
    <w:charset w:val="86"/>
    <w:family w:val="modern"/>
    <w:pitch w:val="fixed"/>
    <w:sig w:usb0="00000203" w:usb1="288F0000" w:usb2="00000016" w:usb3="00000000" w:csb0="00040001" w:csb1="00000000"/>
  </w:font>
  <w:font w:name="Segoe MDL2 Assets">
    <w:panose1 w:val="050A0102010101010101"/>
    <w:charset w:val="00"/>
    <w:family w:val="roman"/>
    <w:pitch w:val="variable"/>
    <w:sig w:usb0="00000003" w:usb1="10000000" w:usb2="00000000" w:usb3="00000000" w:csb0="00000001" w:csb1="00000000"/>
  </w:font>
  <w:font w:name="Calibri Light">
    <w:panose1 w:val="020F0302020204030204"/>
    <w:charset w:val="CC"/>
    <w:family w:val="swiss"/>
    <w:pitch w:val="variable"/>
    <w:sig w:usb0="E4002EFF" w:usb1="C200247B" w:usb2="00000009" w:usb3="00000000" w:csb0="000001FF" w:csb1="00000000"/>
  </w:font>
  <w:font w:name="Trebuchet MS">
    <w:panose1 w:val="020B0603020202020204"/>
    <w:charset w:val="CC"/>
    <w:family w:val="swiss"/>
    <w:pitch w:val="variable"/>
    <w:sig w:usb0="000006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Segoe UI Emoji">
    <w:panose1 w:val="020B0502040204020203"/>
    <w:charset w:val="00"/>
    <w:family w:val="swiss"/>
    <w:pitch w:val="variable"/>
    <w:sig w:usb0="00000003" w:usb1="02000000" w:usb2="08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36360866"/>
      <w:docPartObj>
        <w:docPartGallery w:val="Page Numbers (Bottom of Page)"/>
        <w:docPartUnique/>
      </w:docPartObj>
    </w:sdtPr>
    <w:sdtEndPr>
      <w:rPr>
        <w:noProof/>
      </w:rPr>
    </w:sdtEndPr>
    <w:sdtContent>
      <w:p w14:paraId="0BCEF4A2" w14:textId="77777777" w:rsidR="006933AD" w:rsidRDefault="006933AD">
        <w:pPr>
          <w:pStyle w:val="Footer"/>
          <w:jc w:val="right"/>
        </w:pPr>
        <w:r>
          <w:fldChar w:fldCharType="begin"/>
        </w:r>
        <w:r>
          <w:instrText xml:space="preserve"> PAGE   \* MERGEFORMAT </w:instrText>
        </w:r>
        <w:r>
          <w:fldChar w:fldCharType="separate"/>
        </w:r>
        <w:r>
          <w:rPr>
            <w:noProof/>
          </w:rPr>
          <w:t>20</w:t>
        </w:r>
        <w:r>
          <w:rPr>
            <w:noProof/>
          </w:rPr>
          <w:fldChar w:fldCharType="end"/>
        </w:r>
      </w:p>
    </w:sdtContent>
  </w:sdt>
  <w:p w14:paraId="1D8B9FD4" w14:textId="77777777" w:rsidR="006933AD" w:rsidRDefault="006933A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8426A3" w14:textId="77777777" w:rsidR="006933AD" w:rsidRDefault="006933AD">
    <w:pPr>
      <w:pStyle w:val="Footer"/>
      <w:jc w:val="right"/>
    </w:pPr>
  </w:p>
  <w:p w14:paraId="2ECB374C" w14:textId="77777777" w:rsidR="006933AD" w:rsidRDefault="006933A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4784A02" w14:textId="77777777" w:rsidR="00665335" w:rsidRDefault="00665335" w:rsidP="007C2F1F">
      <w:pPr>
        <w:spacing w:after="0" w:line="240" w:lineRule="auto"/>
      </w:pPr>
      <w:r>
        <w:separator/>
      </w:r>
    </w:p>
  </w:footnote>
  <w:footnote w:type="continuationSeparator" w:id="0">
    <w:p w14:paraId="4CA3D1B0" w14:textId="77777777" w:rsidR="00665335" w:rsidRDefault="00665335" w:rsidP="007C2F1F">
      <w:pPr>
        <w:spacing w:after="0" w:line="240" w:lineRule="auto"/>
      </w:pPr>
      <w:r>
        <w:continuationSeparator/>
      </w:r>
    </w:p>
  </w:footnote>
  <w:footnote w:id="1">
    <w:p w14:paraId="567DBBCA" w14:textId="77777777" w:rsidR="006933AD" w:rsidRPr="00D80C09" w:rsidRDefault="006933AD" w:rsidP="007B2A5C">
      <w:pPr>
        <w:pStyle w:val="FootnoteText"/>
        <w:rPr>
          <w:rFonts w:asciiTheme="minorHAnsi" w:hAnsiTheme="minorHAnsi" w:cstheme="minorHAnsi"/>
        </w:rPr>
      </w:pPr>
      <w:r w:rsidRPr="00D80C09">
        <w:rPr>
          <w:rStyle w:val="FootnoteReference"/>
          <w:rFonts w:asciiTheme="minorHAnsi" w:hAnsiTheme="minorHAnsi" w:cstheme="minorHAnsi"/>
        </w:rPr>
        <w:footnoteRef/>
      </w:r>
      <w:r>
        <w:rPr>
          <w:rFonts w:asciiTheme="minorHAnsi" w:hAnsiTheme="minorHAnsi" w:cstheme="minorHAnsi"/>
          <w:sz w:val="18"/>
          <w:szCs w:val="18"/>
          <w:lang w:val="mk-MK"/>
        </w:rPr>
        <w:t>Токсичните/опасни материјали вклучуваат, но не се ограничени на горива, моторни/хидраулични масла, токсични бои</w:t>
      </w:r>
      <w:r w:rsidRPr="00D80C09">
        <w:rPr>
          <w:rFonts w:asciiTheme="minorHAnsi" w:hAnsiTheme="minorHAnsi" w:cstheme="minorHAnsi"/>
          <w:sz w:val="18"/>
          <w:szCs w:val="18"/>
        </w:rPr>
        <w:t xml:space="preserve">, </w:t>
      </w:r>
      <w:r>
        <w:rPr>
          <w:rFonts w:asciiTheme="minorHAnsi" w:hAnsiTheme="minorHAnsi" w:cstheme="minorHAnsi"/>
          <w:sz w:val="18"/>
          <w:szCs w:val="18"/>
          <w:lang w:val="mk-MK"/>
        </w:rPr>
        <w:t>итн</w:t>
      </w:r>
      <w:r w:rsidRPr="00D80C09">
        <w:rPr>
          <w:rFonts w:asciiTheme="minorHAnsi" w:hAnsiTheme="minorHAnsi" w:cstheme="minorHAnsi"/>
          <w:sz w:val="18"/>
          <w:szCs w:val="18"/>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4753C9" w14:textId="77777777" w:rsidR="006933AD" w:rsidRPr="00884F3C" w:rsidRDefault="006933AD" w:rsidP="007B2A5C">
    <w:pPr>
      <w:spacing w:after="0" w:line="240" w:lineRule="auto"/>
      <w:jc w:val="center"/>
      <w:rPr>
        <w:rFonts w:ascii="Arial Narrow" w:hAnsi="Arial Narrow" w:cstheme="minorHAnsi"/>
        <w:sz w:val="18"/>
        <w:szCs w:val="18"/>
        <w:lang w:val="en-GB"/>
      </w:rPr>
    </w:pPr>
    <w:r>
      <w:rPr>
        <w:rFonts w:ascii="Arial Narrow" w:hAnsi="Arial Narrow" w:cstheme="minorHAnsi"/>
        <w:sz w:val="18"/>
        <w:szCs w:val="18"/>
        <w:lang w:val="mk-MK"/>
      </w:rPr>
      <w:t xml:space="preserve">ЛИСТА ЗА ПРОВЕРКА (ЧЕК-ЛИСТА) ЗА ПЛАНОТ ЗА УПРАВУВАЊЕ СО ЖИВОТНАТА СРЕДИНА И СОЦИЈАЛНИТЕ АСПЕКТИ (ПУЖССА) </w:t>
    </w:r>
  </w:p>
  <w:p w14:paraId="75660BDA" w14:textId="23E9D762" w:rsidR="006933AD" w:rsidRPr="00FA6C23" w:rsidRDefault="006933AD" w:rsidP="00A04C30">
    <w:pPr>
      <w:spacing w:after="0" w:line="240" w:lineRule="auto"/>
      <w:jc w:val="center"/>
      <w:rPr>
        <w:rFonts w:ascii="Arial Narrow" w:hAnsi="Arial Narrow" w:cstheme="minorHAnsi"/>
        <w:b/>
        <w:i/>
        <w:sz w:val="18"/>
        <w:szCs w:val="18"/>
        <w:lang w:val="mk-MK"/>
      </w:rPr>
    </w:pPr>
    <w:bookmarkStart w:id="0" w:name="_Hlk197505195"/>
    <w:r w:rsidRPr="00FA6C23">
      <w:rPr>
        <w:rFonts w:ascii="Arial Narrow" w:hAnsi="Arial Narrow" w:cstheme="minorHAnsi"/>
        <w:b/>
        <w:i/>
        <w:sz w:val="18"/>
        <w:szCs w:val="18"/>
        <w:lang w:val="mk-MK"/>
      </w:rPr>
      <w:t>ДНЕВЕН ЦЕНТАР ЗА СТАРИ ЛИЦА СО АКТИВНО СТАРЕЕЊЕ, ОПШТИНА Битола</w:t>
    </w:r>
  </w:p>
  <w:bookmarkEnd w:id="0"/>
  <w:p w14:paraId="66E18F1F" w14:textId="6A7FF40A" w:rsidR="006933AD" w:rsidRDefault="006933AD" w:rsidP="002B1E7B">
    <w:pPr>
      <w:spacing w:after="0" w:line="240" w:lineRule="auto"/>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F872E6" w14:textId="77777777" w:rsidR="006933AD" w:rsidRPr="00E274FD" w:rsidRDefault="006933AD" w:rsidP="00A04C30">
    <w:pPr>
      <w:spacing w:after="0" w:line="240" w:lineRule="auto"/>
      <w:jc w:val="center"/>
      <w:rPr>
        <w:rFonts w:ascii="Calibri Light" w:hAnsi="Calibri Light" w:cs="Calibri Light"/>
        <w:sz w:val="18"/>
        <w:szCs w:val="18"/>
        <w:lang w:val="en-GB"/>
      </w:rPr>
    </w:pPr>
    <w:r w:rsidRPr="00E274FD">
      <w:rPr>
        <w:rFonts w:ascii="Calibri Light" w:hAnsi="Calibri Light" w:cs="Calibri Light"/>
        <w:sz w:val="18"/>
        <w:szCs w:val="18"/>
        <w:lang w:val="mk-MK"/>
      </w:rPr>
      <w:t xml:space="preserve">ЛИСТА ЗА ПРОВЕРКА (ЧЕК-ЛИСТА) ЗА ПЛАНОТ ЗА УПРАВУВАЊЕ СО ЖИВОТНАТА СРЕДИНА И СОЦИЈАЛНИТЕ АСПЕКТИ (ПУЖССА) </w:t>
    </w:r>
  </w:p>
  <w:p w14:paraId="577998C2" w14:textId="57F8BD42" w:rsidR="006933AD" w:rsidRPr="00A04C30" w:rsidRDefault="006933AD" w:rsidP="00691F61">
    <w:pPr>
      <w:spacing w:after="0" w:line="240" w:lineRule="auto"/>
      <w:jc w:val="center"/>
      <w:rPr>
        <w:rFonts w:ascii="Arial Narrow" w:hAnsi="Arial Narrow" w:cstheme="minorHAnsi"/>
        <w:b/>
        <w:i/>
        <w:sz w:val="18"/>
        <w:szCs w:val="18"/>
        <w:lang w:val="mk-MK"/>
      </w:rPr>
    </w:pPr>
    <w:r w:rsidRPr="00F54816">
      <w:rPr>
        <w:rFonts w:ascii="Arial Narrow" w:hAnsi="Arial Narrow" w:cstheme="minorHAnsi"/>
        <w:b/>
        <w:i/>
        <w:sz w:val="18"/>
        <w:szCs w:val="18"/>
        <w:lang w:val="mk-MK"/>
      </w:rPr>
      <w:t>ДНЕВЕН ЦЕНТАР ЗА СТАРИ ЛИЦА СО АКТИВНО СТАРЕЕЊЕ, ОПШТИНА Битола</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7531C5"/>
    <w:multiLevelType w:val="hybridMultilevel"/>
    <w:tmpl w:val="376471EA"/>
    <w:lvl w:ilvl="0" w:tplc="04090005">
      <w:start w:val="1"/>
      <w:numFmt w:val="bullet"/>
      <w:lvlText w:val=""/>
      <w:lvlJc w:val="left"/>
      <w:pPr>
        <w:ind w:left="720" w:hanging="360"/>
      </w:pPr>
      <w:rPr>
        <w:rFonts w:ascii="Wingdings" w:hAnsi="Wingdings"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1" w15:restartNumberingAfterBreak="0">
    <w:nsid w:val="03A9116F"/>
    <w:multiLevelType w:val="hybridMultilevel"/>
    <w:tmpl w:val="428C76DC"/>
    <w:lvl w:ilvl="0" w:tplc="113CB132">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EF5D56"/>
    <w:multiLevelType w:val="hybridMultilevel"/>
    <w:tmpl w:val="D7E4F43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10814562"/>
    <w:multiLevelType w:val="hybridMultilevel"/>
    <w:tmpl w:val="93628A02"/>
    <w:lvl w:ilvl="0" w:tplc="7B60A82E">
      <w:start w:val="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1435960"/>
    <w:multiLevelType w:val="hybridMultilevel"/>
    <w:tmpl w:val="FF24CFE8"/>
    <w:lvl w:ilvl="0" w:tplc="AA8EB71A">
      <w:start w:val="1"/>
      <w:numFmt w:val="decimal"/>
      <w:lvlText w:val="%1."/>
      <w:lvlJc w:val="left"/>
      <w:pPr>
        <w:ind w:left="720" w:hanging="360"/>
      </w:pPr>
      <w:rPr>
        <w:rFonts w:asciiTheme="minorHAnsi" w:eastAsia="NSimSun" w:hAnsiTheme="minorHAnsi" w:cstheme="minorHAnsi"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1977E44"/>
    <w:multiLevelType w:val="multilevel"/>
    <w:tmpl w:val="B8CAC77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15:restartNumberingAfterBreak="0">
    <w:nsid w:val="11EA7FA3"/>
    <w:multiLevelType w:val="hybridMultilevel"/>
    <w:tmpl w:val="ED8EECF8"/>
    <w:lvl w:ilvl="0" w:tplc="04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15495455"/>
    <w:multiLevelType w:val="hybridMultilevel"/>
    <w:tmpl w:val="2D9287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66D0F9D"/>
    <w:multiLevelType w:val="hybridMultilevel"/>
    <w:tmpl w:val="28E07A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15:restartNumberingAfterBreak="0">
    <w:nsid w:val="1AC53BE1"/>
    <w:multiLevelType w:val="hybridMultilevel"/>
    <w:tmpl w:val="6F44E2B6"/>
    <w:lvl w:ilvl="0" w:tplc="238860F0">
      <w:start w:val="1"/>
      <w:numFmt w:val="lowerLetter"/>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0" w15:restartNumberingAfterBreak="0">
    <w:nsid w:val="261B18DE"/>
    <w:multiLevelType w:val="hybridMultilevel"/>
    <w:tmpl w:val="28E07A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15:restartNumberingAfterBreak="0">
    <w:nsid w:val="299E4B37"/>
    <w:multiLevelType w:val="hybridMultilevel"/>
    <w:tmpl w:val="8EF4B4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15:restartNumberingAfterBreak="0">
    <w:nsid w:val="2AF11E81"/>
    <w:multiLevelType w:val="hybridMultilevel"/>
    <w:tmpl w:val="F578C8EA"/>
    <w:lvl w:ilvl="0" w:tplc="042F0001">
      <w:start w:val="1"/>
      <w:numFmt w:val="bullet"/>
      <w:lvlText w:val=""/>
      <w:lvlJc w:val="left"/>
      <w:pPr>
        <w:ind w:left="720" w:hanging="360"/>
      </w:pPr>
      <w:rPr>
        <w:rFonts w:ascii="Symbol" w:hAnsi="Symbol" w:hint="default"/>
      </w:rPr>
    </w:lvl>
    <w:lvl w:ilvl="1" w:tplc="042F0003">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13" w15:restartNumberingAfterBreak="0">
    <w:nsid w:val="2F731BDF"/>
    <w:multiLevelType w:val="hybridMultilevel"/>
    <w:tmpl w:val="8EF4B4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15:restartNumberingAfterBreak="0">
    <w:nsid w:val="31C57FBB"/>
    <w:multiLevelType w:val="hybridMultilevel"/>
    <w:tmpl w:val="B3EAAA7E"/>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15:restartNumberingAfterBreak="0">
    <w:nsid w:val="364F3822"/>
    <w:multiLevelType w:val="hybridMultilevel"/>
    <w:tmpl w:val="7326E44A"/>
    <w:lvl w:ilvl="0" w:tplc="042F0001">
      <w:start w:val="1"/>
      <w:numFmt w:val="bullet"/>
      <w:lvlText w:val=""/>
      <w:lvlJc w:val="left"/>
      <w:pPr>
        <w:ind w:left="1180" w:hanging="360"/>
      </w:pPr>
      <w:rPr>
        <w:rFonts w:ascii="Symbol" w:hAnsi="Symbol" w:hint="default"/>
      </w:rPr>
    </w:lvl>
    <w:lvl w:ilvl="1" w:tplc="042F0003" w:tentative="1">
      <w:start w:val="1"/>
      <w:numFmt w:val="bullet"/>
      <w:lvlText w:val="o"/>
      <w:lvlJc w:val="left"/>
      <w:pPr>
        <w:ind w:left="1900" w:hanging="360"/>
      </w:pPr>
      <w:rPr>
        <w:rFonts w:ascii="Courier New" w:hAnsi="Courier New" w:cs="Courier New" w:hint="default"/>
      </w:rPr>
    </w:lvl>
    <w:lvl w:ilvl="2" w:tplc="042F0005" w:tentative="1">
      <w:start w:val="1"/>
      <w:numFmt w:val="bullet"/>
      <w:lvlText w:val=""/>
      <w:lvlJc w:val="left"/>
      <w:pPr>
        <w:ind w:left="2620" w:hanging="360"/>
      </w:pPr>
      <w:rPr>
        <w:rFonts w:ascii="Wingdings" w:hAnsi="Wingdings" w:hint="default"/>
      </w:rPr>
    </w:lvl>
    <w:lvl w:ilvl="3" w:tplc="042F0001" w:tentative="1">
      <w:start w:val="1"/>
      <w:numFmt w:val="bullet"/>
      <w:lvlText w:val=""/>
      <w:lvlJc w:val="left"/>
      <w:pPr>
        <w:ind w:left="3340" w:hanging="360"/>
      </w:pPr>
      <w:rPr>
        <w:rFonts w:ascii="Symbol" w:hAnsi="Symbol" w:hint="default"/>
      </w:rPr>
    </w:lvl>
    <w:lvl w:ilvl="4" w:tplc="042F0003" w:tentative="1">
      <w:start w:val="1"/>
      <w:numFmt w:val="bullet"/>
      <w:lvlText w:val="o"/>
      <w:lvlJc w:val="left"/>
      <w:pPr>
        <w:ind w:left="4060" w:hanging="360"/>
      </w:pPr>
      <w:rPr>
        <w:rFonts w:ascii="Courier New" w:hAnsi="Courier New" w:cs="Courier New" w:hint="default"/>
      </w:rPr>
    </w:lvl>
    <w:lvl w:ilvl="5" w:tplc="042F0005" w:tentative="1">
      <w:start w:val="1"/>
      <w:numFmt w:val="bullet"/>
      <w:lvlText w:val=""/>
      <w:lvlJc w:val="left"/>
      <w:pPr>
        <w:ind w:left="4780" w:hanging="360"/>
      </w:pPr>
      <w:rPr>
        <w:rFonts w:ascii="Wingdings" w:hAnsi="Wingdings" w:hint="default"/>
      </w:rPr>
    </w:lvl>
    <w:lvl w:ilvl="6" w:tplc="042F0001" w:tentative="1">
      <w:start w:val="1"/>
      <w:numFmt w:val="bullet"/>
      <w:lvlText w:val=""/>
      <w:lvlJc w:val="left"/>
      <w:pPr>
        <w:ind w:left="5500" w:hanging="360"/>
      </w:pPr>
      <w:rPr>
        <w:rFonts w:ascii="Symbol" w:hAnsi="Symbol" w:hint="default"/>
      </w:rPr>
    </w:lvl>
    <w:lvl w:ilvl="7" w:tplc="042F0003" w:tentative="1">
      <w:start w:val="1"/>
      <w:numFmt w:val="bullet"/>
      <w:lvlText w:val="o"/>
      <w:lvlJc w:val="left"/>
      <w:pPr>
        <w:ind w:left="6220" w:hanging="360"/>
      </w:pPr>
      <w:rPr>
        <w:rFonts w:ascii="Courier New" w:hAnsi="Courier New" w:cs="Courier New" w:hint="default"/>
      </w:rPr>
    </w:lvl>
    <w:lvl w:ilvl="8" w:tplc="042F0005" w:tentative="1">
      <w:start w:val="1"/>
      <w:numFmt w:val="bullet"/>
      <w:lvlText w:val=""/>
      <w:lvlJc w:val="left"/>
      <w:pPr>
        <w:ind w:left="6940" w:hanging="360"/>
      </w:pPr>
      <w:rPr>
        <w:rFonts w:ascii="Wingdings" w:hAnsi="Wingdings" w:hint="default"/>
      </w:rPr>
    </w:lvl>
  </w:abstractNum>
  <w:abstractNum w:abstractNumId="16" w15:restartNumberingAfterBreak="0">
    <w:nsid w:val="3C1B0819"/>
    <w:multiLevelType w:val="hybridMultilevel"/>
    <w:tmpl w:val="FF24CFE8"/>
    <w:lvl w:ilvl="0" w:tplc="AA8EB71A">
      <w:start w:val="1"/>
      <w:numFmt w:val="decimal"/>
      <w:lvlText w:val="%1."/>
      <w:lvlJc w:val="left"/>
      <w:pPr>
        <w:ind w:left="720" w:hanging="360"/>
      </w:pPr>
      <w:rPr>
        <w:rFonts w:asciiTheme="minorHAnsi" w:eastAsia="NSimSun" w:hAnsiTheme="minorHAnsi" w:cstheme="minorHAnsi"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D5A544A"/>
    <w:multiLevelType w:val="hybridMultilevel"/>
    <w:tmpl w:val="DA6ABB7C"/>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5AA5D63"/>
    <w:multiLevelType w:val="hybridMultilevel"/>
    <w:tmpl w:val="B19EA4CC"/>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19" w15:restartNumberingAfterBreak="0">
    <w:nsid w:val="48FB0FE7"/>
    <w:multiLevelType w:val="hybridMultilevel"/>
    <w:tmpl w:val="7854A30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CAA63B1"/>
    <w:multiLevelType w:val="hybridMultilevel"/>
    <w:tmpl w:val="8EF4B4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1" w15:restartNumberingAfterBreak="0">
    <w:nsid w:val="502B5A66"/>
    <w:multiLevelType w:val="hybridMultilevel"/>
    <w:tmpl w:val="65F03F0C"/>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22" w15:restartNumberingAfterBreak="0">
    <w:nsid w:val="59F66867"/>
    <w:multiLevelType w:val="hybridMultilevel"/>
    <w:tmpl w:val="195C49B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C87637A"/>
    <w:multiLevelType w:val="hybridMultilevel"/>
    <w:tmpl w:val="8EF4B4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4" w15:restartNumberingAfterBreak="0">
    <w:nsid w:val="661F75FC"/>
    <w:multiLevelType w:val="hybridMultilevel"/>
    <w:tmpl w:val="28E07A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5" w15:restartNumberingAfterBreak="0">
    <w:nsid w:val="69C86640"/>
    <w:multiLevelType w:val="hybridMultilevel"/>
    <w:tmpl w:val="28E07AC8"/>
    <w:lvl w:ilvl="0" w:tplc="4B9293A4">
      <w:start w:val="1"/>
      <w:numFmt w:val="lowerLetter"/>
      <w:lvlText w:val="(%1)"/>
      <w:lvlJc w:val="left"/>
      <w:pPr>
        <w:tabs>
          <w:tab w:val="num" w:pos="785"/>
        </w:tabs>
        <w:ind w:left="785" w:hanging="360"/>
      </w:pPr>
      <w:rPr>
        <w:rFonts w:cs="Times New Roman"/>
      </w:rPr>
    </w:lvl>
    <w:lvl w:ilvl="1" w:tplc="04090019">
      <w:start w:val="1"/>
      <w:numFmt w:val="lowerLetter"/>
      <w:lvlText w:val="%2."/>
      <w:lvlJc w:val="left"/>
      <w:pPr>
        <w:ind w:left="1865" w:hanging="360"/>
      </w:pPr>
    </w:lvl>
    <w:lvl w:ilvl="2" w:tplc="0409001B">
      <w:start w:val="1"/>
      <w:numFmt w:val="lowerRoman"/>
      <w:lvlText w:val="%3."/>
      <w:lvlJc w:val="right"/>
      <w:pPr>
        <w:ind w:left="2585" w:hanging="180"/>
      </w:pPr>
    </w:lvl>
    <w:lvl w:ilvl="3" w:tplc="0409000F">
      <w:start w:val="1"/>
      <w:numFmt w:val="decimal"/>
      <w:lvlText w:val="%4."/>
      <w:lvlJc w:val="left"/>
      <w:pPr>
        <w:ind w:left="3305" w:hanging="360"/>
      </w:pPr>
    </w:lvl>
    <w:lvl w:ilvl="4" w:tplc="04090019">
      <w:start w:val="1"/>
      <w:numFmt w:val="lowerLetter"/>
      <w:lvlText w:val="%5."/>
      <w:lvlJc w:val="left"/>
      <w:pPr>
        <w:ind w:left="4025" w:hanging="360"/>
      </w:pPr>
    </w:lvl>
    <w:lvl w:ilvl="5" w:tplc="0409001B">
      <w:start w:val="1"/>
      <w:numFmt w:val="lowerRoman"/>
      <w:lvlText w:val="%6."/>
      <w:lvlJc w:val="right"/>
      <w:pPr>
        <w:ind w:left="4745" w:hanging="180"/>
      </w:pPr>
    </w:lvl>
    <w:lvl w:ilvl="6" w:tplc="0409000F">
      <w:start w:val="1"/>
      <w:numFmt w:val="decimal"/>
      <w:lvlText w:val="%7."/>
      <w:lvlJc w:val="left"/>
      <w:pPr>
        <w:ind w:left="5465" w:hanging="360"/>
      </w:pPr>
    </w:lvl>
    <w:lvl w:ilvl="7" w:tplc="04090019">
      <w:start w:val="1"/>
      <w:numFmt w:val="lowerLetter"/>
      <w:lvlText w:val="%8."/>
      <w:lvlJc w:val="left"/>
      <w:pPr>
        <w:ind w:left="6185" w:hanging="360"/>
      </w:pPr>
    </w:lvl>
    <w:lvl w:ilvl="8" w:tplc="0409001B">
      <w:start w:val="1"/>
      <w:numFmt w:val="lowerRoman"/>
      <w:lvlText w:val="%9."/>
      <w:lvlJc w:val="right"/>
      <w:pPr>
        <w:ind w:left="6905" w:hanging="180"/>
      </w:pPr>
    </w:lvl>
  </w:abstractNum>
  <w:abstractNum w:abstractNumId="26" w15:restartNumberingAfterBreak="0">
    <w:nsid w:val="6B475574"/>
    <w:multiLevelType w:val="hybridMultilevel"/>
    <w:tmpl w:val="F1144B32"/>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27" w15:restartNumberingAfterBreak="0">
    <w:nsid w:val="6D191CB2"/>
    <w:multiLevelType w:val="hybridMultilevel"/>
    <w:tmpl w:val="6F44E2B6"/>
    <w:lvl w:ilvl="0" w:tplc="238860F0">
      <w:start w:val="1"/>
      <w:numFmt w:val="lowerLetter"/>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28" w15:restartNumberingAfterBreak="0">
    <w:nsid w:val="70C45B1B"/>
    <w:multiLevelType w:val="hybridMultilevel"/>
    <w:tmpl w:val="28E07AC8"/>
    <w:lvl w:ilvl="0" w:tplc="4B9293A4">
      <w:start w:val="1"/>
      <w:numFmt w:val="lowerLetter"/>
      <w:lvlText w:val="(%1)"/>
      <w:lvlJc w:val="left"/>
      <w:pPr>
        <w:tabs>
          <w:tab w:val="num" w:pos="785"/>
        </w:tabs>
        <w:ind w:left="785" w:hanging="360"/>
      </w:pPr>
      <w:rPr>
        <w:rFonts w:cs="Times New Roman"/>
      </w:rPr>
    </w:lvl>
    <w:lvl w:ilvl="1" w:tplc="04090019">
      <w:start w:val="1"/>
      <w:numFmt w:val="lowerLetter"/>
      <w:lvlText w:val="%2."/>
      <w:lvlJc w:val="left"/>
      <w:pPr>
        <w:ind w:left="1865" w:hanging="360"/>
      </w:pPr>
    </w:lvl>
    <w:lvl w:ilvl="2" w:tplc="0409001B">
      <w:start w:val="1"/>
      <w:numFmt w:val="lowerRoman"/>
      <w:lvlText w:val="%3."/>
      <w:lvlJc w:val="right"/>
      <w:pPr>
        <w:ind w:left="2585" w:hanging="180"/>
      </w:pPr>
    </w:lvl>
    <w:lvl w:ilvl="3" w:tplc="0409000F">
      <w:start w:val="1"/>
      <w:numFmt w:val="decimal"/>
      <w:lvlText w:val="%4."/>
      <w:lvlJc w:val="left"/>
      <w:pPr>
        <w:ind w:left="3305" w:hanging="360"/>
      </w:pPr>
    </w:lvl>
    <w:lvl w:ilvl="4" w:tplc="04090019">
      <w:start w:val="1"/>
      <w:numFmt w:val="lowerLetter"/>
      <w:lvlText w:val="%5."/>
      <w:lvlJc w:val="left"/>
      <w:pPr>
        <w:ind w:left="4025" w:hanging="360"/>
      </w:pPr>
    </w:lvl>
    <w:lvl w:ilvl="5" w:tplc="0409001B">
      <w:start w:val="1"/>
      <w:numFmt w:val="lowerRoman"/>
      <w:lvlText w:val="%6."/>
      <w:lvlJc w:val="right"/>
      <w:pPr>
        <w:ind w:left="4745" w:hanging="180"/>
      </w:pPr>
    </w:lvl>
    <w:lvl w:ilvl="6" w:tplc="0409000F">
      <w:start w:val="1"/>
      <w:numFmt w:val="decimal"/>
      <w:lvlText w:val="%7."/>
      <w:lvlJc w:val="left"/>
      <w:pPr>
        <w:ind w:left="5465" w:hanging="360"/>
      </w:pPr>
    </w:lvl>
    <w:lvl w:ilvl="7" w:tplc="04090019">
      <w:start w:val="1"/>
      <w:numFmt w:val="lowerLetter"/>
      <w:lvlText w:val="%8."/>
      <w:lvlJc w:val="left"/>
      <w:pPr>
        <w:ind w:left="6185" w:hanging="360"/>
      </w:pPr>
    </w:lvl>
    <w:lvl w:ilvl="8" w:tplc="0409001B">
      <w:start w:val="1"/>
      <w:numFmt w:val="lowerRoman"/>
      <w:lvlText w:val="%9."/>
      <w:lvlJc w:val="right"/>
      <w:pPr>
        <w:ind w:left="6905" w:hanging="180"/>
      </w:pPr>
    </w:lvl>
  </w:abstractNum>
  <w:abstractNum w:abstractNumId="29" w15:restartNumberingAfterBreak="0">
    <w:nsid w:val="727F3257"/>
    <w:multiLevelType w:val="hybridMultilevel"/>
    <w:tmpl w:val="7DD6FBCA"/>
    <w:lvl w:ilvl="0" w:tplc="4EE87A54">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29D37A7"/>
    <w:multiLevelType w:val="hybridMultilevel"/>
    <w:tmpl w:val="CBF85ED4"/>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1" w15:restartNumberingAfterBreak="0">
    <w:nsid w:val="787B520A"/>
    <w:multiLevelType w:val="hybridMultilevel"/>
    <w:tmpl w:val="CBF85ED4"/>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2" w15:restartNumberingAfterBreak="0">
    <w:nsid w:val="7BFF2DF1"/>
    <w:multiLevelType w:val="hybridMultilevel"/>
    <w:tmpl w:val="42A4E5B2"/>
    <w:lvl w:ilvl="0" w:tplc="042F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E7F22F9"/>
    <w:multiLevelType w:val="hybridMultilevel"/>
    <w:tmpl w:val="7EA4D474"/>
    <w:lvl w:ilvl="0" w:tplc="AAC25000">
      <w:numFmt w:val="bullet"/>
      <w:lvlText w:val=""/>
      <w:lvlJc w:val="left"/>
      <w:pPr>
        <w:ind w:left="820" w:hanging="360"/>
      </w:pPr>
      <w:rPr>
        <w:rFonts w:ascii="Segoe MDL2 Assets" w:eastAsia="Segoe MDL2 Assets" w:hAnsi="Segoe MDL2 Assets" w:cs="Segoe MDL2 Assets" w:hint="default"/>
        <w:w w:val="45"/>
        <w:sz w:val="20"/>
      </w:rPr>
    </w:lvl>
    <w:lvl w:ilvl="1" w:tplc="042F0003" w:tentative="1">
      <w:start w:val="1"/>
      <w:numFmt w:val="bullet"/>
      <w:lvlText w:val="o"/>
      <w:lvlJc w:val="left"/>
      <w:pPr>
        <w:ind w:left="1540" w:hanging="360"/>
      </w:pPr>
      <w:rPr>
        <w:rFonts w:ascii="Courier New" w:hAnsi="Courier New" w:cs="Courier New" w:hint="default"/>
      </w:rPr>
    </w:lvl>
    <w:lvl w:ilvl="2" w:tplc="042F0005" w:tentative="1">
      <w:start w:val="1"/>
      <w:numFmt w:val="bullet"/>
      <w:lvlText w:val=""/>
      <w:lvlJc w:val="left"/>
      <w:pPr>
        <w:ind w:left="2260" w:hanging="360"/>
      </w:pPr>
      <w:rPr>
        <w:rFonts w:ascii="Wingdings" w:hAnsi="Wingdings" w:hint="default"/>
      </w:rPr>
    </w:lvl>
    <w:lvl w:ilvl="3" w:tplc="042F0001" w:tentative="1">
      <w:start w:val="1"/>
      <w:numFmt w:val="bullet"/>
      <w:lvlText w:val=""/>
      <w:lvlJc w:val="left"/>
      <w:pPr>
        <w:ind w:left="2980" w:hanging="360"/>
      </w:pPr>
      <w:rPr>
        <w:rFonts w:ascii="Symbol" w:hAnsi="Symbol" w:hint="default"/>
      </w:rPr>
    </w:lvl>
    <w:lvl w:ilvl="4" w:tplc="042F0003" w:tentative="1">
      <w:start w:val="1"/>
      <w:numFmt w:val="bullet"/>
      <w:lvlText w:val="o"/>
      <w:lvlJc w:val="left"/>
      <w:pPr>
        <w:ind w:left="3700" w:hanging="360"/>
      </w:pPr>
      <w:rPr>
        <w:rFonts w:ascii="Courier New" w:hAnsi="Courier New" w:cs="Courier New" w:hint="default"/>
      </w:rPr>
    </w:lvl>
    <w:lvl w:ilvl="5" w:tplc="042F0005" w:tentative="1">
      <w:start w:val="1"/>
      <w:numFmt w:val="bullet"/>
      <w:lvlText w:val=""/>
      <w:lvlJc w:val="left"/>
      <w:pPr>
        <w:ind w:left="4420" w:hanging="360"/>
      </w:pPr>
      <w:rPr>
        <w:rFonts w:ascii="Wingdings" w:hAnsi="Wingdings" w:hint="default"/>
      </w:rPr>
    </w:lvl>
    <w:lvl w:ilvl="6" w:tplc="042F0001" w:tentative="1">
      <w:start w:val="1"/>
      <w:numFmt w:val="bullet"/>
      <w:lvlText w:val=""/>
      <w:lvlJc w:val="left"/>
      <w:pPr>
        <w:ind w:left="5140" w:hanging="360"/>
      </w:pPr>
      <w:rPr>
        <w:rFonts w:ascii="Symbol" w:hAnsi="Symbol" w:hint="default"/>
      </w:rPr>
    </w:lvl>
    <w:lvl w:ilvl="7" w:tplc="042F0003" w:tentative="1">
      <w:start w:val="1"/>
      <w:numFmt w:val="bullet"/>
      <w:lvlText w:val="o"/>
      <w:lvlJc w:val="left"/>
      <w:pPr>
        <w:ind w:left="5860" w:hanging="360"/>
      </w:pPr>
      <w:rPr>
        <w:rFonts w:ascii="Courier New" w:hAnsi="Courier New" w:cs="Courier New" w:hint="default"/>
      </w:rPr>
    </w:lvl>
    <w:lvl w:ilvl="8" w:tplc="042F0005" w:tentative="1">
      <w:start w:val="1"/>
      <w:numFmt w:val="bullet"/>
      <w:lvlText w:val=""/>
      <w:lvlJc w:val="left"/>
      <w:pPr>
        <w:ind w:left="6580" w:hanging="360"/>
      </w:pPr>
      <w:rPr>
        <w:rFonts w:ascii="Wingdings" w:hAnsi="Wingdings" w:hint="default"/>
      </w:rPr>
    </w:lvl>
  </w:abstractNum>
  <w:abstractNum w:abstractNumId="34" w15:restartNumberingAfterBreak="0">
    <w:nsid w:val="7FAF1F1A"/>
    <w:multiLevelType w:val="hybridMultilevel"/>
    <w:tmpl w:val="28E07A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29"/>
  </w:num>
  <w:num w:numId="2">
    <w:abstractNumId w:val="4"/>
  </w:num>
  <w:num w:numId="3">
    <w:abstractNumId w:val="19"/>
  </w:num>
  <w:num w:numId="4">
    <w:abstractNumId w:val="22"/>
  </w:num>
  <w:num w:numId="5">
    <w:abstractNumId w:val="18"/>
  </w:num>
  <w:num w:numId="6">
    <w:abstractNumId w:val="9"/>
  </w:num>
  <w:num w:numId="7">
    <w:abstractNumId w:val="27"/>
  </w:num>
  <w:num w:numId="8">
    <w:abstractNumId w:val="14"/>
  </w:num>
  <w:num w:numId="9">
    <w:abstractNumId w:val="24"/>
  </w:num>
  <w:num w:numId="10">
    <w:abstractNumId w:val="34"/>
  </w:num>
  <w:num w:numId="11">
    <w:abstractNumId w:val="8"/>
  </w:num>
  <w:num w:numId="12">
    <w:abstractNumId w:val="28"/>
  </w:num>
  <w:num w:numId="13">
    <w:abstractNumId w:val="10"/>
  </w:num>
  <w:num w:numId="14">
    <w:abstractNumId w:val="23"/>
  </w:num>
  <w:num w:numId="15">
    <w:abstractNumId w:val="2"/>
  </w:num>
  <w:num w:numId="16">
    <w:abstractNumId w:val="25"/>
  </w:num>
  <w:num w:numId="17">
    <w:abstractNumId w:val="13"/>
  </w:num>
  <w:num w:numId="18">
    <w:abstractNumId w:val="11"/>
  </w:num>
  <w:num w:numId="19">
    <w:abstractNumId w:val="20"/>
  </w:num>
  <w:num w:numId="20">
    <w:abstractNumId w:val="31"/>
  </w:num>
  <w:num w:numId="21">
    <w:abstractNumId w:val="30"/>
  </w:num>
  <w:num w:numId="22">
    <w:abstractNumId w:val="32"/>
  </w:num>
  <w:num w:numId="23">
    <w:abstractNumId w:val="7"/>
  </w:num>
  <w:num w:numId="24">
    <w:abstractNumId w:val="1"/>
  </w:num>
  <w:num w:numId="25">
    <w:abstractNumId w:val="3"/>
  </w:num>
  <w:num w:numId="26">
    <w:abstractNumId w:val="16"/>
  </w:num>
  <w:num w:numId="27">
    <w:abstractNumId w:val="5"/>
  </w:num>
  <w:num w:numId="28">
    <w:abstractNumId w:val="21"/>
  </w:num>
  <w:num w:numId="29">
    <w:abstractNumId w:val="33"/>
  </w:num>
  <w:num w:numId="30">
    <w:abstractNumId w:val="12"/>
  </w:num>
  <w:num w:numId="31">
    <w:abstractNumId w:val="26"/>
  </w:num>
  <w:num w:numId="32">
    <w:abstractNumId w:val="15"/>
  </w:num>
  <w:num w:numId="33">
    <w:abstractNumId w:val="0"/>
  </w:num>
  <w:num w:numId="34">
    <w:abstractNumId w:val="6"/>
  </w:num>
  <w:num w:numId="35">
    <w:abstractNumId w:val="17"/>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proofState w:grammar="clean"/>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67D4"/>
    <w:rsid w:val="000114AD"/>
    <w:rsid w:val="00017F66"/>
    <w:rsid w:val="000322F7"/>
    <w:rsid w:val="00033711"/>
    <w:rsid w:val="00034945"/>
    <w:rsid w:val="00035900"/>
    <w:rsid w:val="000369B9"/>
    <w:rsid w:val="000530CC"/>
    <w:rsid w:val="00072E00"/>
    <w:rsid w:val="00076516"/>
    <w:rsid w:val="00086A49"/>
    <w:rsid w:val="00097036"/>
    <w:rsid w:val="000A3085"/>
    <w:rsid w:val="000A6C91"/>
    <w:rsid w:val="000B0836"/>
    <w:rsid w:val="000B3D11"/>
    <w:rsid w:val="000C5EDB"/>
    <w:rsid w:val="000C6E91"/>
    <w:rsid w:val="000D2568"/>
    <w:rsid w:val="000D41F7"/>
    <w:rsid w:val="000F4A2F"/>
    <w:rsid w:val="00114915"/>
    <w:rsid w:val="00123889"/>
    <w:rsid w:val="00125E0C"/>
    <w:rsid w:val="00126D72"/>
    <w:rsid w:val="00134F19"/>
    <w:rsid w:val="0014182F"/>
    <w:rsid w:val="00142101"/>
    <w:rsid w:val="00145C4D"/>
    <w:rsid w:val="00152E6A"/>
    <w:rsid w:val="001534E4"/>
    <w:rsid w:val="00153E25"/>
    <w:rsid w:val="00166DFE"/>
    <w:rsid w:val="00166E22"/>
    <w:rsid w:val="00171CED"/>
    <w:rsid w:val="00175DB7"/>
    <w:rsid w:val="00177D89"/>
    <w:rsid w:val="00183362"/>
    <w:rsid w:val="0018455F"/>
    <w:rsid w:val="00187757"/>
    <w:rsid w:val="001A14C2"/>
    <w:rsid w:val="001A7BC0"/>
    <w:rsid w:val="001A7F02"/>
    <w:rsid w:val="001B0340"/>
    <w:rsid w:val="001B0AB3"/>
    <w:rsid w:val="001B0B42"/>
    <w:rsid w:val="001D0331"/>
    <w:rsid w:val="001D3EB2"/>
    <w:rsid w:val="001D6E83"/>
    <w:rsid w:val="001D70D9"/>
    <w:rsid w:val="001E37EC"/>
    <w:rsid w:val="001F76FF"/>
    <w:rsid w:val="002067D4"/>
    <w:rsid w:val="00207C4B"/>
    <w:rsid w:val="00212651"/>
    <w:rsid w:val="0022119F"/>
    <w:rsid w:val="00227A1E"/>
    <w:rsid w:val="002303AD"/>
    <w:rsid w:val="00232098"/>
    <w:rsid w:val="00237CE5"/>
    <w:rsid w:val="002408C6"/>
    <w:rsid w:val="002411A6"/>
    <w:rsid w:val="002453AC"/>
    <w:rsid w:val="00250B2C"/>
    <w:rsid w:val="00253417"/>
    <w:rsid w:val="00256BF9"/>
    <w:rsid w:val="00263C2A"/>
    <w:rsid w:val="00267C72"/>
    <w:rsid w:val="0027127F"/>
    <w:rsid w:val="00274985"/>
    <w:rsid w:val="00277A60"/>
    <w:rsid w:val="00281260"/>
    <w:rsid w:val="0028127B"/>
    <w:rsid w:val="00281F53"/>
    <w:rsid w:val="002A2C00"/>
    <w:rsid w:val="002B1E7B"/>
    <w:rsid w:val="002B33BC"/>
    <w:rsid w:val="002B75F2"/>
    <w:rsid w:val="002E2D52"/>
    <w:rsid w:val="002E6DD5"/>
    <w:rsid w:val="002F0D47"/>
    <w:rsid w:val="002F7348"/>
    <w:rsid w:val="00304A6A"/>
    <w:rsid w:val="003076F0"/>
    <w:rsid w:val="00310A90"/>
    <w:rsid w:val="003145DB"/>
    <w:rsid w:val="003260F6"/>
    <w:rsid w:val="00326CE0"/>
    <w:rsid w:val="00332942"/>
    <w:rsid w:val="00340EF6"/>
    <w:rsid w:val="0034355D"/>
    <w:rsid w:val="00361ACA"/>
    <w:rsid w:val="003636CD"/>
    <w:rsid w:val="003715BD"/>
    <w:rsid w:val="003830DF"/>
    <w:rsid w:val="0039160E"/>
    <w:rsid w:val="00392B07"/>
    <w:rsid w:val="003932D0"/>
    <w:rsid w:val="003B30DF"/>
    <w:rsid w:val="003B51B7"/>
    <w:rsid w:val="003B6B83"/>
    <w:rsid w:val="003C0756"/>
    <w:rsid w:val="003C08D4"/>
    <w:rsid w:val="003C208F"/>
    <w:rsid w:val="003C5083"/>
    <w:rsid w:val="003D38DB"/>
    <w:rsid w:val="003D61B9"/>
    <w:rsid w:val="003D6E5E"/>
    <w:rsid w:val="003E09F2"/>
    <w:rsid w:val="003E52D2"/>
    <w:rsid w:val="003E5AEA"/>
    <w:rsid w:val="004041C2"/>
    <w:rsid w:val="00407619"/>
    <w:rsid w:val="0041293B"/>
    <w:rsid w:val="00417DE0"/>
    <w:rsid w:val="00421099"/>
    <w:rsid w:val="00425E7B"/>
    <w:rsid w:val="004441D3"/>
    <w:rsid w:val="00456285"/>
    <w:rsid w:val="0047002C"/>
    <w:rsid w:val="00471F0A"/>
    <w:rsid w:val="004758BA"/>
    <w:rsid w:val="004801C5"/>
    <w:rsid w:val="00483B19"/>
    <w:rsid w:val="004944F9"/>
    <w:rsid w:val="00495743"/>
    <w:rsid w:val="004A23F4"/>
    <w:rsid w:val="004B202B"/>
    <w:rsid w:val="004C5A77"/>
    <w:rsid w:val="004D0A30"/>
    <w:rsid w:val="004D3405"/>
    <w:rsid w:val="004E0520"/>
    <w:rsid w:val="004E0B91"/>
    <w:rsid w:val="004E3693"/>
    <w:rsid w:val="00500AC7"/>
    <w:rsid w:val="00501CF7"/>
    <w:rsid w:val="0050639C"/>
    <w:rsid w:val="00511735"/>
    <w:rsid w:val="00514EAE"/>
    <w:rsid w:val="005241BF"/>
    <w:rsid w:val="00525261"/>
    <w:rsid w:val="00530683"/>
    <w:rsid w:val="005312D2"/>
    <w:rsid w:val="00537AE3"/>
    <w:rsid w:val="00552E48"/>
    <w:rsid w:val="00554BB5"/>
    <w:rsid w:val="00556777"/>
    <w:rsid w:val="00584DDD"/>
    <w:rsid w:val="005A0A5E"/>
    <w:rsid w:val="005A0CBB"/>
    <w:rsid w:val="005A4E19"/>
    <w:rsid w:val="005A56A1"/>
    <w:rsid w:val="005B38B3"/>
    <w:rsid w:val="005B41C6"/>
    <w:rsid w:val="005C3277"/>
    <w:rsid w:val="005D4DEC"/>
    <w:rsid w:val="005E143B"/>
    <w:rsid w:val="005F351E"/>
    <w:rsid w:val="005F6432"/>
    <w:rsid w:val="005F7427"/>
    <w:rsid w:val="006023F1"/>
    <w:rsid w:val="006350BA"/>
    <w:rsid w:val="006433B2"/>
    <w:rsid w:val="0064346D"/>
    <w:rsid w:val="00652530"/>
    <w:rsid w:val="0065726C"/>
    <w:rsid w:val="00665335"/>
    <w:rsid w:val="00683057"/>
    <w:rsid w:val="006871AD"/>
    <w:rsid w:val="00687A2A"/>
    <w:rsid w:val="00691C9E"/>
    <w:rsid w:val="00691F61"/>
    <w:rsid w:val="006933AD"/>
    <w:rsid w:val="006A2727"/>
    <w:rsid w:val="006A44D5"/>
    <w:rsid w:val="006A533B"/>
    <w:rsid w:val="006A6AC7"/>
    <w:rsid w:val="006B12E6"/>
    <w:rsid w:val="006D1649"/>
    <w:rsid w:val="006D5A20"/>
    <w:rsid w:val="006D644D"/>
    <w:rsid w:val="006E273F"/>
    <w:rsid w:val="006E74C0"/>
    <w:rsid w:val="006F7377"/>
    <w:rsid w:val="006F75ED"/>
    <w:rsid w:val="00704F3F"/>
    <w:rsid w:val="0070776F"/>
    <w:rsid w:val="007078A2"/>
    <w:rsid w:val="007158FF"/>
    <w:rsid w:val="00721D3B"/>
    <w:rsid w:val="00724CD1"/>
    <w:rsid w:val="00734A67"/>
    <w:rsid w:val="00734E5F"/>
    <w:rsid w:val="00736F45"/>
    <w:rsid w:val="00741987"/>
    <w:rsid w:val="00761EE6"/>
    <w:rsid w:val="00776240"/>
    <w:rsid w:val="007807F9"/>
    <w:rsid w:val="00781E7E"/>
    <w:rsid w:val="00797ADA"/>
    <w:rsid w:val="007A0240"/>
    <w:rsid w:val="007A366A"/>
    <w:rsid w:val="007A53AF"/>
    <w:rsid w:val="007B2A5C"/>
    <w:rsid w:val="007B687B"/>
    <w:rsid w:val="007C1773"/>
    <w:rsid w:val="007C2F1F"/>
    <w:rsid w:val="007D7F4C"/>
    <w:rsid w:val="007F19F9"/>
    <w:rsid w:val="007F477B"/>
    <w:rsid w:val="007F744F"/>
    <w:rsid w:val="008001C8"/>
    <w:rsid w:val="008006AD"/>
    <w:rsid w:val="00812F5D"/>
    <w:rsid w:val="008161A7"/>
    <w:rsid w:val="00822ED5"/>
    <w:rsid w:val="00826E72"/>
    <w:rsid w:val="008400AE"/>
    <w:rsid w:val="0084025D"/>
    <w:rsid w:val="008655F7"/>
    <w:rsid w:val="008673C4"/>
    <w:rsid w:val="00867783"/>
    <w:rsid w:val="00872219"/>
    <w:rsid w:val="00873E6A"/>
    <w:rsid w:val="00881942"/>
    <w:rsid w:val="008901B3"/>
    <w:rsid w:val="00890EA3"/>
    <w:rsid w:val="00893CB1"/>
    <w:rsid w:val="008C4B96"/>
    <w:rsid w:val="008C4C7F"/>
    <w:rsid w:val="008C52E4"/>
    <w:rsid w:val="008F34F9"/>
    <w:rsid w:val="008F4F1A"/>
    <w:rsid w:val="008F53DD"/>
    <w:rsid w:val="00910C17"/>
    <w:rsid w:val="00911D59"/>
    <w:rsid w:val="00941475"/>
    <w:rsid w:val="00963102"/>
    <w:rsid w:val="0096769E"/>
    <w:rsid w:val="00987F91"/>
    <w:rsid w:val="00990804"/>
    <w:rsid w:val="00994AC5"/>
    <w:rsid w:val="0099698A"/>
    <w:rsid w:val="009A73D7"/>
    <w:rsid w:val="009A7B2D"/>
    <w:rsid w:val="009B34C4"/>
    <w:rsid w:val="009B6E5C"/>
    <w:rsid w:val="009E6D96"/>
    <w:rsid w:val="009F041A"/>
    <w:rsid w:val="009F18C0"/>
    <w:rsid w:val="009F6D8B"/>
    <w:rsid w:val="00A04C30"/>
    <w:rsid w:val="00A07794"/>
    <w:rsid w:val="00A11765"/>
    <w:rsid w:val="00A46F8F"/>
    <w:rsid w:val="00A5155C"/>
    <w:rsid w:val="00A51AFD"/>
    <w:rsid w:val="00A546B3"/>
    <w:rsid w:val="00A55088"/>
    <w:rsid w:val="00A5710D"/>
    <w:rsid w:val="00A72621"/>
    <w:rsid w:val="00A74930"/>
    <w:rsid w:val="00A763AC"/>
    <w:rsid w:val="00A76EED"/>
    <w:rsid w:val="00A814EC"/>
    <w:rsid w:val="00A8786E"/>
    <w:rsid w:val="00A94FBE"/>
    <w:rsid w:val="00AA63B0"/>
    <w:rsid w:val="00AB79D6"/>
    <w:rsid w:val="00AB7B18"/>
    <w:rsid w:val="00AB7EE1"/>
    <w:rsid w:val="00AC6519"/>
    <w:rsid w:val="00AC7F8D"/>
    <w:rsid w:val="00AE612E"/>
    <w:rsid w:val="00AF2E8C"/>
    <w:rsid w:val="00AF7F68"/>
    <w:rsid w:val="00B01B8D"/>
    <w:rsid w:val="00B212D8"/>
    <w:rsid w:val="00B311B5"/>
    <w:rsid w:val="00B34944"/>
    <w:rsid w:val="00B34F7C"/>
    <w:rsid w:val="00B35742"/>
    <w:rsid w:val="00B51FE1"/>
    <w:rsid w:val="00B556B4"/>
    <w:rsid w:val="00B56378"/>
    <w:rsid w:val="00B617DF"/>
    <w:rsid w:val="00B65C4B"/>
    <w:rsid w:val="00B74EAD"/>
    <w:rsid w:val="00B77209"/>
    <w:rsid w:val="00B85386"/>
    <w:rsid w:val="00B90756"/>
    <w:rsid w:val="00B93119"/>
    <w:rsid w:val="00BB3ED0"/>
    <w:rsid w:val="00BC4E08"/>
    <w:rsid w:val="00BD2C81"/>
    <w:rsid w:val="00BE3384"/>
    <w:rsid w:val="00BF03F3"/>
    <w:rsid w:val="00BF333E"/>
    <w:rsid w:val="00BF41EE"/>
    <w:rsid w:val="00BF49E7"/>
    <w:rsid w:val="00C07BF2"/>
    <w:rsid w:val="00C21CAE"/>
    <w:rsid w:val="00C27149"/>
    <w:rsid w:val="00C418AE"/>
    <w:rsid w:val="00C46628"/>
    <w:rsid w:val="00C6413C"/>
    <w:rsid w:val="00C75A6D"/>
    <w:rsid w:val="00C770C3"/>
    <w:rsid w:val="00C83B83"/>
    <w:rsid w:val="00C949CB"/>
    <w:rsid w:val="00C96D61"/>
    <w:rsid w:val="00CA0C48"/>
    <w:rsid w:val="00CA2D16"/>
    <w:rsid w:val="00CA34AB"/>
    <w:rsid w:val="00CB2247"/>
    <w:rsid w:val="00CC3DC9"/>
    <w:rsid w:val="00CD24E2"/>
    <w:rsid w:val="00CE1487"/>
    <w:rsid w:val="00D02692"/>
    <w:rsid w:val="00D056B5"/>
    <w:rsid w:val="00D06954"/>
    <w:rsid w:val="00D12A2C"/>
    <w:rsid w:val="00D12CD1"/>
    <w:rsid w:val="00D1412D"/>
    <w:rsid w:val="00D17582"/>
    <w:rsid w:val="00D31221"/>
    <w:rsid w:val="00D40FC0"/>
    <w:rsid w:val="00D47D7E"/>
    <w:rsid w:val="00D5169F"/>
    <w:rsid w:val="00D55E97"/>
    <w:rsid w:val="00D63918"/>
    <w:rsid w:val="00D66B58"/>
    <w:rsid w:val="00D80266"/>
    <w:rsid w:val="00D92C7E"/>
    <w:rsid w:val="00D936D6"/>
    <w:rsid w:val="00D96E74"/>
    <w:rsid w:val="00DA1255"/>
    <w:rsid w:val="00DA5141"/>
    <w:rsid w:val="00DB0124"/>
    <w:rsid w:val="00DB180D"/>
    <w:rsid w:val="00DC6737"/>
    <w:rsid w:val="00DE2E51"/>
    <w:rsid w:val="00DE7E6A"/>
    <w:rsid w:val="00DF1544"/>
    <w:rsid w:val="00DF1990"/>
    <w:rsid w:val="00DF3973"/>
    <w:rsid w:val="00DF40EA"/>
    <w:rsid w:val="00DF582C"/>
    <w:rsid w:val="00DF5C09"/>
    <w:rsid w:val="00E125A0"/>
    <w:rsid w:val="00E22A0E"/>
    <w:rsid w:val="00E25226"/>
    <w:rsid w:val="00E274FD"/>
    <w:rsid w:val="00E410BF"/>
    <w:rsid w:val="00E44A3F"/>
    <w:rsid w:val="00E4689B"/>
    <w:rsid w:val="00E52F0E"/>
    <w:rsid w:val="00E56EBC"/>
    <w:rsid w:val="00E6247E"/>
    <w:rsid w:val="00E667BE"/>
    <w:rsid w:val="00E674CD"/>
    <w:rsid w:val="00E7127E"/>
    <w:rsid w:val="00E80858"/>
    <w:rsid w:val="00E87057"/>
    <w:rsid w:val="00E90D4F"/>
    <w:rsid w:val="00E970C2"/>
    <w:rsid w:val="00E97907"/>
    <w:rsid w:val="00E97A1F"/>
    <w:rsid w:val="00EA0E5E"/>
    <w:rsid w:val="00EA6382"/>
    <w:rsid w:val="00EB0C6A"/>
    <w:rsid w:val="00EB5FF2"/>
    <w:rsid w:val="00EB78F9"/>
    <w:rsid w:val="00EC5C70"/>
    <w:rsid w:val="00EC74ED"/>
    <w:rsid w:val="00ED19B9"/>
    <w:rsid w:val="00ED524C"/>
    <w:rsid w:val="00ED7F67"/>
    <w:rsid w:val="00EF1D44"/>
    <w:rsid w:val="00F04F4C"/>
    <w:rsid w:val="00F05D2F"/>
    <w:rsid w:val="00F277C1"/>
    <w:rsid w:val="00F319ED"/>
    <w:rsid w:val="00F358BC"/>
    <w:rsid w:val="00F4148C"/>
    <w:rsid w:val="00F42D6F"/>
    <w:rsid w:val="00F42DE2"/>
    <w:rsid w:val="00F47F88"/>
    <w:rsid w:val="00F5193E"/>
    <w:rsid w:val="00F53909"/>
    <w:rsid w:val="00F54816"/>
    <w:rsid w:val="00F55618"/>
    <w:rsid w:val="00F64774"/>
    <w:rsid w:val="00F66A7E"/>
    <w:rsid w:val="00F6711B"/>
    <w:rsid w:val="00F76467"/>
    <w:rsid w:val="00F92914"/>
    <w:rsid w:val="00FA1E44"/>
    <w:rsid w:val="00FA6535"/>
    <w:rsid w:val="00FA6C23"/>
    <w:rsid w:val="00FA74D4"/>
    <w:rsid w:val="00FC0337"/>
    <w:rsid w:val="00FC0480"/>
    <w:rsid w:val="00FC3707"/>
    <w:rsid w:val="00FC46E7"/>
    <w:rsid w:val="00FD2508"/>
    <w:rsid w:val="00FF1A4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733BCAF"/>
  <w15:docId w15:val="{5C486B38-C1B4-413D-B119-943907BC43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C4C7F"/>
  </w:style>
  <w:style w:type="paragraph" w:styleId="Heading1">
    <w:name w:val="heading 1"/>
    <w:basedOn w:val="Normal"/>
    <w:next w:val="Normal"/>
    <w:link w:val="Heading1Char"/>
    <w:uiPriority w:val="9"/>
    <w:qFormat/>
    <w:rsid w:val="009E6D96"/>
    <w:pPr>
      <w:keepNext/>
      <w:keepLines/>
      <w:spacing w:before="240" w:after="0" w:line="276" w:lineRule="auto"/>
      <w:jc w:val="both"/>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7C2F1F"/>
    <w:pPr>
      <w:keepNext/>
      <w:keepLines/>
      <w:spacing w:before="40" w:after="0" w:line="276" w:lineRule="auto"/>
      <w:jc w:val="both"/>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F319ED"/>
    <w:pPr>
      <w:keepNext/>
      <w:tabs>
        <w:tab w:val="num" w:pos="2160"/>
      </w:tabs>
      <w:spacing w:before="240" w:after="60" w:line="240" w:lineRule="auto"/>
      <w:ind w:left="2160" w:hanging="72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semiHidden/>
    <w:unhideWhenUsed/>
    <w:qFormat/>
    <w:rsid w:val="00F319ED"/>
    <w:pPr>
      <w:keepNext/>
      <w:tabs>
        <w:tab w:val="num" w:pos="2880"/>
      </w:tabs>
      <w:spacing w:before="240" w:after="60" w:line="240" w:lineRule="auto"/>
      <w:ind w:left="2880" w:hanging="720"/>
      <w:outlineLvl w:val="3"/>
    </w:pPr>
    <w:rPr>
      <w:rFonts w:eastAsiaTheme="minorEastAsia"/>
      <w:b/>
      <w:bCs/>
      <w:sz w:val="28"/>
      <w:szCs w:val="28"/>
    </w:rPr>
  </w:style>
  <w:style w:type="paragraph" w:styleId="Heading5">
    <w:name w:val="heading 5"/>
    <w:basedOn w:val="Normal"/>
    <w:next w:val="Normal"/>
    <w:link w:val="Heading5Char"/>
    <w:uiPriority w:val="9"/>
    <w:semiHidden/>
    <w:unhideWhenUsed/>
    <w:qFormat/>
    <w:rsid w:val="00F319ED"/>
    <w:pPr>
      <w:tabs>
        <w:tab w:val="num" w:pos="3600"/>
      </w:tabs>
      <w:spacing w:before="240" w:after="60" w:line="240" w:lineRule="auto"/>
      <w:ind w:left="3600" w:hanging="720"/>
      <w:outlineLvl w:val="4"/>
    </w:pPr>
    <w:rPr>
      <w:rFonts w:eastAsiaTheme="minorEastAsia"/>
      <w:b/>
      <w:bCs/>
      <w:i/>
      <w:iCs/>
      <w:sz w:val="26"/>
      <w:szCs w:val="26"/>
    </w:rPr>
  </w:style>
  <w:style w:type="paragraph" w:styleId="Heading6">
    <w:name w:val="heading 6"/>
    <w:basedOn w:val="Normal"/>
    <w:next w:val="Normal"/>
    <w:link w:val="Heading6Char"/>
    <w:qFormat/>
    <w:rsid w:val="00F319ED"/>
    <w:pPr>
      <w:tabs>
        <w:tab w:val="num" w:pos="4320"/>
      </w:tabs>
      <w:spacing w:before="240" w:after="60" w:line="240" w:lineRule="auto"/>
      <w:ind w:left="4320" w:hanging="720"/>
      <w:outlineLvl w:val="5"/>
    </w:pPr>
    <w:rPr>
      <w:rFonts w:ascii="Times New Roman" w:eastAsia="Times New Roman" w:hAnsi="Times New Roman" w:cs="Times New Roman"/>
      <w:b/>
      <w:bCs/>
    </w:rPr>
  </w:style>
  <w:style w:type="paragraph" w:styleId="Heading7">
    <w:name w:val="heading 7"/>
    <w:basedOn w:val="Normal"/>
    <w:next w:val="Normal"/>
    <w:link w:val="Heading7Char"/>
    <w:uiPriority w:val="9"/>
    <w:semiHidden/>
    <w:unhideWhenUsed/>
    <w:qFormat/>
    <w:rsid w:val="00F319ED"/>
    <w:pPr>
      <w:tabs>
        <w:tab w:val="num" w:pos="5040"/>
      </w:tabs>
      <w:spacing w:before="240" w:after="60" w:line="240" w:lineRule="auto"/>
      <w:ind w:left="5040" w:hanging="720"/>
      <w:outlineLvl w:val="6"/>
    </w:pPr>
    <w:rPr>
      <w:rFonts w:eastAsiaTheme="minorEastAsia"/>
      <w:sz w:val="24"/>
      <w:szCs w:val="24"/>
    </w:rPr>
  </w:style>
  <w:style w:type="paragraph" w:styleId="Heading8">
    <w:name w:val="heading 8"/>
    <w:basedOn w:val="Normal"/>
    <w:next w:val="Normal"/>
    <w:link w:val="Heading8Char"/>
    <w:uiPriority w:val="9"/>
    <w:semiHidden/>
    <w:unhideWhenUsed/>
    <w:qFormat/>
    <w:rsid w:val="00F319ED"/>
    <w:pPr>
      <w:tabs>
        <w:tab w:val="num" w:pos="5760"/>
      </w:tabs>
      <w:spacing w:before="240" w:after="60" w:line="240" w:lineRule="auto"/>
      <w:ind w:left="5760" w:hanging="720"/>
      <w:outlineLvl w:val="7"/>
    </w:pPr>
    <w:rPr>
      <w:rFonts w:eastAsiaTheme="minorEastAsia"/>
      <w:i/>
      <w:iCs/>
      <w:sz w:val="24"/>
      <w:szCs w:val="24"/>
    </w:rPr>
  </w:style>
  <w:style w:type="paragraph" w:styleId="Heading9">
    <w:name w:val="heading 9"/>
    <w:basedOn w:val="Normal"/>
    <w:next w:val="Normal"/>
    <w:link w:val="Heading9Char"/>
    <w:uiPriority w:val="9"/>
    <w:semiHidden/>
    <w:unhideWhenUsed/>
    <w:qFormat/>
    <w:rsid w:val="00F319ED"/>
    <w:pPr>
      <w:tabs>
        <w:tab w:val="num" w:pos="6480"/>
      </w:tabs>
      <w:spacing w:before="240" w:after="60" w:line="240" w:lineRule="auto"/>
      <w:ind w:left="6480" w:hanging="720"/>
      <w:outlineLvl w:val="8"/>
    </w:pPr>
    <w:rPr>
      <w:rFonts w:asciiTheme="majorHAnsi" w:eastAsiaTheme="majorEastAsia" w:hAnsiTheme="majorHAnsi"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ullets,References,List Paragraph (numbered (a)),List_Paragraph,Multilevel para_II,List Paragraph1,Bullet Points,Liste Paragraf,Paragraphe de liste,Yellow Bullet,Normal bullet 2,Bullet list,Paragraph,Citation List,6 pt paragraphe carré,Ha"/>
    <w:basedOn w:val="Normal"/>
    <w:link w:val="ListParagraphChar"/>
    <w:uiPriority w:val="34"/>
    <w:qFormat/>
    <w:rsid w:val="002067D4"/>
    <w:pPr>
      <w:ind w:left="720"/>
      <w:contextualSpacing/>
    </w:pPr>
  </w:style>
  <w:style w:type="character" w:customStyle="1" w:styleId="Heading1Char">
    <w:name w:val="Heading 1 Char"/>
    <w:basedOn w:val="DefaultParagraphFont"/>
    <w:link w:val="Heading1"/>
    <w:uiPriority w:val="9"/>
    <w:rsid w:val="009E6D96"/>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7C2F1F"/>
    <w:rPr>
      <w:rFonts w:asciiTheme="majorHAnsi" w:eastAsiaTheme="majorEastAsia" w:hAnsiTheme="majorHAnsi" w:cstheme="majorBidi"/>
      <w:color w:val="2E74B5" w:themeColor="accent1" w:themeShade="BF"/>
      <w:sz w:val="26"/>
      <w:szCs w:val="26"/>
    </w:rPr>
  </w:style>
  <w:style w:type="character" w:customStyle="1" w:styleId="ListParagraphChar">
    <w:name w:val="List Paragraph Char"/>
    <w:aliases w:val="Bullets Char,References Char,List Paragraph (numbered (a)) Char,List_Paragraph Char,Multilevel para_II Char,List Paragraph1 Char,Bullet Points Char,Liste Paragraf Char,Paragraphe de liste Char,Yellow Bullet Char,Normal bullet 2 Char"/>
    <w:link w:val="ListParagraph"/>
    <w:qFormat/>
    <w:locked/>
    <w:rsid w:val="007C2F1F"/>
  </w:style>
  <w:style w:type="table" w:customStyle="1" w:styleId="GridTable2-Accent61">
    <w:name w:val="Grid Table 2 - Accent 61"/>
    <w:basedOn w:val="TableNormal"/>
    <w:uiPriority w:val="47"/>
    <w:rsid w:val="007C2F1F"/>
    <w:pPr>
      <w:spacing w:after="0" w:line="240" w:lineRule="auto"/>
    </w:pPr>
    <w:rPr>
      <w:lang w:val="mk-MK"/>
    </w:r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fontstyle01">
    <w:name w:val="fontstyle01"/>
    <w:basedOn w:val="DefaultParagraphFont"/>
    <w:rsid w:val="007C2F1F"/>
    <w:rPr>
      <w:rFonts w:ascii="Calibri" w:hAnsi="Calibri" w:cs="Calibri" w:hint="default"/>
      <w:b w:val="0"/>
      <w:bCs w:val="0"/>
      <w:i w:val="0"/>
      <w:iCs w:val="0"/>
      <w:color w:val="000000"/>
      <w:sz w:val="20"/>
      <w:szCs w:val="20"/>
    </w:rPr>
  </w:style>
  <w:style w:type="paragraph" w:styleId="FootnoteText">
    <w:name w:val="footnote text"/>
    <w:basedOn w:val="Normal"/>
    <w:link w:val="FootnoteTextChar"/>
    <w:uiPriority w:val="99"/>
    <w:semiHidden/>
    <w:unhideWhenUsed/>
    <w:rsid w:val="007C2F1F"/>
    <w:pPr>
      <w:spacing w:after="0" w:line="240" w:lineRule="auto"/>
      <w:jc w:val="both"/>
    </w:pPr>
    <w:rPr>
      <w:rFonts w:ascii="Trebuchet MS" w:eastAsia="Times New Roman" w:hAnsi="Trebuchet MS" w:cs="Times New Roman"/>
      <w:sz w:val="20"/>
      <w:szCs w:val="20"/>
    </w:rPr>
  </w:style>
  <w:style w:type="character" w:customStyle="1" w:styleId="FootnoteTextChar">
    <w:name w:val="Footnote Text Char"/>
    <w:basedOn w:val="DefaultParagraphFont"/>
    <w:link w:val="FootnoteText"/>
    <w:uiPriority w:val="99"/>
    <w:semiHidden/>
    <w:rsid w:val="007C2F1F"/>
    <w:rPr>
      <w:rFonts w:ascii="Trebuchet MS" w:eastAsia="Times New Roman" w:hAnsi="Trebuchet MS" w:cs="Times New Roman"/>
      <w:sz w:val="20"/>
      <w:szCs w:val="20"/>
    </w:rPr>
  </w:style>
  <w:style w:type="character" w:styleId="FootnoteReference">
    <w:name w:val="footnote reference"/>
    <w:basedOn w:val="DefaultParagraphFont"/>
    <w:uiPriority w:val="99"/>
    <w:semiHidden/>
    <w:unhideWhenUsed/>
    <w:rsid w:val="007C2F1F"/>
    <w:rPr>
      <w:vertAlign w:val="superscript"/>
    </w:rPr>
  </w:style>
  <w:style w:type="paragraph" w:customStyle="1" w:styleId="Default">
    <w:name w:val="Default"/>
    <w:rsid w:val="007C2F1F"/>
    <w:pPr>
      <w:autoSpaceDE w:val="0"/>
      <w:autoSpaceDN w:val="0"/>
      <w:adjustRightInd w:val="0"/>
      <w:spacing w:after="0" w:line="240" w:lineRule="auto"/>
    </w:pPr>
    <w:rPr>
      <w:rFonts w:ascii="Arial" w:hAnsi="Arial" w:cs="Arial"/>
      <w:color w:val="000000"/>
      <w:sz w:val="24"/>
      <w:szCs w:val="24"/>
    </w:rPr>
  </w:style>
  <w:style w:type="paragraph" w:styleId="Header">
    <w:name w:val="header"/>
    <w:basedOn w:val="Normal"/>
    <w:link w:val="HeaderChar"/>
    <w:uiPriority w:val="99"/>
    <w:unhideWhenUsed/>
    <w:rsid w:val="007F477B"/>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477B"/>
  </w:style>
  <w:style w:type="paragraph" w:styleId="Footer">
    <w:name w:val="footer"/>
    <w:basedOn w:val="Normal"/>
    <w:link w:val="FooterChar"/>
    <w:uiPriority w:val="99"/>
    <w:unhideWhenUsed/>
    <w:rsid w:val="007F477B"/>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477B"/>
  </w:style>
  <w:style w:type="paragraph" w:styleId="TOCHeading">
    <w:name w:val="TOC Heading"/>
    <w:basedOn w:val="Heading1"/>
    <w:next w:val="Normal"/>
    <w:uiPriority w:val="39"/>
    <w:unhideWhenUsed/>
    <w:qFormat/>
    <w:rsid w:val="007F477B"/>
    <w:pPr>
      <w:spacing w:line="259" w:lineRule="auto"/>
      <w:jc w:val="left"/>
      <w:outlineLvl w:val="9"/>
    </w:pPr>
  </w:style>
  <w:style w:type="paragraph" w:styleId="TOC1">
    <w:name w:val="toc 1"/>
    <w:basedOn w:val="Normal"/>
    <w:next w:val="Normal"/>
    <w:autoRedefine/>
    <w:uiPriority w:val="39"/>
    <w:unhideWhenUsed/>
    <w:rsid w:val="00E674CD"/>
    <w:pPr>
      <w:tabs>
        <w:tab w:val="left" w:pos="440"/>
        <w:tab w:val="right" w:leader="dot" w:pos="9017"/>
      </w:tabs>
      <w:spacing w:after="100"/>
    </w:pPr>
  </w:style>
  <w:style w:type="character" w:styleId="Hyperlink">
    <w:name w:val="Hyperlink"/>
    <w:basedOn w:val="DefaultParagraphFont"/>
    <w:uiPriority w:val="99"/>
    <w:unhideWhenUsed/>
    <w:rsid w:val="007F477B"/>
    <w:rPr>
      <w:color w:val="0563C1" w:themeColor="hyperlink"/>
      <w:u w:val="single"/>
    </w:rPr>
  </w:style>
  <w:style w:type="paragraph" w:styleId="Caption">
    <w:name w:val="caption"/>
    <w:aliases w:val="Map Char,Map,AGT ESIA,Caption Char Char Char Char Char,Caption Char Char Char,Caption_Tabela,2,Tabelle,Beschriftung Char,Beschriftung Char1 Char,Beschriftung Char Char Char Char,Beschriftung Char Char1,Beschriftung Char1 Char Char Char Char"/>
    <w:basedOn w:val="Normal"/>
    <w:next w:val="Normal"/>
    <w:link w:val="CaptionChar"/>
    <w:autoRedefine/>
    <w:uiPriority w:val="35"/>
    <w:unhideWhenUsed/>
    <w:qFormat/>
    <w:rsid w:val="00873E6A"/>
    <w:pPr>
      <w:spacing w:before="120" w:after="0" w:line="276" w:lineRule="auto"/>
      <w:jc w:val="center"/>
    </w:pPr>
    <w:rPr>
      <w:rFonts w:eastAsia="Calibri" w:cstheme="minorHAnsi"/>
      <w:bCs/>
      <w:sz w:val="20"/>
      <w:szCs w:val="20"/>
      <w:lang w:val="mk-MK"/>
    </w:rPr>
  </w:style>
  <w:style w:type="character" w:customStyle="1" w:styleId="tlid-translation">
    <w:name w:val="tlid-translation"/>
    <w:basedOn w:val="DefaultParagraphFont"/>
    <w:rsid w:val="00134F19"/>
  </w:style>
  <w:style w:type="paragraph" w:styleId="NormalWeb">
    <w:name w:val="Normal (Web)"/>
    <w:basedOn w:val="Normal"/>
    <w:uiPriority w:val="99"/>
    <w:unhideWhenUsed/>
    <w:rsid w:val="00134F1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aptionChar">
    <w:name w:val="Caption Char"/>
    <w:aliases w:val="Map Char Char,Map Char1,AGT ESIA Char,Caption Char Char Char Char Char Char,Caption Char Char Char Char,Caption_Tabela Char,2 Char,Tabelle Char,Beschriftung Char Char,Beschriftung Char1 Char Char,Beschriftung Char Char Char Char Char"/>
    <w:link w:val="Caption"/>
    <w:uiPriority w:val="35"/>
    <w:rsid w:val="00873E6A"/>
    <w:rPr>
      <w:rFonts w:eastAsia="Calibri" w:cstheme="minorHAnsi"/>
      <w:bCs/>
      <w:sz w:val="20"/>
      <w:szCs w:val="20"/>
      <w:lang w:val="mk-MK"/>
    </w:rPr>
  </w:style>
  <w:style w:type="paragraph" w:styleId="BalloonText">
    <w:name w:val="Balloon Text"/>
    <w:basedOn w:val="Normal"/>
    <w:link w:val="BalloonTextChar"/>
    <w:uiPriority w:val="99"/>
    <w:semiHidden/>
    <w:unhideWhenUsed/>
    <w:rsid w:val="00A04C3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04C30"/>
    <w:rPr>
      <w:rFonts w:ascii="Tahoma" w:hAnsi="Tahoma" w:cs="Tahoma"/>
      <w:sz w:val="16"/>
      <w:szCs w:val="16"/>
    </w:rPr>
  </w:style>
  <w:style w:type="character" w:customStyle="1" w:styleId="rpc41">
    <w:name w:val="_rpc_41"/>
    <w:basedOn w:val="DefaultParagraphFont"/>
    <w:rsid w:val="00F55618"/>
  </w:style>
  <w:style w:type="character" w:customStyle="1" w:styleId="Heading3Char">
    <w:name w:val="Heading 3 Char"/>
    <w:basedOn w:val="DefaultParagraphFont"/>
    <w:link w:val="Heading3"/>
    <w:uiPriority w:val="9"/>
    <w:semiHidden/>
    <w:rsid w:val="00F319ED"/>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F319ED"/>
    <w:rPr>
      <w:rFonts w:eastAsiaTheme="minorEastAsia"/>
      <w:b/>
      <w:bCs/>
      <w:sz w:val="28"/>
      <w:szCs w:val="28"/>
    </w:rPr>
  </w:style>
  <w:style w:type="character" w:customStyle="1" w:styleId="Heading5Char">
    <w:name w:val="Heading 5 Char"/>
    <w:basedOn w:val="DefaultParagraphFont"/>
    <w:link w:val="Heading5"/>
    <w:uiPriority w:val="9"/>
    <w:semiHidden/>
    <w:rsid w:val="00F319ED"/>
    <w:rPr>
      <w:rFonts w:eastAsiaTheme="minorEastAsia"/>
      <w:b/>
      <w:bCs/>
      <w:i/>
      <w:iCs/>
      <w:sz w:val="26"/>
      <w:szCs w:val="26"/>
    </w:rPr>
  </w:style>
  <w:style w:type="character" w:customStyle="1" w:styleId="Heading6Char">
    <w:name w:val="Heading 6 Char"/>
    <w:basedOn w:val="DefaultParagraphFont"/>
    <w:link w:val="Heading6"/>
    <w:rsid w:val="00F319ED"/>
    <w:rPr>
      <w:rFonts w:ascii="Times New Roman" w:eastAsia="Times New Roman" w:hAnsi="Times New Roman" w:cs="Times New Roman"/>
      <w:b/>
      <w:bCs/>
    </w:rPr>
  </w:style>
  <w:style w:type="character" w:customStyle="1" w:styleId="Heading7Char">
    <w:name w:val="Heading 7 Char"/>
    <w:basedOn w:val="DefaultParagraphFont"/>
    <w:link w:val="Heading7"/>
    <w:uiPriority w:val="9"/>
    <w:semiHidden/>
    <w:rsid w:val="00F319ED"/>
    <w:rPr>
      <w:rFonts w:eastAsiaTheme="minorEastAsia"/>
      <w:sz w:val="24"/>
      <w:szCs w:val="24"/>
    </w:rPr>
  </w:style>
  <w:style w:type="character" w:customStyle="1" w:styleId="Heading8Char">
    <w:name w:val="Heading 8 Char"/>
    <w:basedOn w:val="DefaultParagraphFont"/>
    <w:link w:val="Heading8"/>
    <w:uiPriority w:val="9"/>
    <w:semiHidden/>
    <w:rsid w:val="00F319ED"/>
    <w:rPr>
      <w:rFonts w:eastAsiaTheme="minorEastAsia"/>
      <w:i/>
      <w:iCs/>
      <w:sz w:val="24"/>
      <w:szCs w:val="24"/>
    </w:rPr>
  </w:style>
  <w:style w:type="character" w:customStyle="1" w:styleId="Heading9Char">
    <w:name w:val="Heading 9 Char"/>
    <w:basedOn w:val="DefaultParagraphFont"/>
    <w:link w:val="Heading9"/>
    <w:uiPriority w:val="9"/>
    <w:semiHidden/>
    <w:rsid w:val="00F319ED"/>
    <w:rPr>
      <w:rFonts w:asciiTheme="majorHAnsi" w:eastAsiaTheme="majorEastAsia" w:hAnsiTheme="majorHAnsi" w:cstheme="majorBidi"/>
    </w:rPr>
  </w:style>
  <w:style w:type="table" w:styleId="TableGrid">
    <w:name w:val="Table Grid"/>
    <w:basedOn w:val="TableNormal"/>
    <w:uiPriority w:val="39"/>
    <w:rsid w:val="00F319ED"/>
    <w:pPr>
      <w:spacing w:after="0" w:line="240" w:lineRule="auto"/>
    </w:pPr>
    <w:rPr>
      <w:lang w:val="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822ED5"/>
    <w:rPr>
      <w:color w:val="605E5C"/>
      <w:shd w:val="clear" w:color="auto" w:fill="E1DFDD"/>
    </w:rPr>
  </w:style>
  <w:style w:type="table" w:styleId="GridTable2">
    <w:name w:val="Grid Table 2"/>
    <w:basedOn w:val="TableNormal"/>
    <w:uiPriority w:val="47"/>
    <w:rsid w:val="00DB180D"/>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Strong">
    <w:name w:val="Strong"/>
    <w:basedOn w:val="DefaultParagraphFont"/>
    <w:uiPriority w:val="22"/>
    <w:qFormat/>
    <w:rsid w:val="00F5390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4741740">
      <w:bodyDiv w:val="1"/>
      <w:marLeft w:val="0"/>
      <w:marRight w:val="0"/>
      <w:marTop w:val="0"/>
      <w:marBottom w:val="0"/>
      <w:divBdr>
        <w:top w:val="none" w:sz="0" w:space="0" w:color="auto"/>
        <w:left w:val="none" w:sz="0" w:space="0" w:color="auto"/>
        <w:bottom w:val="none" w:sz="0" w:space="0" w:color="auto"/>
        <w:right w:val="none" w:sz="0" w:space="0" w:color="auto"/>
      </w:divBdr>
    </w:div>
    <w:div w:id="288170703">
      <w:bodyDiv w:val="1"/>
      <w:marLeft w:val="0"/>
      <w:marRight w:val="0"/>
      <w:marTop w:val="0"/>
      <w:marBottom w:val="0"/>
      <w:divBdr>
        <w:top w:val="none" w:sz="0" w:space="0" w:color="auto"/>
        <w:left w:val="none" w:sz="0" w:space="0" w:color="auto"/>
        <w:bottom w:val="none" w:sz="0" w:space="0" w:color="auto"/>
        <w:right w:val="none" w:sz="0" w:space="0" w:color="auto"/>
      </w:divBdr>
    </w:div>
    <w:div w:id="1124080479">
      <w:bodyDiv w:val="1"/>
      <w:marLeft w:val="0"/>
      <w:marRight w:val="0"/>
      <w:marTop w:val="0"/>
      <w:marBottom w:val="0"/>
      <w:divBdr>
        <w:top w:val="none" w:sz="0" w:space="0" w:color="auto"/>
        <w:left w:val="none" w:sz="0" w:space="0" w:color="auto"/>
        <w:bottom w:val="none" w:sz="0" w:space="0" w:color="auto"/>
        <w:right w:val="none" w:sz="0" w:space="0" w:color="auto"/>
      </w:divBdr>
    </w:div>
    <w:div w:id="1364283903">
      <w:bodyDiv w:val="1"/>
      <w:marLeft w:val="0"/>
      <w:marRight w:val="0"/>
      <w:marTop w:val="0"/>
      <w:marBottom w:val="0"/>
      <w:divBdr>
        <w:top w:val="none" w:sz="0" w:space="0" w:color="auto"/>
        <w:left w:val="none" w:sz="0" w:space="0" w:color="auto"/>
        <w:bottom w:val="none" w:sz="0" w:space="0" w:color="auto"/>
        <w:right w:val="none" w:sz="0" w:space="0" w:color="auto"/>
      </w:divBdr>
    </w:div>
    <w:div w:id="1503814269">
      <w:bodyDiv w:val="1"/>
      <w:marLeft w:val="0"/>
      <w:marRight w:val="0"/>
      <w:marTop w:val="0"/>
      <w:marBottom w:val="0"/>
      <w:divBdr>
        <w:top w:val="none" w:sz="0" w:space="0" w:color="auto"/>
        <w:left w:val="none" w:sz="0" w:space="0" w:color="auto"/>
        <w:bottom w:val="none" w:sz="0" w:space="0" w:color="auto"/>
        <w:right w:val="none" w:sz="0" w:space="0" w:color="auto"/>
      </w:divBdr>
    </w:div>
    <w:div w:id="1605108508">
      <w:bodyDiv w:val="1"/>
      <w:marLeft w:val="0"/>
      <w:marRight w:val="0"/>
      <w:marTop w:val="0"/>
      <w:marBottom w:val="0"/>
      <w:divBdr>
        <w:top w:val="none" w:sz="0" w:space="0" w:color="auto"/>
        <w:left w:val="none" w:sz="0" w:space="0" w:color="auto"/>
        <w:bottom w:val="none" w:sz="0" w:space="0" w:color="auto"/>
        <w:right w:val="none" w:sz="0" w:space="0" w:color="auto"/>
      </w:divBdr>
    </w:div>
    <w:div w:id="1865753166">
      <w:bodyDiv w:val="1"/>
      <w:marLeft w:val="0"/>
      <w:marRight w:val="0"/>
      <w:marTop w:val="0"/>
      <w:marBottom w:val="0"/>
      <w:divBdr>
        <w:top w:val="none" w:sz="0" w:space="0" w:color="auto"/>
        <w:left w:val="none" w:sz="0" w:space="0" w:color="auto"/>
        <w:bottom w:val="none" w:sz="0" w:space="0" w:color="auto"/>
        <w:right w:val="none" w:sz="0" w:space="0" w:color="auto"/>
      </w:divBdr>
    </w:div>
    <w:div w:id="1891379616">
      <w:bodyDiv w:val="1"/>
      <w:marLeft w:val="0"/>
      <w:marRight w:val="0"/>
      <w:marTop w:val="0"/>
      <w:marBottom w:val="0"/>
      <w:divBdr>
        <w:top w:val="none" w:sz="0" w:space="0" w:color="auto"/>
        <w:left w:val="none" w:sz="0" w:space="0" w:color="auto"/>
        <w:bottom w:val="none" w:sz="0" w:space="0" w:color="auto"/>
        <w:right w:val="none" w:sz="0" w:space="0" w:color="auto"/>
      </w:divBdr>
    </w:div>
    <w:div w:id="19487281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hyperlink" Target="http://www.worldbank.org" TargetMode="External"/><Relationship Id="rId26"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4.JP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mailto:bnaceva@worldbank.org" TargetMode="External"/><Relationship Id="rId25"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hyperlink" Target="mailto:sbrodmann@worldbank.org" TargetMode="External"/><Relationship Id="rId20" Type="http://schemas.openxmlformats.org/officeDocument/2006/relationships/hyperlink" Target="https://www.bitola.gov.mk/"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7.jpeg"/><Relationship Id="rId5" Type="http://schemas.openxmlformats.org/officeDocument/2006/relationships/webSettings" Target="webSettings.xml"/><Relationship Id="rId15" Type="http://schemas.openxmlformats.org/officeDocument/2006/relationships/hyperlink" Target="http://ssip.mtsp.gov.mk/" TargetMode="External"/><Relationship Id="rId23" Type="http://schemas.openxmlformats.org/officeDocument/2006/relationships/image" Target="media/image6.jpe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http://www.worldbank.org.mk"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 Id="rId22" Type="http://schemas.openxmlformats.org/officeDocument/2006/relationships/image" Target="media/image5.jpeg"/><Relationship Id="rId27"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E9DDC3-25C7-475D-A43C-095BD9844F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Pages>
  <Words>6572</Words>
  <Characters>37465</Characters>
  <Application>Microsoft Office Word</Application>
  <DocSecurity>0</DocSecurity>
  <Lines>312</Lines>
  <Paragraphs>87</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43950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Marija</dc:creator>
  <cp:lastModifiedBy>Natasa Dimeska</cp:lastModifiedBy>
  <cp:revision>2</cp:revision>
  <dcterms:created xsi:type="dcterms:W3CDTF">2025-05-22T20:08:00Z</dcterms:created>
  <dcterms:modified xsi:type="dcterms:W3CDTF">2025-05-22T20:08:00Z</dcterms:modified>
</cp:coreProperties>
</file>